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2643E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MUNICIPAL 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9D0A22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3E532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 w:rsidR="00CA0997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REALIZADO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CA099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A AQUISIÇÃO DE MATERIAL PARA MUSICOTERAPIA NA ESTIMULAÇÃO DOS PACIENTES TRANSTORNOS DO ESPECTRO </w:t>
      </w:r>
      <w:proofErr w:type="gramStart"/>
      <w:r w:rsidR="00CA099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AUTISTA(</w:t>
      </w:r>
      <w:proofErr w:type="gramEnd"/>
      <w:r w:rsidR="00CA099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TEA)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, PARA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O </w:t>
      </w:r>
      <w:r w:rsidR="009D0A22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CENTRO DE REABILITAÇÃO MARIO DIAS TAVARES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CA0997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915611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</w:t>
      </w:r>
      <w:r w:rsidR="00CA0997" w:rsidRPr="00CA0997">
        <w:rPr>
          <w:rFonts w:ascii="Arial" w:hAnsi="Arial" w:cs="Arial"/>
          <w:sz w:val="24"/>
          <w:szCs w:val="24"/>
        </w:rPr>
        <w:t xml:space="preserve">necessidade de aquisição de materiais para musicoterapia no Centro de Reabilitação Mário Dias Tavares. A musicoterapia é uma ferramenta terapêutica eficaz na estimulação de pacientes com Transtornos do Espectro Autista (TEA), contribuindo para o desenvolvimento cognitivo, emocional e social. Os materiais adequados possibilitam a realização de atividades que promovem comunicação, expressão, coordenação motora e interação social. A falta desses recursos limita a qualidade e a abrangência do atendimento oferecido. A aquisição permitirá que os profissionais realizem intervenções mais diversificadas e eficazes, adaptadas às necessidades individuais dos </w:t>
      </w:r>
      <w:bookmarkStart w:id="0" w:name="_GoBack"/>
      <w:bookmarkEnd w:id="0"/>
      <w:r w:rsidR="00CA0997" w:rsidRPr="00CA0997">
        <w:rPr>
          <w:rFonts w:ascii="Arial" w:hAnsi="Arial" w:cs="Arial"/>
          <w:sz w:val="24"/>
          <w:szCs w:val="24"/>
        </w:rPr>
        <w:t>pacientes. Além disso, fortalece o trabalho multiprofissional do centro, integrando saúde, educação e terapia. Dessa forma, a medida contribui para o bem-estar e a inclusão dos usuários, oferecendo um atendimento humanizado e de qualidade.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EM 05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15611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643" w:rsidRDefault="00FC4643">
      <w:pPr>
        <w:spacing w:line="240" w:lineRule="auto"/>
      </w:pPr>
      <w:r>
        <w:separator/>
      </w:r>
    </w:p>
  </w:endnote>
  <w:endnote w:type="continuationSeparator" w:id="0">
    <w:p w:rsidR="00FC4643" w:rsidRDefault="00FC46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643" w:rsidRDefault="00FC4643">
      <w:pPr>
        <w:spacing w:after="0"/>
      </w:pPr>
      <w:r>
        <w:separator/>
      </w:r>
    </w:p>
  </w:footnote>
  <w:footnote w:type="continuationSeparator" w:id="0">
    <w:p w:rsidR="00FC4643" w:rsidRDefault="00FC464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60B1C"/>
    <w:rsid w:val="001A3DB8"/>
    <w:rsid w:val="001D50A7"/>
    <w:rsid w:val="002643EA"/>
    <w:rsid w:val="002B4CC2"/>
    <w:rsid w:val="00340724"/>
    <w:rsid w:val="003E5320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8C2907"/>
    <w:rsid w:val="0091360A"/>
    <w:rsid w:val="00915611"/>
    <w:rsid w:val="00986886"/>
    <w:rsid w:val="009A30F9"/>
    <w:rsid w:val="009D0A22"/>
    <w:rsid w:val="00A842F9"/>
    <w:rsid w:val="00AB6EF1"/>
    <w:rsid w:val="00B363AC"/>
    <w:rsid w:val="00C34774"/>
    <w:rsid w:val="00C44FAA"/>
    <w:rsid w:val="00CA0997"/>
    <w:rsid w:val="00D469C2"/>
    <w:rsid w:val="00DF7739"/>
    <w:rsid w:val="00E11992"/>
    <w:rsid w:val="00EB3738"/>
    <w:rsid w:val="00EC09D5"/>
    <w:rsid w:val="00FC4643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2026-02-04T14:54:00Z</dcterms:created>
  <dcterms:modified xsi:type="dcterms:W3CDTF">2026-02-04T14:54:00Z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