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67F" w:rsidRPr="000E77E7" w:rsidRDefault="00B7567F" w:rsidP="0067279E">
      <w:pPr>
        <w:spacing w:before="120" w:after="120" w:line="360" w:lineRule="auto"/>
        <w:jc w:val="right"/>
        <w:rPr>
          <w:rFonts w:ascii="Arial" w:hAnsi="Arial" w:cs="Arial"/>
          <w:szCs w:val="24"/>
        </w:rPr>
      </w:pPr>
      <w:bookmarkStart w:id="0" w:name="_GoBack"/>
      <w:bookmarkEnd w:id="0"/>
      <w:r w:rsidRPr="000E77E7">
        <w:rPr>
          <w:rFonts w:ascii="Arial" w:hAnsi="Arial" w:cs="Arial"/>
          <w:szCs w:val="24"/>
        </w:rPr>
        <w:t xml:space="preserve">Kaloré, </w:t>
      </w:r>
      <w:r w:rsidR="00602C66">
        <w:rPr>
          <w:rFonts w:ascii="Arial" w:hAnsi="Arial" w:cs="Arial"/>
          <w:szCs w:val="24"/>
        </w:rPr>
        <w:t>09</w:t>
      </w:r>
      <w:r w:rsidR="00BB156F" w:rsidRPr="000E77E7">
        <w:rPr>
          <w:rFonts w:ascii="Arial" w:hAnsi="Arial" w:cs="Arial"/>
          <w:szCs w:val="24"/>
        </w:rPr>
        <w:t xml:space="preserve"> de Junho de 2025.</w:t>
      </w:r>
    </w:p>
    <w:p w:rsidR="00B7567F" w:rsidRPr="000E77E7" w:rsidRDefault="00B7567F" w:rsidP="0067279E">
      <w:pPr>
        <w:spacing w:before="120" w:after="120" w:line="360" w:lineRule="auto"/>
        <w:jc w:val="center"/>
        <w:rPr>
          <w:rFonts w:ascii="Arial" w:hAnsi="Arial" w:cs="Arial"/>
          <w:b/>
          <w:szCs w:val="24"/>
        </w:rPr>
      </w:pPr>
    </w:p>
    <w:p w:rsidR="00B7567F" w:rsidRPr="000E77E7" w:rsidRDefault="00B7567F" w:rsidP="0067279E">
      <w:pPr>
        <w:spacing w:before="120" w:after="120" w:line="360" w:lineRule="auto"/>
        <w:jc w:val="center"/>
        <w:rPr>
          <w:rFonts w:ascii="Arial" w:hAnsi="Arial" w:cs="Arial"/>
          <w:b/>
          <w:szCs w:val="24"/>
        </w:rPr>
      </w:pPr>
      <w:r w:rsidRPr="000E77E7">
        <w:rPr>
          <w:rFonts w:ascii="Arial" w:hAnsi="Arial" w:cs="Arial"/>
          <w:b/>
          <w:szCs w:val="24"/>
        </w:rPr>
        <w:t>JUSTIFICATIVA</w:t>
      </w:r>
    </w:p>
    <w:p w:rsidR="00B7567F" w:rsidRPr="000E77E7" w:rsidRDefault="00B7567F" w:rsidP="0067279E">
      <w:pPr>
        <w:spacing w:before="120" w:after="120" w:line="360" w:lineRule="auto"/>
        <w:jc w:val="both"/>
        <w:rPr>
          <w:rFonts w:ascii="Arial" w:hAnsi="Arial" w:cs="Arial"/>
          <w:b/>
          <w:szCs w:val="24"/>
        </w:rPr>
      </w:pPr>
    </w:p>
    <w:p w:rsidR="00B7567F" w:rsidRPr="000E77E7" w:rsidRDefault="00B7567F" w:rsidP="0067279E">
      <w:pPr>
        <w:spacing w:before="120" w:after="120" w:line="360" w:lineRule="auto"/>
        <w:jc w:val="both"/>
        <w:rPr>
          <w:rFonts w:ascii="Arial" w:hAnsi="Arial" w:cs="Arial"/>
          <w:b/>
          <w:szCs w:val="24"/>
        </w:rPr>
      </w:pPr>
      <w:r w:rsidRPr="000E77E7">
        <w:rPr>
          <w:rFonts w:ascii="Arial" w:hAnsi="Arial" w:cs="Arial"/>
          <w:b/>
          <w:szCs w:val="24"/>
        </w:rPr>
        <w:tab/>
        <w:t>Excelentíssimo Senhor Presidente;</w:t>
      </w:r>
    </w:p>
    <w:p w:rsidR="00B7567F" w:rsidRPr="000E77E7" w:rsidRDefault="00B7567F" w:rsidP="0067279E">
      <w:pPr>
        <w:spacing w:before="120" w:after="120" w:line="360" w:lineRule="auto"/>
        <w:jc w:val="both"/>
        <w:rPr>
          <w:rFonts w:ascii="Arial" w:hAnsi="Arial" w:cs="Arial"/>
          <w:b/>
          <w:szCs w:val="24"/>
        </w:rPr>
      </w:pPr>
      <w:r w:rsidRPr="000E77E7">
        <w:rPr>
          <w:rFonts w:ascii="Arial" w:hAnsi="Arial" w:cs="Arial"/>
          <w:b/>
          <w:szCs w:val="24"/>
        </w:rPr>
        <w:tab/>
        <w:t>Excelentíssimos Senhores Vereadores</w:t>
      </w:r>
    </w:p>
    <w:p w:rsidR="00B7567F" w:rsidRPr="000E77E7" w:rsidRDefault="00B7567F" w:rsidP="0067279E">
      <w:pPr>
        <w:spacing w:before="120" w:after="120" w:line="360" w:lineRule="auto"/>
        <w:jc w:val="both"/>
        <w:rPr>
          <w:rFonts w:ascii="Arial" w:hAnsi="Arial" w:cs="Arial"/>
          <w:b/>
          <w:szCs w:val="24"/>
        </w:rPr>
      </w:pPr>
    </w:p>
    <w:p w:rsidR="00BB156F" w:rsidRPr="000E77E7" w:rsidRDefault="00B7567F" w:rsidP="0067279E">
      <w:pPr>
        <w:spacing w:before="120" w:after="120" w:line="360" w:lineRule="auto"/>
        <w:jc w:val="both"/>
        <w:rPr>
          <w:rFonts w:ascii="Arial" w:hAnsi="Arial" w:cs="Arial"/>
          <w:szCs w:val="24"/>
        </w:rPr>
      </w:pPr>
      <w:r w:rsidRPr="000E77E7">
        <w:rPr>
          <w:rFonts w:ascii="Arial" w:hAnsi="Arial" w:cs="Arial"/>
          <w:b/>
          <w:szCs w:val="24"/>
        </w:rPr>
        <w:tab/>
      </w:r>
      <w:r w:rsidRPr="000E77E7">
        <w:rPr>
          <w:rFonts w:ascii="Arial" w:hAnsi="Arial" w:cs="Arial"/>
          <w:szCs w:val="24"/>
        </w:rPr>
        <w:t xml:space="preserve">Pelo presente, envio a Vossas Excelências </w:t>
      </w:r>
      <w:r w:rsidR="00BB156F" w:rsidRPr="000E77E7">
        <w:rPr>
          <w:rFonts w:ascii="Arial" w:hAnsi="Arial" w:cs="Arial"/>
          <w:szCs w:val="24"/>
        </w:rPr>
        <w:t xml:space="preserve">Projeto de Lei que </w:t>
      </w:r>
      <w:r w:rsidR="00266CC4" w:rsidRPr="000E77E7">
        <w:rPr>
          <w:rFonts w:ascii="Arial" w:hAnsi="Arial" w:cs="Arial"/>
          <w:szCs w:val="24"/>
        </w:rPr>
        <w:t>“</w:t>
      </w:r>
      <w:r w:rsidR="00BB156F" w:rsidRPr="000E77E7">
        <w:rPr>
          <w:rFonts w:ascii="Arial" w:hAnsi="Arial" w:cs="Arial"/>
          <w:szCs w:val="24"/>
        </w:rPr>
        <w:t>Autoriza o Poder Executivo Municipal a receber em doação área de terras nas proximidades do Rio Ivaí</w:t>
      </w:r>
      <w:r w:rsidR="00266CC4" w:rsidRPr="000E77E7">
        <w:rPr>
          <w:rFonts w:ascii="Arial" w:hAnsi="Arial" w:cs="Arial"/>
          <w:szCs w:val="24"/>
        </w:rPr>
        <w:t>”</w:t>
      </w:r>
      <w:r w:rsidR="00BB156F" w:rsidRPr="000E77E7">
        <w:rPr>
          <w:rFonts w:ascii="Arial" w:hAnsi="Arial" w:cs="Arial"/>
          <w:szCs w:val="24"/>
        </w:rPr>
        <w:t>.</w:t>
      </w:r>
    </w:p>
    <w:p w:rsidR="000E77E7" w:rsidRPr="000E77E7" w:rsidRDefault="00BB156F" w:rsidP="0067279E">
      <w:pPr>
        <w:spacing w:before="120" w:after="120" w:line="360" w:lineRule="auto"/>
        <w:jc w:val="both"/>
        <w:rPr>
          <w:rFonts w:ascii="Arial" w:hAnsi="Arial" w:cs="Arial"/>
          <w:szCs w:val="24"/>
        </w:rPr>
      </w:pPr>
      <w:r w:rsidRPr="000E77E7">
        <w:rPr>
          <w:rFonts w:ascii="Arial" w:hAnsi="Arial" w:cs="Arial"/>
          <w:szCs w:val="24"/>
        </w:rPr>
        <w:tab/>
      </w:r>
      <w:r w:rsidR="00266CC4" w:rsidRPr="000E77E7">
        <w:rPr>
          <w:rFonts w:ascii="Arial" w:hAnsi="Arial" w:cs="Arial"/>
          <w:szCs w:val="24"/>
        </w:rPr>
        <w:t xml:space="preserve">A condição geográfica do </w:t>
      </w:r>
      <w:r w:rsidR="00C550E2">
        <w:rPr>
          <w:rFonts w:ascii="Arial" w:hAnsi="Arial" w:cs="Arial"/>
          <w:szCs w:val="24"/>
        </w:rPr>
        <w:t xml:space="preserve">nosso </w:t>
      </w:r>
      <w:r w:rsidR="00266CC4" w:rsidRPr="000E77E7">
        <w:rPr>
          <w:rFonts w:ascii="Arial" w:hAnsi="Arial" w:cs="Arial"/>
          <w:szCs w:val="24"/>
        </w:rPr>
        <w:t>Município p</w:t>
      </w:r>
      <w:r w:rsidR="000E77E7" w:rsidRPr="000E77E7">
        <w:rPr>
          <w:rFonts w:ascii="Arial" w:hAnsi="Arial" w:cs="Arial"/>
          <w:szCs w:val="24"/>
        </w:rPr>
        <w:t>ermite</w:t>
      </w:r>
      <w:r w:rsidR="00266CC4" w:rsidRPr="000E77E7">
        <w:rPr>
          <w:rFonts w:ascii="Arial" w:hAnsi="Arial" w:cs="Arial"/>
          <w:szCs w:val="24"/>
        </w:rPr>
        <w:t xml:space="preserve"> </w:t>
      </w:r>
      <w:r w:rsidR="000E77E7" w:rsidRPr="000E77E7">
        <w:rPr>
          <w:rFonts w:ascii="Arial" w:hAnsi="Arial" w:cs="Arial"/>
          <w:szCs w:val="24"/>
        </w:rPr>
        <w:t>investimentos em turismo rural e consequentemente, o fomento a economia.</w:t>
      </w:r>
    </w:p>
    <w:p w:rsidR="0067279E" w:rsidRPr="000E77E7" w:rsidRDefault="00266CC4" w:rsidP="000E77E7">
      <w:pPr>
        <w:spacing w:before="120" w:after="120" w:line="360" w:lineRule="auto"/>
        <w:ind w:firstLine="720"/>
        <w:jc w:val="both"/>
        <w:rPr>
          <w:rFonts w:ascii="Arial" w:hAnsi="Arial" w:cs="Arial"/>
          <w:szCs w:val="24"/>
        </w:rPr>
      </w:pPr>
      <w:r w:rsidRPr="000E77E7">
        <w:rPr>
          <w:rFonts w:ascii="Arial" w:hAnsi="Arial" w:cs="Arial"/>
          <w:szCs w:val="24"/>
        </w:rPr>
        <w:t>Por esta razão o Poder Executivo está desenvolvendo tratativas junto a Secretaria de Turismo do Estado do Paraná para i</w:t>
      </w:r>
      <w:r w:rsidR="0027057F">
        <w:rPr>
          <w:rFonts w:ascii="Arial" w:hAnsi="Arial" w:cs="Arial"/>
          <w:szCs w:val="24"/>
        </w:rPr>
        <w:t>mplementar projeto de “Rampa Náu</w:t>
      </w:r>
      <w:r w:rsidRPr="000E77E7">
        <w:rPr>
          <w:rFonts w:ascii="Arial" w:hAnsi="Arial" w:cs="Arial"/>
          <w:szCs w:val="24"/>
        </w:rPr>
        <w:t>tica”.</w:t>
      </w:r>
    </w:p>
    <w:p w:rsidR="00266CC4" w:rsidRPr="000E77E7" w:rsidRDefault="00266CC4" w:rsidP="0067279E">
      <w:pPr>
        <w:spacing w:before="120" w:after="120" w:line="360" w:lineRule="auto"/>
        <w:jc w:val="both"/>
        <w:rPr>
          <w:rFonts w:ascii="Arial" w:hAnsi="Arial" w:cs="Arial"/>
          <w:szCs w:val="24"/>
        </w:rPr>
      </w:pPr>
      <w:r w:rsidRPr="000E77E7">
        <w:rPr>
          <w:rFonts w:ascii="Arial" w:hAnsi="Arial" w:cs="Arial"/>
          <w:szCs w:val="24"/>
        </w:rPr>
        <w:tab/>
        <w:t xml:space="preserve">Houve manifestação de interesse na doação </w:t>
      </w:r>
      <w:r w:rsidR="000E77E7" w:rsidRPr="000E77E7">
        <w:rPr>
          <w:rFonts w:ascii="Arial" w:hAnsi="Arial" w:cs="Arial"/>
          <w:szCs w:val="24"/>
        </w:rPr>
        <w:t>pelo particular e o</w:t>
      </w:r>
      <w:r w:rsidRPr="000E77E7">
        <w:rPr>
          <w:rFonts w:ascii="Arial" w:hAnsi="Arial" w:cs="Arial"/>
          <w:szCs w:val="24"/>
        </w:rPr>
        <w:t xml:space="preserve"> local é adequado para a finalidade desejada.</w:t>
      </w:r>
    </w:p>
    <w:p w:rsidR="00B7567F" w:rsidRPr="000E77E7" w:rsidRDefault="00B7567F" w:rsidP="0067279E">
      <w:pPr>
        <w:spacing w:before="120" w:after="120" w:line="360" w:lineRule="auto"/>
        <w:ind w:firstLine="720"/>
        <w:jc w:val="both"/>
        <w:rPr>
          <w:rFonts w:ascii="Arial" w:hAnsi="Arial" w:cs="Arial"/>
          <w:szCs w:val="24"/>
        </w:rPr>
      </w:pPr>
      <w:r w:rsidRPr="000E77E7">
        <w:rPr>
          <w:rFonts w:ascii="Arial" w:hAnsi="Arial" w:cs="Arial"/>
          <w:szCs w:val="24"/>
        </w:rPr>
        <w:t>Razão pela qual a propositura é de interesse público.</w:t>
      </w:r>
    </w:p>
    <w:p w:rsidR="00B7567F" w:rsidRPr="000E77E7" w:rsidRDefault="00B7567F" w:rsidP="0067279E">
      <w:pPr>
        <w:spacing w:before="120" w:after="120" w:line="360" w:lineRule="auto"/>
        <w:jc w:val="both"/>
        <w:rPr>
          <w:rFonts w:ascii="Arial" w:hAnsi="Arial" w:cs="Arial"/>
          <w:szCs w:val="24"/>
        </w:rPr>
      </w:pPr>
      <w:r w:rsidRPr="000E77E7">
        <w:rPr>
          <w:rFonts w:ascii="Arial" w:hAnsi="Arial" w:cs="Arial"/>
          <w:szCs w:val="24"/>
        </w:rPr>
        <w:tab/>
        <w:t xml:space="preserve">Atenciosamente, </w:t>
      </w:r>
    </w:p>
    <w:p w:rsidR="00B7567F" w:rsidRPr="000E77E7" w:rsidRDefault="00B7567F" w:rsidP="0067279E">
      <w:pPr>
        <w:spacing w:before="120" w:after="120" w:line="360" w:lineRule="auto"/>
        <w:jc w:val="center"/>
        <w:rPr>
          <w:rFonts w:ascii="Arial" w:hAnsi="Arial" w:cs="Arial"/>
          <w:szCs w:val="24"/>
        </w:rPr>
      </w:pPr>
    </w:p>
    <w:p w:rsidR="00B7567F" w:rsidRPr="000E77E7" w:rsidRDefault="00B7567F" w:rsidP="0067279E">
      <w:pPr>
        <w:adjustRightInd w:val="0"/>
        <w:jc w:val="center"/>
        <w:rPr>
          <w:rFonts w:ascii="Arial" w:hAnsi="Arial" w:cs="Arial"/>
          <w:szCs w:val="24"/>
        </w:rPr>
      </w:pPr>
      <w:r w:rsidRPr="000E77E7">
        <w:rPr>
          <w:rFonts w:ascii="Arial" w:hAnsi="Arial" w:cs="Arial"/>
          <w:szCs w:val="24"/>
        </w:rPr>
        <w:t>WASHINGTON LUIZ DA SILVA</w:t>
      </w:r>
    </w:p>
    <w:p w:rsidR="00B7567F" w:rsidRPr="000E77E7" w:rsidRDefault="00B7567F" w:rsidP="0067279E">
      <w:pPr>
        <w:adjustRightInd w:val="0"/>
        <w:jc w:val="center"/>
        <w:rPr>
          <w:rFonts w:ascii="Arial" w:hAnsi="Arial" w:cs="Arial"/>
          <w:szCs w:val="24"/>
        </w:rPr>
      </w:pPr>
      <w:r w:rsidRPr="000E77E7">
        <w:rPr>
          <w:rFonts w:ascii="Arial" w:hAnsi="Arial" w:cs="Arial"/>
          <w:szCs w:val="24"/>
        </w:rPr>
        <w:t>PREFEITO MUNICIPAL</w:t>
      </w:r>
    </w:p>
    <w:p w:rsidR="00B7567F" w:rsidRPr="000E77E7" w:rsidRDefault="00B7567F" w:rsidP="0067279E">
      <w:pPr>
        <w:spacing w:before="100" w:beforeAutospacing="1" w:after="100" w:afterAutospacing="1" w:line="360" w:lineRule="auto"/>
        <w:jc w:val="both"/>
        <w:rPr>
          <w:rFonts w:ascii="Arial" w:hAnsi="Arial" w:cs="Arial"/>
          <w:szCs w:val="24"/>
        </w:rPr>
      </w:pPr>
    </w:p>
    <w:p w:rsidR="00B7567F" w:rsidRPr="000E77E7" w:rsidRDefault="00B7567F" w:rsidP="0067279E">
      <w:pPr>
        <w:spacing w:before="60" w:after="60"/>
        <w:jc w:val="both"/>
        <w:rPr>
          <w:rFonts w:ascii="Arial" w:hAnsi="Arial" w:cs="Arial"/>
          <w:bCs/>
          <w:szCs w:val="24"/>
        </w:rPr>
      </w:pPr>
      <w:r w:rsidRPr="000E77E7">
        <w:rPr>
          <w:rFonts w:ascii="Arial" w:hAnsi="Arial" w:cs="Arial"/>
          <w:bCs/>
          <w:szCs w:val="24"/>
        </w:rPr>
        <w:t xml:space="preserve">EXCELENTÍSSIMO SENHOR </w:t>
      </w:r>
    </w:p>
    <w:p w:rsidR="00B7567F" w:rsidRPr="000E77E7" w:rsidRDefault="00B7567F" w:rsidP="0067279E">
      <w:pPr>
        <w:spacing w:before="60" w:after="60"/>
        <w:jc w:val="both"/>
        <w:rPr>
          <w:rFonts w:ascii="Arial" w:hAnsi="Arial" w:cs="Arial"/>
          <w:bCs/>
          <w:szCs w:val="24"/>
        </w:rPr>
      </w:pPr>
      <w:r w:rsidRPr="000E77E7">
        <w:rPr>
          <w:rFonts w:ascii="Arial" w:hAnsi="Arial" w:cs="Arial"/>
          <w:b/>
          <w:szCs w:val="24"/>
        </w:rPr>
        <w:t>MARCOS ROBERTO SANCHES JÚNIOR</w:t>
      </w:r>
    </w:p>
    <w:p w:rsidR="00B7567F" w:rsidRPr="000E77E7" w:rsidRDefault="00B7567F" w:rsidP="0067279E">
      <w:pPr>
        <w:spacing w:before="60" w:after="60"/>
        <w:jc w:val="both"/>
        <w:rPr>
          <w:rFonts w:ascii="Arial" w:hAnsi="Arial" w:cs="Arial"/>
          <w:szCs w:val="24"/>
        </w:rPr>
      </w:pPr>
      <w:r w:rsidRPr="000E77E7">
        <w:rPr>
          <w:rFonts w:ascii="Arial" w:hAnsi="Arial" w:cs="Arial"/>
          <w:szCs w:val="24"/>
        </w:rPr>
        <w:t>PRESIDENTE DA CÂMARA MUNICIPAL</w:t>
      </w:r>
    </w:p>
    <w:p w:rsidR="00B7567F" w:rsidRPr="000E77E7" w:rsidRDefault="00B7567F" w:rsidP="0067279E">
      <w:pPr>
        <w:spacing w:before="60" w:after="60"/>
        <w:jc w:val="both"/>
        <w:rPr>
          <w:rFonts w:ascii="Arial" w:hAnsi="Arial" w:cs="Arial"/>
          <w:i/>
          <w:iCs/>
          <w:szCs w:val="24"/>
          <w:u w:val="single"/>
        </w:rPr>
      </w:pPr>
      <w:r w:rsidRPr="000E77E7">
        <w:rPr>
          <w:rFonts w:ascii="Arial" w:hAnsi="Arial" w:cs="Arial"/>
          <w:i/>
          <w:iCs/>
          <w:szCs w:val="24"/>
          <w:u w:val="single"/>
        </w:rPr>
        <w:t>KALORÉ/PR</w:t>
      </w:r>
    </w:p>
    <w:p w:rsidR="0067279E" w:rsidRDefault="0067279E" w:rsidP="0067279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67279E" w:rsidRPr="0067279E" w:rsidRDefault="0067279E" w:rsidP="0067279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E77E7" w:rsidRDefault="000E77E7" w:rsidP="0067279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B11E1" w:rsidRPr="000E77E7" w:rsidRDefault="0027057F" w:rsidP="0067279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PROJETO DE LEI 24</w:t>
      </w:r>
      <w:r w:rsidR="001B11E1" w:rsidRPr="000E77E7">
        <w:rPr>
          <w:rFonts w:ascii="Arial" w:hAnsi="Arial" w:cs="Arial"/>
          <w:b/>
          <w:bCs/>
          <w:szCs w:val="24"/>
        </w:rPr>
        <w:t>/2025</w:t>
      </w:r>
    </w:p>
    <w:p w:rsidR="001B11E1" w:rsidRPr="0067279E" w:rsidRDefault="001B11E1" w:rsidP="0067279E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66CC4" w:rsidRPr="0067279E" w:rsidRDefault="001B11E1" w:rsidP="0067279E">
      <w:pPr>
        <w:spacing w:before="120" w:after="120" w:line="360" w:lineRule="auto"/>
        <w:ind w:left="5103"/>
        <w:jc w:val="both"/>
        <w:rPr>
          <w:rFonts w:ascii="Arial" w:hAnsi="Arial" w:cs="Arial"/>
          <w:sz w:val="20"/>
          <w:szCs w:val="24"/>
        </w:rPr>
      </w:pPr>
      <w:r w:rsidRPr="0067279E">
        <w:rPr>
          <w:rFonts w:ascii="Arial" w:hAnsi="Arial" w:cs="Arial"/>
          <w:b/>
          <w:bCs/>
          <w:i/>
          <w:sz w:val="20"/>
          <w:szCs w:val="24"/>
        </w:rPr>
        <w:t>SÚMULA:</w:t>
      </w:r>
      <w:r w:rsidRPr="0067279E">
        <w:rPr>
          <w:rFonts w:ascii="Arial" w:hAnsi="Arial" w:cs="Arial"/>
          <w:i/>
          <w:sz w:val="20"/>
          <w:szCs w:val="24"/>
        </w:rPr>
        <w:t xml:space="preserve"> </w:t>
      </w:r>
      <w:r w:rsidR="00266CC4" w:rsidRPr="0067279E">
        <w:rPr>
          <w:rFonts w:ascii="Arial" w:hAnsi="Arial" w:cs="Arial"/>
          <w:sz w:val="20"/>
          <w:szCs w:val="24"/>
        </w:rPr>
        <w:t>Autoriza o Poder Executivo Municipal a receber em doação área de terras nas proximidades do Rio Ivaí.</w:t>
      </w:r>
    </w:p>
    <w:p w:rsidR="001B11E1" w:rsidRPr="0067279E" w:rsidRDefault="001B11E1" w:rsidP="0067279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:rsidR="001B11E1" w:rsidRPr="0067279E" w:rsidRDefault="001B11E1" w:rsidP="0067279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7279E">
        <w:rPr>
          <w:rFonts w:ascii="Arial" w:hAnsi="Arial" w:cs="Arial"/>
          <w:sz w:val="24"/>
          <w:szCs w:val="24"/>
        </w:rPr>
        <w:t xml:space="preserve">A Câmara Municipal de Kaloré, Estado do Paraná aprovou e eu, </w:t>
      </w:r>
      <w:r w:rsidRPr="0067279E">
        <w:rPr>
          <w:rFonts w:ascii="Arial" w:hAnsi="Arial" w:cs="Arial"/>
          <w:bCs/>
          <w:sz w:val="24"/>
          <w:szCs w:val="24"/>
        </w:rPr>
        <w:t>WASHINGTON LUIZ DA SILVA</w:t>
      </w:r>
      <w:r w:rsidRPr="0067279E">
        <w:rPr>
          <w:rFonts w:ascii="Arial" w:hAnsi="Arial" w:cs="Arial"/>
          <w:sz w:val="24"/>
          <w:szCs w:val="24"/>
        </w:rPr>
        <w:t xml:space="preserve">, Prefeito Municipal, sanciono a seguinte </w:t>
      </w:r>
      <w:r w:rsidRPr="0067279E">
        <w:rPr>
          <w:rFonts w:ascii="Arial" w:hAnsi="Arial" w:cs="Arial"/>
          <w:b/>
          <w:bCs/>
          <w:sz w:val="24"/>
          <w:szCs w:val="24"/>
        </w:rPr>
        <w:t>LEI</w:t>
      </w:r>
      <w:r w:rsidRPr="0067279E">
        <w:rPr>
          <w:rFonts w:ascii="Arial" w:hAnsi="Arial" w:cs="Arial"/>
          <w:bCs/>
          <w:sz w:val="24"/>
          <w:szCs w:val="24"/>
        </w:rPr>
        <w:t>:</w:t>
      </w:r>
    </w:p>
    <w:p w:rsidR="0067279E" w:rsidRPr="0067279E" w:rsidRDefault="0067279E" w:rsidP="0067279E">
      <w:pPr>
        <w:pStyle w:val="NormalWeb"/>
        <w:shd w:val="clear" w:color="auto" w:fill="FFFFFF"/>
        <w:spacing w:before="0" w:beforeAutospacing="0" w:after="300" w:afterAutospacing="0" w:line="330" w:lineRule="atLeast"/>
        <w:jc w:val="both"/>
        <w:rPr>
          <w:rFonts w:ascii="Arial" w:hAnsi="Arial" w:cs="Arial"/>
          <w:lang w:val="pt-PT" w:eastAsia="en-US"/>
        </w:rPr>
      </w:pPr>
    </w:p>
    <w:p w:rsidR="0067279E" w:rsidRPr="0067279E" w:rsidRDefault="00FC2228" w:rsidP="0067279E">
      <w:pPr>
        <w:pStyle w:val="NormalWeb"/>
        <w:shd w:val="clear" w:color="auto" w:fill="FFFFFF"/>
        <w:spacing w:before="0" w:beforeAutospacing="0" w:after="300" w:afterAutospacing="0" w:line="330" w:lineRule="atLeast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Art. </w:t>
      </w:r>
      <w:r w:rsidR="00266CC4" w:rsidRPr="0067279E">
        <w:rPr>
          <w:rFonts w:ascii="Arial" w:hAnsi="Arial" w:cs="Arial"/>
        </w:rPr>
        <w:t>1º</w:t>
      </w:r>
      <w:r w:rsidR="000E77E7">
        <w:rPr>
          <w:rFonts w:ascii="Arial" w:hAnsi="Arial" w:cs="Arial"/>
        </w:rPr>
        <w:t>.</w:t>
      </w:r>
      <w:r w:rsidR="00266CC4" w:rsidRPr="0067279E">
        <w:rPr>
          <w:rFonts w:ascii="Arial" w:hAnsi="Arial" w:cs="Arial"/>
        </w:rPr>
        <w:t xml:space="preserve"> Fica o Poder Executivo Municipal autoriz</w:t>
      </w:r>
      <w:r w:rsidR="0067279E" w:rsidRPr="0067279E">
        <w:rPr>
          <w:rFonts w:ascii="Arial" w:hAnsi="Arial" w:cs="Arial"/>
        </w:rPr>
        <w:t>ado a receber em doação, com</w:t>
      </w:r>
      <w:r w:rsidR="00266CC4" w:rsidRPr="0067279E">
        <w:rPr>
          <w:rFonts w:ascii="Arial" w:hAnsi="Arial" w:cs="Arial"/>
        </w:rPr>
        <w:t xml:space="preserve"> ônus ao Município, para fins de </w:t>
      </w:r>
      <w:r w:rsidR="0067279E" w:rsidRPr="0067279E">
        <w:rPr>
          <w:rFonts w:ascii="Arial" w:hAnsi="Arial" w:cs="Arial"/>
        </w:rPr>
        <w:t xml:space="preserve">desenvolvimento de projeto de Fomento ao Turismo, porção de terras de </w:t>
      </w:r>
      <w:r w:rsidR="0027057F">
        <w:rPr>
          <w:rFonts w:ascii="CIDFont+F1" w:eastAsiaTheme="minorHAnsi" w:hAnsi="CIDFont+F1" w:cs="CIDFont+F1"/>
        </w:rPr>
        <w:t xml:space="preserve">3.739,33 </w:t>
      </w:r>
      <w:r w:rsidR="0067279E" w:rsidRPr="0067279E">
        <w:rPr>
          <w:rFonts w:ascii="Arial" w:hAnsi="Arial" w:cs="Arial"/>
        </w:rPr>
        <w:t>m² do lote 148</w:t>
      </w:r>
      <w:r w:rsidR="0027057F">
        <w:rPr>
          <w:rFonts w:ascii="Arial" w:hAnsi="Arial" w:cs="Arial"/>
        </w:rPr>
        <w:t>-A-01</w:t>
      </w:r>
      <w:r w:rsidR="0067279E" w:rsidRPr="0067279E">
        <w:rPr>
          <w:rFonts w:ascii="Arial" w:hAnsi="Arial" w:cs="Arial"/>
        </w:rPr>
        <w:t xml:space="preserve">, </w:t>
      </w:r>
      <w:r w:rsidR="0027057F">
        <w:rPr>
          <w:rFonts w:ascii="Arial" w:hAnsi="Arial" w:cs="Arial"/>
        </w:rPr>
        <w:t xml:space="preserve">perímetro </w:t>
      </w:r>
      <w:r w:rsidR="0027057F">
        <w:rPr>
          <w:rFonts w:ascii="CIDFont+F1" w:eastAsiaTheme="minorHAnsi" w:hAnsi="CIDFont+F1" w:cs="CIDFont+F1"/>
        </w:rPr>
        <w:t xml:space="preserve">251,48 m, </w:t>
      </w:r>
      <w:r w:rsidR="0067279E" w:rsidRPr="0067279E">
        <w:rPr>
          <w:rFonts w:ascii="Arial" w:hAnsi="Arial" w:cs="Arial"/>
        </w:rPr>
        <w:t xml:space="preserve">matrícula n° 5.075 do Cartório </w:t>
      </w:r>
      <w:r w:rsidR="00765453">
        <w:rPr>
          <w:rFonts w:ascii="Arial" w:hAnsi="Arial" w:cs="Arial"/>
        </w:rPr>
        <w:t>do 2º Ofício do</w:t>
      </w:r>
      <w:r w:rsidR="0067279E" w:rsidRPr="0067279E">
        <w:rPr>
          <w:rFonts w:ascii="Arial" w:hAnsi="Arial" w:cs="Arial"/>
        </w:rPr>
        <w:t xml:space="preserve"> Registro </w:t>
      </w:r>
      <w:r w:rsidR="0027057F">
        <w:rPr>
          <w:rFonts w:ascii="Arial" w:hAnsi="Arial" w:cs="Arial"/>
        </w:rPr>
        <w:t xml:space="preserve">Geral </w:t>
      </w:r>
      <w:r w:rsidR="0067279E" w:rsidRPr="0067279E">
        <w:rPr>
          <w:rFonts w:ascii="Arial" w:hAnsi="Arial" w:cs="Arial"/>
        </w:rPr>
        <w:t>de Imóveis</w:t>
      </w:r>
      <w:r w:rsidR="00765453">
        <w:rPr>
          <w:rFonts w:ascii="Arial" w:hAnsi="Arial" w:cs="Arial"/>
        </w:rPr>
        <w:t xml:space="preserve"> de Jandaia do Sul</w:t>
      </w:r>
      <w:r w:rsidR="0067279E" w:rsidRPr="0067279E">
        <w:rPr>
          <w:rFonts w:ascii="Arial" w:hAnsi="Arial" w:cs="Arial"/>
        </w:rPr>
        <w:t>.</w:t>
      </w:r>
    </w:p>
    <w:p w:rsidR="0027057F" w:rsidRPr="0027057F" w:rsidRDefault="0067279E" w:rsidP="0027057F">
      <w:pPr>
        <w:pStyle w:val="NormalWeb"/>
        <w:shd w:val="clear" w:color="auto" w:fill="FFFFFF"/>
        <w:spacing w:before="0" w:beforeAutospacing="0" w:after="300" w:afterAutospacing="0" w:line="330" w:lineRule="atLeast"/>
        <w:ind w:firstLine="720"/>
        <w:jc w:val="both"/>
        <w:rPr>
          <w:rFonts w:ascii="Arial" w:hAnsi="Arial" w:cs="Arial"/>
        </w:rPr>
      </w:pPr>
      <w:r w:rsidRPr="0027057F">
        <w:rPr>
          <w:rFonts w:ascii="Arial" w:hAnsi="Arial" w:cs="Arial"/>
        </w:rPr>
        <w:t>§1º. Os limites confrontantes da parcela d</w:t>
      </w:r>
      <w:r w:rsidR="000E77E7" w:rsidRPr="0027057F">
        <w:rPr>
          <w:rFonts w:ascii="Arial" w:hAnsi="Arial" w:cs="Arial"/>
        </w:rPr>
        <w:t>e terra cedida são as seguintes:</w:t>
      </w:r>
      <w:r w:rsidRPr="0027057F">
        <w:rPr>
          <w:rFonts w:ascii="Arial" w:hAnsi="Arial" w:cs="Arial"/>
        </w:rPr>
        <w:t xml:space="preserve"> seguindo o caminhamento do mapa, iniciando em </w:t>
      </w:r>
      <w:r w:rsidR="0027057F" w:rsidRPr="0027057F">
        <w:rPr>
          <w:rFonts w:ascii="Arial" w:hAnsi="Arial" w:cs="Arial"/>
        </w:rPr>
        <w:t xml:space="preserve"> </w:t>
      </w:r>
      <w:r w:rsidR="0027057F" w:rsidRPr="0027057F">
        <w:rPr>
          <w:rFonts w:ascii="Arial" w:eastAsiaTheme="minorHAnsi" w:hAnsi="Arial" w:cs="Arial"/>
        </w:rPr>
        <w:t xml:space="preserve">0=PP, de coordenadas N 7.352.594,300 m e </w:t>
      </w:r>
      <w:proofErr w:type="spellStart"/>
      <w:r w:rsidR="0027057F" w:rsidRPr="0027057F">
        <w:rPr>
          <w:rFonts w:ascii="Arial" w:eastAsiaTheme="minorHAnsi" w:hAnsi="Arial" w:cs="Arial"/>
        </w:rPr>
        <w:t>E</w:t>
      </w:r>
      <w:proofErr w:type="spellEnd"/>
      <w:r w:rsidR="0027057F" w:rsidRPr="0027057F">
        <w:rPr>
          <w:rFonts w:ascii="Arial" w:eastAsiaTheme="minorHAnsi" w:hAnsi="Arial" w:cs="Arial"/>
        </w:rPr>
        <w:t xml:space="preserve"> 422.894,170 m, cravado na divisa do Lote n° 148-A-Rem, daí segue confrontando com o Lote n° 148-A</w:t>
      </w:r>
      <w:r w:rsidR="00765453">
        <w:rPr>
          <w:rFonts w:ascii="Arial" w:eastAsiaTheme="minorHAnsi" w:hAnsi="Arial" w:cs="Arial"/>
        </w:rPr>
        <w:t>-R</w:t>
      </w:r>
      <w:r w:rsidR="0027057F" w:rsidRPr="0027057F">
        <w:rPr>
          <w:rFonts w:ascii="Arial" w:eastAsiaTheme="minorHAnsi" w:hAnsi="Arial" w:cs="Arial"/>
        </w:rPr>
        <w:t xml:space="preserve">em com os seguintes rumos e distâncias: 63°01'08"NE e 38,18 m até o vértice 1, de coordenadas N 7.352.611,620 m e </w:t>
      </w:r>
      <w:proofErr w:type="spellStart"/>
      <w:r w:rsidR="0027057F" w:rsidRPr="0027057F">
        <w:rPr>
          <w:rFonts w:ascii="Arial" w:eastAsiaTheme="minorHAnsi" w:hAnsi="Arial" w:cs="Arial"/>
        </w:rPr>
        <w:t>E</w:t>
      </w:r>
      <w:proofErr w:type="spellEnd"/>
      <w:r w:rsidR="0027057F" w:rsidRPr="0027057F">
        <w:rPr>
          <w:rFonts w:ascii="Arial" w:eastAsiaTheme="minorHAnsi" w:hAnsi="Arial" w:cs="Arial"/>
        </w:rPr>
        <w:t xml:space="preserve"> 422.928,190 m; 34°20'49"SE e 65,13 m até o vértice 2, de coordenadas N 7.352.557,850 m e </w:t>
      </w:r>
      <w:proofErr w:type="spellStart"/>
      <w:r w:rsidR="0027057F" w:rsidRPr="0027057F">
        <w:rPr>
          <w:rFonts w:ascii="Arial" w:eastAsiaTheme="minorHAnsi" w:hAnsi="Arial" w:cs="Arial"/>
        </w:rPr>
        <w:t>E</w:t>
      </w:r>
      <w:proofErr w:type="spellEnd"/>
      <w:r w:rsidR="0027057F" w:rsidRPr="0027057F">
        <w:rPr>
          <w:rFonts w:ascii="Arial" w:eastAsiaTheme="minorHAnsi" w:hAnsi="Arial" w:cs="Arial"/>
        </w:rPr>
        <w:t xml:space="preserve"> 422.964,934 m; cravado na margem direita do Rio Ivaí, daí segue pela sua Jusante com os seguintes rumos e distâncias: 62°47'40"SO e 46,17 m até o vértice 3, de coordenadas N 7.352.536,740 m e </w:t>
      </w:r>
      <w:proofErr w:type="spellStart"/>
      <w:r w:rsidR="0027057F" w:rsidRPr="0027057F">
        <w:rPr>
          <w:rFonts w:ascii="Arial" w:eastAsiaTheme="minorHAnsi" w:hAnsi="Arial" w:cs="Arial"/>
        </w:rPr>
        <w:t>E</w:t>
      </w:r>
      <w:proofErr w:type="spellEnd"/>
      <w:r w:rsidR="0027057F" w:rsidRPr="0027057F">
        <w:rPr>
          <w:rFonts w:ascii="Arial" w:eastAsiaTheme="minorHAnsi" w:hAnsi="Arial" w:cs="Arial"/>
        </w:rPr>
        <w:t xml:space="preserve"> 422.923,869 m; 64°06'54"SO e 17,51 m até o vértice 4, de coordenadas N 7.352.529,096 m e </w:t>
      </w:r>
      <w:proofErr w:type="spellStart"/>
      <w:r w:rsidR="0027057F" w:rsidRPr="0027057F">
        <w:rPr>
          <w:rFonts w:ascii="Arial" w:eastAsiaTheme="minorHAnsi" w:hAnsi="Arial" w:cs="Arial"/>
        </w:rPr>
        <w:t>E</w:t>
      </w:r>
      <w:proofErr w:type="spellEnd"/>
      <w:r w:rsidR="0027057F" w:rsidRPr="0027057F">
        <w:rPr>
          <w:rFonts w:ascii="Arial" w:eastAsiaTheme="minorHAnsi" w:hAnsi="Arial" w:cs="Arial"/>
        </w:rPr>
        <w:t xml:space="preserve"> 422.908,115 m; cravado na divisa do Lote n° 148-A-Rem, daí segue confrontando com o Lote n° 148-A-Rem com os seguintes rumos e distâncias: 29°30'12"NO e 54,49 m até o vértice 5, de coordenadas N 7.352.576,520 m e </w:t>
      </w:r>
      <w:proofErr w:type="spellStart"/>
      <w:r w:rsidR="0027057F" w:rsidRPr="0027057F">
        <w:rPr>
          <w:rFonts w:ascii="Arial" w:eastAsiaTheme="minorHAnsi" w:hAnsi="Arial" w:cs="Arial"/>
        </w:rPr>
        <w:t>E</w:t>
      </w:r>
      <w:proofErr w:type="spellEnd"/>
      <w:r w:rsidR="0027057F" w:rsidRPr="0027057F">
        <w:rPr>
          <w:rFonts w:ascii="Arial" w:eastAsiaTheme="minorHAnsi" w:hAnsi="Arial" w:cs="Arial"/>
        </w:rPr>
        <w:t xml:space="preserve"> 422.881,280 m; 63°01'30"NE e 20,00 m até o vértice 6, de coordenadas N 7.352.585,590 m e </w:t>
      </w:r>
      <w:proofErr w:type="spellStart"/>
      <w:r w:rsidR="0027057F" w:rsidRPr="0027057F">
        <w:rPr>
          <w:rFonts w:ascii="Arial" w:eastAsiaTheme="minorHAnsi" w:hAnsi="Arial" w:cs="Arial"/>
        </w:rPr>
        <w:t>E</w:t>
      </w:r>
      <w:proofErr w:type="spellEnd"/>
      <w:r w:rsidR="0027057F" w:rsidRPr="0027057F">
        <w:rPr>
          <w:rFonts w:ascii="Arial" w:eastAsiaTheme="minorHAnsi" w:hAnsi="Arial" w:cs="Arial"/>
        </w:rPr>
        <w:t xml:space="preserve"> 422.899,100 m; 29°30'38"NO e 10,00 m até o vértice 0=PP, de coordenadas N 7.352.594,300 m e </w:t>
      </w:r>
      <w:proofErr w:type="spellStart"/>
      <w:r w:rsidR="0027057F" w:rsidRPr="0027057F">
        <w:rPr>
          <w:rFonts w:ascii="Arial" w:eastAsiaTheme="minorHAnsi" w:hAnsi="Arial" w:cs="Arial"/>
        </w:rPr>
        <w:t>E</w:t>
      </w:r>
      <w:proofErr w:type="spellEnd"/>
      <w:r w:rsidR="0027057F" w:rsidRPr="0027057F">
        <w:rPr>
          <w:rFonts w:ascii="Arial" w:eastAsiaTheme="minorHAnsi" w:hAnsi="Arial" w:cs="Arial"/>
        </w:rPr>
        <w:t xml:space="preserve"> 422.894,170 m, vértice inicial da descrição deste perímetro. Todas as coordenadas aqui descritas estão </w:t>
      </w:r>
      <w:proofErr w:type="spellStart"/>
      <w:r w:rsidR="0027057F" w:rsidRPr="0027057F">
        <w:rPr>
          <w:rFonts w:ascii="Arial" w:eastAsiaTheme="minorHAnsi" w:hAnsi="Arial" w:cs="Arial"/>
        </w:rPr>
        <w:lastRenderedPageBreak/>
        <w:t>georreferenciadas</w:t>
      </w:r>
      <w:proofErr w:type="spellEnd"/>
      <w:r w:rsidR="0027057F" w:rsidRPr="0027057F">
        <w:rPr>
          <w:rFonts w:ascii="Arial" w:eastAsiaTheme="minorHAnsi" w:hAnsi="Arial" w:cs="Arial"/>
        </w:rPr>
        <w:t xml:space="preserve"> ao Sistema Geodésico Brasileiro, Meridiano Central 51o </w:t>
      </w:r>
      <w:proofErr w:type="spellStart"/>
      <w:r w:rsidR="0027057F" w:rsidRPr="0027057F">
        <w:rPr>
          <w:rFonts w:ascii="Arial" w:eastAsiaTheme="minorHAnsi" w:hAnsi="Arial" w:cs="Arial"/>
        </w:rPr>
        <w:t>WGr</w:t>
      </w:r>
      <w:proofErr w:type="spellEnd"/>
      <w:r w:rsidR="0027057F" w:rsidRPr="0027057F">
        <w:rPr>
          <w:rFonts w:ascii="Arial" w:eastAsiaTheme="minorHAnsi" w:hAnsi="Arial" w:cs="Arial"/>
        </w:rPr>
        <w:t xml:space="preserve"> e encontra-se representadas no Sistema UTM, tendo como </w:t>
      </w:r>
      <w:proofErr w:type="spellStart"/>
      <w:r w:rsidR="0027057F" w:rsidRPr="0027057F">
        <w:rPr>
          <w:rFonts w:ascii="Arial" w:eastAsiaTheme="minorHAnsi" w:hAnsi="Arial" w:cs="Arial"/>
        </w:rPr>
        <w:t>datum</w:t>
      </w:r>
      <w:proofErr w:type="spellEnd"/>
      <w:r w:rsidR="0027057F" w:rsidRPr="0027057F">
        <w:rPr>
          <w:rFonts w:ascii="Arial" w:eastAsiaTheme="minorHAnsi" w:hAnsi="Arial" w:cs="Arial"/>
        </w:rPr>
        <w:t xml:space="preserve"> o SIRGAS-2000.</w:t>
      </w:r>
    </w:p>
    <w:p w:rsidR="0067279E" w:rsidRPr="0067279E" w:rsidRDefault="0067279E" w:rsidP="0067279E">
      <w:pPr>
        <w:pStyle w:val="NormalWeb"/>
        <w:shd w:val="clear" w:color="auto" w:fill="FFFFFF"/>
        <w:spacing w:before="0" w:beforeAutospacing="0" w:after="300" w:afterAutospacing="0" w:line="330" w:lineRule="atLeast"/>
        <w:ind w:firstLine="720"/>
        <w:jc w:val="both"/>
        <w:rPr>
          <w:rFonts w:ascii="Arial" w:hAnsi="Arial" w:cs="Arial"/>
        </w:rPr>
      </w:pPr>
      <w:r w:rsidRPr="0067279E">
        <w:rPr>
          <w:rFonts w:ascii="Arial" w:hAnsi="Arial" w:cs="Arial"/>
        </w:rPr>
        <w:t>§2º. O Município terá o prazo de 03 (três) anos</w:t>
      </w:r>
      <w:r w:rsidR="009B5809">
        <w:rPr>
          <w:rFonts w:ascii="Arial" w:hAnsi="Arial" w:cs="Arial"/>
        </w:rPr>
        <w:t xml:space="preserve"> prorrogável por igual período, a partir do registro</w:t>
      </w:r>
      <w:r w:rsidR="000E77E7">
        <w:rPr>
          <w:rFonts w:ascii="Arial" w:hAnsi="Arial" w:cs="Arial"/>
        </w:rPr>
        <w:t xml:space="preserve"> da escritura</w:t>
      </w:r>
      <w:r w:rsidR="009B5809">
        <w:rPr>
          <w:rFonts w:ascii="Arial" w:hAnsi="Arial" w:cs="Arial"/>
        </w:rPr>
        <w:t xml:space="preserve"> pública</w:t>
      </w:r>
      <w:r w:rsidR="000E77E7">
        <w:rPr>
          <w:rFonts w:ascii="Arial" w:hAnsi="Arial" w:cs="Arial"/>
        </w:rPr>
        <w:t xml:space="preserve"> de</w:t>
      </w:r>
      <w:r w:rsidRPr="0067279E">
        <w:rPr>
          <w:rFonts w:ascii="Arial" w:hAnsi="Arial" w:cs="Arial"/>
        </w:rPr>
        <w:t xml:space="preserve"> doação</w:t>
      </w:r>
      <w:r w:rsidR="009B5809">
        <w:rPr>
          <w:rFonts w:ascii="Arial" w:hAnsi="Arial" w:cs="Arial"/>
        </w:rPr>
        <w:t>,</w:t>
      </w:r>
      <w:r w:rsidRPr="0067279E">
        <w:rPr>
          <w:rFonts w:ascii="Arial" w:hAnsi="Arial" w:cs="Arial"/>
        </w:rPr>
        <w:t xml:space="preserve"> para</w:t>
      </w:r>
      <w:r w:rsidR="009B5809">
        <w:rPr>
          <w:rFonts w:ascii="Arial" w:hAnsi="Arial" w:cs="Arial"/>
        </w:rPr>
        <w:t xml:space="preserve"> promover a execução do Projeto,</w:t>
      </w:r>
      <w:r w:rsidRPr="0067279E">
        <w:rPr>
          <w:rFonts w:ascii="Arial" w:hAnsi="Arial" w:cs="Arial"/>
        </w:rPr>
        <w:t xml:space="preserve"> </w:t>
      </w:r>
      <w:r w:rsidR="009B5809">
        <w:rPr>
          <w:rFonts w:ascii="Arial" w:hAnsi="Arial" w:cs="Arial"/>
        </w:rPr>
        <w:t>sob pena de reversão.</w:t>
      </w:r>
    </w:p>
    <w:p w:rsidR="0067279E" w:rsidRPr="0067279E" w:rsidRDefault="00FC2228" w:rsidP="0067279E">
      <w:pPr>
        <w:pStyle w:val="NormalWeb"/>
        <w:shd w:val="clear" w:color="auto" w:fill="FFFFFF"/>
        <w:spacing w:before="0" w:beforeAutospacing="0" w:after="300" w:afterAutospacing="0" w:line="330" w:lineRule="atLeast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67279E" w:rsidRPr="0067279E">
        <w:rPr>
          <w:rFonts w:ascii="Arial" w:hAnsi="Arial" w:cs="Arial"/>
        </w:rPr>
        <w:t xml:space="preserve">3º. </w:t>
      </w:r>
      <w:r w:rsidR="00BD1DC4" w:rsidRPr="0067279E">
        <w:rPr>
          <w:rFonts w:ascii="Arial" w:hAnsi="Arial" w:cs="Arial"/>
        </w:rPr>
        <w:t>Os atos</w:t>
      </w:r>
      <w:r w:rsidR="00BD1DC4">
        <w:rPr>
          <w:rFonts w:ascii="Arial" w:hAnsi="Arial" w:cs="Arial"/>
        </w:rPr>
        <w:t xml:space="preserve"> administrativos de desmembramento serão efetivados pelo Município que também será o responsável exclusivo pelos licenciamentos que se fizerem necessários.</w:t>
      </w:r>
    </w:p>
    <w:p w:rsidR="00266CC4" w:rsidRPr="0067279E" w:rsidRDefault="00266CC4" w:rsidP="0067279E">
      <w:pPr>
        <w:pStyle w:val="NormalWeb"/>
        <w:shd w:val="clear" w:color="auto" w:fill="FFFFFF"/>
        <w:spacing w:before="0" w:beforeAutospacing="0" w:after="300" w:afterAutospacing="0" w:line="330" w:lineRule="atLeast"/>
        <w:ind w:firstLine="720"/>
        <w:jc w:val="both"/>
        <w:rPr>
          <w:rFonts w:ascii="Arial" w:hAnsi="Arial" w:cs="Arial"/>
        </w:rPr>
      </w:pPr>
      <w:r w:rsidRPr="0067279E">
        <w:rPr>
          <w:rFonts w:ascii="Arial" w:hAnsi="Arial" w:cs="Arial"/>
        </w:rPr>
        <w:t>Art. 2º A instrumentalização da doação será perfectibilizada através de escritura pública, cujas despesas com emolumentos correrão por conta do município.</w:t>
      </w:r>
    </w:p>
    <w:p w:rsidR="00266CC4" w:rsidRPr="0067279E" w:rsidRDefault="00266CC4" w:rsidP="0067279E">
      <w:pPr>
        <w:pStyle w:val="NormalWeb"/>
        <w:shd w:val="clear" w:color="auto" w:fill="FFFFFF"/>
        <w:spacing w:before="0" w:beforeAutospacing="0" w:after="300" w:afterAutospacing="0" w:line="330" w:lineRule="atLeast"/>
        <w:ind w:firstLine="720"/>
        <w:jc w:val="both"/>
        <w:rPr>
          <w:rFonts w:ascii="Arial" w:hAnsi="Arial" w:cs="Arial"/>
        </w:rPr>
      </w:pPr>
      <w:r w:rsidRPr="0067279E">
        <w:rPr>
          <w:rFonts w:ascii="Arial" w:hAnsi="Arial" w:cs="Arial"/>
        </w:rPr>
        <w:t>Art. 3º Esta Lei entra em vigor na data de sua publicação.</w:t>
      </w:r>
    </w:p>
    <w:p w:rsidR="00511839" w:rsidRPr="0067279E" w:rsidRDefault="00511839" w:rsidP="0067279E">
      <w:pPr>
        <w:pStyle w:val="Corpodetexto"/>
        <w:spacing w:before="100" w:beforeAutospacing="1" w:after="100" w:afterAutospacing="1" w:line="360" w:lineRule="auto"/>
        <w:ind w:right="2362" w:firstLine="261"/>
        <w:jc w:val="center"/>
        <w:rPr>
          <w:rFonts w:ascii="Arial" w:hAnsi="Arial" w:cs="Arial"/>
        </w:rPr>
      </w:pPr>
    </w:p>
    <w:p w:rsidR="001B11E1" w:rsidRPr="0067279E" w:rsidRDefault="001B11E1" w:rsidP="0067279E">
      <w:pPr>
        <w:spacing w:before="100" w:beforeAutospacing="1" w:after="100" w:afterAutospacing="1" w:line="360" w:lineRule="auto"/>
        <w:jc w:val="center"/>
        <w:rPr>
          <w:rFonts w:ascii="Arial" w:hAnsi="Arial" w:cs="Arial"/>
          <w:sz w:val="24"/>
          <w:szCs w:val="24"/>
        </w:rPr>
      </w:pPr>
      <w:r w:rsidRPr="0067279E">
        <w:rPr>
          <w:rFonts w:ascii="Arial" w:hAnsi="Arial" w:cs="Arial"/>
          <w:sz w:val="24"/>
          <w:szCs w:val="24"/>
        </w:rPr>
        <w:t xml:space="preserve">Edifício da Prefeitura Municipal de Kaloré, aos </w:t>
      </w:r>
      <w:r w:rsidR="0027057F">
        <w:rPr>
          <w:rFonts w:ascii="Arial" w:hAnsi="Arial" w:cs="Arial"/>
          <w:sz w:val="24"/>
          <w:szCs w:val="24"/>
        </w:rPr>
        <w:t>09</w:t>
      </w:r>
      <w:r w:rsidR="0067279E" w:rsidRPr="0067279E">
        <w:rPr>
          <w:rFonts w:ascii="Arial" w:hAnsi="Arial" w:cs="Arial"/>
          <w:sz w:val="24"/>
          <w:szCs w:val="24"/>
        </w:rPr>
        <w:t xml:space="preserve"> (</w:t>
      </w:r>
      <w:r w:rsidR="0027057F">
        <w:rPr>
          <w:rFonts w:ascii="Arial" w:hAnsi="Arial" w:cs="Arial"/>
          <w:sz w:val="24"/>
          <w:szCs w:val="24"/>
        </w:rPr>
        <w:t>nove</w:t>
      </w:r>
      <w:r w:rsidR="0067279E" w:rsidRPr="0067279E">
        <w:rPr>
          <w:rFonts w:ascii="Arial" w:hAnsi="Arial" w:cs="Arial"/>
          <w:sz w:val="24"/>
          <w:szCs w:val="24"/>
        </w:rPr>
        <w:t>) de Junho de 2025.</w:t>
      </w:r>
    </w:p>
    <w:p w:rsidR="001B11E1" w:rsidRPr="0067279E" w:rsidRDefault="001B11E1" w:rsidP="0067279E">
      <w:pPr>
        <w:spacing w:before="100" w:beforeAutospacing="1" w:after="100" w:afterAutospacing="1"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1B11E1" w:rsidRPr="0067279E" w:rsidRDefault="001B11E1" w:rsidP="0067279E">
      <w:pPr>
        <w:spacing w:before="100" w:beforeAutospacing="1" w:after="100" w:afterAutospacing="1" w:line="360" w:lineRule="auto"/>
        <w:jc w:val="center"/>
        <w:rPr>
          <w:rFonts w:ascii="Arial" w:hAnsi="Arial" w:cs="Arial"/>
          <w:sz w:val="24"/>
          <w:szCs w:val="24"/>
        </w:rPr>
      </w:pPr>
    </w:p>
    <w:p w:rsidR="00511839" w:rsidRPr="0067279E" w:rsidRDefault="00511839" w:rsidP="0067279E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67279E">
        <w:rPr>
          <w:rFonts w:ascii="Arial" w:hAnsi="Arial" w:cs="Arial"/>
          <w:sz w:val="24"/>
          <w:szCs w:val="24"/>
        </w:rPr>
        <w:t>WASHINGTON LUIZ DA SILVA</w:t>
      </w:r>
    </w:p>
    <w:p w:rsidR="00511839" w:rsidRPr="0067279E" w:rsidRDefault="00511839" w:rsidP="0067279E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67279E">
        <w:rPr>
          <w:rFonts w:ascii="Arial" w:hAnsi="Arial" w:cs="Arial"/>
          <w:sz w:val="24"/>
          <w:szCs w:val="24"/>
        </w:rPr>
        <w:t>PREFEITO MUNICIPAL</w:t>
      </w:r>
    </w:p>
    <w:p w:rsidR="001B11E1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44EB">
        <w:rPr>
          <w:rFonts w:ascii="Arial" w:hAnsi="Arial" w:cs="Arial"/>
          <w:b/>
          <w:sz w:val="24"/>
          <w:szCs w:val="24"/>
        </w:rPr>
        <w:t>DESPACHO ADMINISTRATIVO</w:t>
      </w: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444EB" w:rsidRPr="006444EB" w:rsidRDefault="006444EB" w:rsidP="006444EB">
      <w:pPr>
        <w:tabs>
          <w:tab w:val="left" w:pos="6885"/>
        </w:tabs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Tendo em vista o retorno da correspondência, determino a Secretaria de Administração e Planejamento que faça o levantamento da eventual sobreposição de tubulação.</w:t>
      </w:r>
    </w:p>
    <w:p w:rsidR="006444EB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Inclusive, solicite – se o auxílio do SAAEK.</w:t>
      </w:r>
    </w:p>
    <w:p w:rsidR="006444EB" w:rsidRPr="0067279E" w:rsidRDefault="006444EB" w:rsidP="006444EB">
      <w:pPr>
        <w:spacing w:before="100" w:beforeAutospacing="1" w:after="100" w:afterAutospacing="1" w:line="360" w:lineRule="auto"/>
        <w:jc w:val="center"/>
        <w:rPr>
          <w:rFonts w:ascii="Arial" w:hAnsi="Arial" w:cs="Arial"/>
          <w:sz w:val="24"/>
          <w:szCs w:val="24"/>
        </w:rPr>
      </w:pPr>
      <w:r w:rsidRPr="0067279E">
        <w:rPr>
          <w:rFonts w:ascii="Arial" w:hAnsi="Arial" w:cs="Arial"/>
          <w:sz w:val="24"/>
          <w:szCs w:val="24"/>
        </w:rPr>
        <w:t xml:space="preserve">Edifício da Prefeitura Municipal de Kaloré, aos </w:t>
      </w:r>
      <w:r>
        <w:rPr>
          <w:rFonts w:ascii="Arial" w:hAnsi="Arial" w:cs="Arial"/>
          <w:sz w:val="24"/>
          <w:szCs w:val="24"/>
        </w:rPr>
        <w:t>09</w:t>
      </w:r>
      <w:r w:rsidRPr="0067279E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nove</w:t>
      </w:r>
      <w:r w:rsidRPr="0067279E">
        <w:rPr>
          <w:rFonts w:ascii="Arial" w:hAnsi="Arial" w:cs="Arial"/>
          <w:sz w:val="24"/>
          <w:szCs w:val="24"/>
        </w:rPr>
        <w:t>) de Junho de 2025.</w:t>
      </w:r>
    </w:p>
    <w:p w:rsidR="006444EB" w:rsidRPr="0067279E" w:rsidRDefault="006444EB" w:rsidP="006444EB">
      <w:pPr>
        <w:spacing w:before="100" w:beforeAutospacing="1" w:after="100" w:afterAutospacing="1"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6444EB" w:rsidRPr="0067279E" w:rsidRDefault="006444EB" w:rsidP="006444EB">
      <w:pPr>
        <w:spacing w:before="100" w:beforeAutospacing="1" w:after="100" w:afterAutospacing="1" w:line="360" w:lineRule="auto"/>
        <w:jc w:val="center"/>
        <w:rPr>
          <w:rFonts w:ascii="Arial" w:hAnsi="Arial" w:cs="Arial"/>
          <w:sz w:val="24"/>
          <w:szCs w:val="24"/>
        </w:rPr>
      </w:pPr>
    </w:p>
    <w:p w:rsidR="006444EB" w:rsidRPr="0067279E" w:rsidRDefault="006444EB" w:rsidP="006444EB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67279E">
        <w:rPr>
          <w:rFonts w:ascii="Arial" w:hAnsi="Arial" w:cs="Arial"/>
          <w:sz w:val="24"/>
          <w:szCs w:val="24"/>
        </w:rPr>
        <w:t>WASHINGTON LUIZ DA SILVA</w:t>
      </w:r>
    </w:p>
    <w:p w:rsidR="006444EB" w:rsidRPr="0067279E" w:rsidRDefault="006444EB" w:rsidP="006444EB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67279E">
        <w:rPr>
          <w:rFonts w:ascii="Arial" w:hAnsi="Arial" w:cs="Arial"/>
          <w:sz w:val="24"/>
          <w:szCs w:val="24"/>
        </w:rPr>
        <w:t>PREFEITO MUNICIPAL</w:t>
      </w:r>
    </w:p>
    <w:p w:rsidR="006444EB" w:rsidRPr="0067279E" w:rsidRDefault="006444EB" w:rsidP="006444EB">
      <w:pPr>
        <w:tabs>
          <w:tab w:val="left" w:pos="688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A6FBE" w:rsidRPr="0067279E" w:rsidRDefault="00FA6FBE" w:rsidP="0067279E">
      <w:pPr>
        <w:pStyle w:val="Corpodetexto"/>
        <w:ind w:right="910"/>
        <w:jc w:val="both"/>
        <w:rPr>
          <w:rFonts w:ascii="Arial" w:hAnsi="Arial" w:cs="Arial"/>
        </w:rPr>
      </w:pPr>
    </w:p>
    <w:sectPr w:rsidR="00FA6FBE" w:rsidRPr="0067279E">
      <w:headerReference w:type="default" r:id="rId9"/>
      <w:pgSz w:w="12240" w:h="15840"/>
      <w:pgMar w:top="134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465" w:rsidRDefault="008F0465" w:rsidP="001B11E1">
      <w:r>
        <w:separator/>
      </w:r>
    </w:p>
  </w:endnote>
  <w:endnote w:type="continuationSeparator" w:id="0">
    <w:p w:rsidR="008F0465" w:rsidRDefault="008F0465" w:rsidP="001B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465" w:rsidRDefault="008F0465" w:rsidP="001B11E1">
      <w:r>
        <w:separator/>
      </w:r>
    </w:p>
  </w:footnote>
  <w:footnote w:type="continuationSeparator" w:id="0">
    <w:p w:rsidR="008F0465" w:rsidRDefault="008F0465" w:rsidP="001B1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1E1" w:rsidRDefault="001B11E1">
    <w:pPr>
      <w:pStyle w:val="Cabealho"/>
    </w:pPr>
    <w:r>
      <w:rPr>
        <w:noProof/>
        <w:lang w:val="pt-BR" w:eastAsia="pt-BR"/>
      </w:rPr>
      <w:drawing>
        <wp:inline distT="0" distB="0" distL="0" distR="0" wp14:anchorId="02A50E91" wp14:editId="112C7B50">
          <wp:extent cx="5400040" cy="1294765"/>
          <wp:effectExtent l="0" t="0" r="0" b="635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B62C6"/>
    <w:multiLevelType w:val="hybridMultilevel"/>
    <w:tmpl w:val="3C2A6004"/>
    <w:lvl w:ilvl="0" w:tplc="ECE0E7B4">
      <w:start w:val="1"/>
      <w:numFmt w:val="upperRoman"/>
      <w:lvlText w:val="%1"/>
      <w:lvlJc w:val="left"/>
      <w:pPr>
        <w:ind w:left="1109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594FAB0">
      <w:numFmt w:val="bullet"/>
      <w:lvlText w:val="•"/>
      <w:lvlJc w:val="left"/>
      <w:pPr>
        <w:ind w:left="1926" w:hanging="141"/>
      </w:pPr>
      <w:rPr>
        <w:rFonts w:hint="default"/>
        <w:lang w:val="pt-PT" w:eastAsia="en-US" w:bidi="ar-SA"/>
      </w:rPr>
    </w:lvl>
    <w:lvl w:ilvl="2" w:tplc="F402AC9E">
      <w:numFmt w:val="bullet"/>
      <w:lvlText w:val="•"/>
      <w:lvlJc w:val="left"/>
      <w:pPr>
        <w:ind w:left="2752" w:hanging="141"/>
      </w:pPr>
      <w:rPr>
        <w:rFonts w:hint="default"/>
        <w:lang w:val="pt-PT" w:eastAsia="en-US" w:bidi="ar-SA"/>
      </w:rPr>
    </w:lvl>
    <w:lvl w:ilvl="3" w:tplc="9C9CBB1A">
      <w:numFmt w:val="bullet"/>
      <w:lvlText w:val="•"/>
      <w:lvlJc w:val="left"/>
      <w:pPr>
        <w:ind w:left="3578" w:hanging="141"/>
      </w:pPr>
      <w:rPr>
        <w:rFonts w:hint="default"/>
        <w:lang w:val="pt-PT" w:eastAsia="en-US" w:bidi="ar-SA"/>
      </w:rPr>
    </w:lvl>
    <w:lvl w:ilvl="4" w:tplc="8AB4A3F6">
      <w:numFmt w:val="bullet"/>
      <w:lvlText w:val="•"/>
      <w:lvlJc w:val="left"/>
      <w:pPr>
        <w:ind w:left="4404" w:hanging="141"/>
      </w:pPr>
      <w:rPr>
        <w:rFonts w:hint="default"/>
        <w:lang w:val="pt-PT" w:eastAsia="en-US" w:bidi="ar-SA"/>
      </w:rPr>
    </w:lvl>
    <w:lvl w:ilvl="5" w:tplc="86583D10">
      <w:numFmt w:val="bullet"/>
      <w:lvlText w:val="•"/>
      <w:lvlJc w:val="left"/>
      <w:pPr>
        <w:ind w:left="5230" w:hanging="141"/>
      </w:pPr>
      <w:rPr>
        <w:rFonts w:hint="default"/>
        <w:lang w:val="pt-PT" w:eastAsia="en-US" w:bidi="ar-SA"/>
      </w:rPr>
    </w:lvl>
    <w:lvl w:ilvl="6" w:tplc="F7BCA744">
      <w:numFmt w:val="bullet"/>
      <w:lvlText w:val="•"/>
      <w:lvlJc w:val="left"/>
      <w:pPr>
        <w:ind w:left="6056" w:hanging="141"/>
      </w:pPr>
      <w:rPr>
        <w:rFonts w:hint="default"/>
        <w:lang w:val="pt-PT" w:eastAsia="en-US" w:bidi="ar-SA"/>
      </w:rPr>
    </w:lvl>
    <w:lvl w:ilvl="7" w:tplc="44947468">
      <w:numFmt w:val="bullet"/>
      <w:lvlText w:val="•"/>
      <w:lvlJc w:val="left"/>
      <w:pPr>
        <w:ind w:left="6882" w:hanging="141"/>
      </w:pPr>
      <w:rPr>
        <w:rFonts w:hint="default"/>
        <w:lang w:val="pt-PT" w:eastAsia="en-US" w:bidi="ar-SA"/>
      </w:rPr>
    </w:lvl>
    <w:lvl w:ilvl="8" w:tplc="2C4CDFAE">
      <w:numFmt w:val="bullet"/>
      <w:lvlText w:val="•"/>
      <w:lvlJc w:val="left"/>
      <w:pPr>
        <w:ind w:left="7708" w:hanging="141"/>
      </w:pPr>
      <w:rPr>
        <w:rFonts w:hint="default"/>
        <w:lang w:val="pt-PT" w:eastAsia="en-US" w:bidi="ar-SA"/>
      </w:rPr>
    </w:lvl>
  </w:abstractNum>
  <w:abstractNum w:abstractNumId="1">
    <w:nsid w:val="4F786C60"/>
    <w:multiLevelType w:val="hybridMultilevel"/>
    <w:tmpl w:val="BABC7658"/>
    <w:lvl w:ilvl="0" w:tplc="8606FC12">
      <w:start w:val="1"/>
      <w:numFmt w:val="upperRoman"/>
      <w:lvlText w:val="%1"/>
      <w:lvlJc w:val="left"/>
      <w:pPr>
        <w:ind w:left="110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5B4FCBE">
      <w:numFmt w:val="bullet"/>
      <w:lvlText w:val="•"/>
      <w:lvlJc w:val="left"/>
      <w:pPr>
        <w:ind w:left="1926" w:hanging="140"/>
      </w:pPr>
      <w:rPr>
        <w:rFonts w:hint="default"/>
        <w:lang w:val="pt-PT" w:eastAsia="en-US" w:bidi="ar-SA"/>
      </w:rPr>
    </w:lvl>
    <w:lvl w:ilvl="2" w:tplc="C43265F6">
      <w:numFmt w:val="bullet"/>
      <w:lvlText w:val="•"/>
      <w:lvlJc w:val="left"/>
      <w:pPr>
        <w:ind w:left="2752" w:hanging="140"/>
      </w:pPr>
      <w:rPr>
        <w:rFonts w:hint="default"/>
        <w:lang w:val="pt-PT" w:eastAsia="en-US" w:bidi="ar-SA"/>
      </w:rPr>
    </w:lvl>
    <w:lvl w:ilvl="3" w:tplc="205A79B4">
      <w:numFmt w:val="bullet"/>
      <w:lvlText w:val="•"/>
      <w:lvlJc w:val="left"/>
      <w:pPr>
        <w:ind w:left="3578" w:hanging="140"/>
      </w:pPr>
      <w:rPr>
        <w:rFonts w:hint="default"/>
        <w:lang w:val="pt-PT" w:eastAsia="en-US" w:bidi="ar-SA"/>
      </w:rPr>
    </w:lvl>
    <w:lvl w:ilvl="4" w:tplc="9252D1A8">
      <w:numFmt w:val="bullet"/>
      <w:lvlText w:val="•"/>
      <w:lvlJc w:val="left"/>
      <w:pPr>
        <w:ind w:left="4404" w:hanging="140"/>
      </w:pPr>
      <w:rPr>
        <w:rFonts w:hint="default"/>
        <w:lang w:val="pt-PT" w:eastAsia="en-US" w:bidi="ar-SA"/>
      </w:rPr>
    </w:lvl>
    <w:lvl w:ilvl="5" w:tplc="8FE6FB96">
      <w:numFmt w:val="bullet"/>
      <w:lvlText w:val="•"/>
      <w:lvlJc w:val="left"/>
      <w:pPr>
        <w:ind w:left="5230" w:hanging="140"/>
      </w:pPr>
      <w:rPr>
        <w:rFonts w:hint="default"/>
        <w:lang w:val="pt-PT" w:eastAsia="en-US" w:bidi="ar-SA"/>
      </w:rPr>
    </w:lvl>
    <w:lvl w:ilvl="6" w:tplc="5BC28E0E">
      <w:numFmt w:val="bullet"/>
      <w:lvlText w:val="•"/>
      <w:lvlJc w:val="left"/>
      <w:pPr>
        <w:ind w:left="6056" w:hanging="140"/>
      </w:pPr>
      <w:rPr>
        <w:rFonts w:hint="default"/>
        <w:lang w:val="pt-PT" w:eastAsia="en-US" w:bidi="ar-SA"/>
      </w:rPr>
    </w:lvl>
    <w:lvl w:ilvl="7" w:tplc="59B28E30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4C3640A0">
      <w:numFmt w:val="bullet"/>
      <w:lvlText w:val="•"/>
      <w:lvlJc w:val="left"/>
      <w:pPr>
        <w:ind w:left="7708" w:hanging="140"/>
      </w:pPr>
      <w:rPr>
        <w:rFonts w:hint="default"/>
        <w:lang w:val="pt-PT" w:eastAsia="en-US" w:bidi="ar-SA"/>
      </w:rPr>
    </w:lvl>
  </w:abstractNum>
  <w:abstractNum w:abstractNumId="2">
    <w:nsid w:val="55433963"/>
    <w:multiLevelType w:val="hybridMultilevel"/>
    <w:tmpl w:val="777C2DC4"/>
    <w:lvl w:ilvl="0" w:tplc="43823C06">
      <w:start w:val="1"/>
      <w:numFmt w:val="upperRoman"/>
      <w:lvlText w:val="%1"/>
      <w:lvlJc w:val="left"/>
      <w:pPr>
        <w:ind w:left="261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B06DDD4">
      <w:start w:val="1"/>
      <w:numFmt w:val="lowerLetter"/>
      <w:lvlText w:val="%2)"/>
      <w:lvlJc w:val="left"/>
      <w:pPr>
        <w:ind w:left="261" w:hanging="2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B9B04710">
      <w:start w:val="1"/>
      <w:numFmt w:val="upperRoman"/>
      <w:lvlText w:val="%3"/>
      <w:lvlJc w:val="left"/>
      <w:pPr>
        <w:ind w:left="1109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 w:tplc="AF667664">
      <w:numFmt w:val="bullet"/>
      <w:lvlText w:val="•"/>
      <w:lvlJc w:val="left"/>
      <w:pPr>
        <w:ind w:left="2935" w:hanging="141"/>
      </w:pPr>
      <w:rPr>
        <w:rFonts w:hint="default"/>
        <w:lang w:val="pt-PT" w:eastAsia="en-US" w:bidi="ar-SA"/>
      </w:rPr>
    </w:lvl>
    <w:lvl w:ilvl="4" w:tplc="4602481A">
      <w:numFmt w:val="bullet"/>
      <w:lvlText w:val="•"/>
      <w:lvlJc w:val="left"/>
      <w:pPr>
        <w:ind w:left="3853" w:hanging="141"/>
      </w:pPr>
      <w:rPr>
        <w:rFonts w:hint="default"/>
        <w:lang w:val="pt-PT" w:eastAsia="en-US" w:bidi="ar-SA"/>
      </w:rPr>
    </w:lvl>
    <w:lvl w:ilvl="5" w:tplc="754ED2D2">
      <w:numFmt w:val="bullet"/>
      <w:lvlText w:val="•"/>
      <w:lvlJc w:val="left"/>
      <w:pPr>
        <w:ind w:left="4771" w:hanging="141"/>
      </w:pPr>
      <w:rPr>
        <w:rFonts w:hint="default"/>
        <w:lang w:val="pt-PT" w:eastAsia="en-US" w:bidi="ar-SA"/>
      </w:rPr>
    </w:lvl>
    <w:lvl w:ilvl="6" w:tplc="41E2F68C">
      <w:numFmt w:val="bullet"/>
      <w:lvlText w:val="•"/>
      <w:lvlJc w:val="left"/>
      <w:pPr>
        <w:ind w:left="5688" w:hanging="141"/>
      </w:pPr>
      <w:rPr>
        <w:rFonts w:hint="default"/>
        <w:lang w:val="pt-PT" w:eastAsia="en-US" w:bidi="ar-SA"/>
      </w:rPr>
    </w:lvl>
    <w:lvl w:ilvl="7" w:tplc="DAE65070">
      <w:numFmt w:val="bullet"/>
      <w:lvlText w:val="•"/>
      <w:lvlJc w:val="left"/>
      <w:pPr>
        <w:ind w:left="6606" w:hanging="141"/>
      </w:pPr>
      <w:rPr>
        <w:rFonts w:hint="default"/>
        <w:lang w:val="pt-PT" w:eastAsia="en-US" w:bidi="ar-SA"/>
      </w:rPr>
    </w:lvl>
    <w:lvl w:ilvl="8" w:tplc="37365AC8">
      <w:numFmt w:val="bullet"/>
      <w:lvlText w:val="•"/>
      <w:lvlJc w:val="left"/>
      <w:pPr>
        <w:ind w:left="7524" w:hanging="141"/>
      </w:pPr>
      <w:rPr>
        <w:rFonts w:hint="default"/>
        <w:lang w:val="pt-PT" w:eastAsia="en-US" w:bidi="ar-SA"/>
      </w:rPr>
    </w:lvl>
  </w:abstractNum>
  <w:abstractNum w:abstractNumId="3">
    <w:nsid w:val="7E427FA4"/>
    <w:multiLevelType w:val="hybridMultilevel"/>
    <w:tmpl w:val="E6920162"/>
    <w:lvl w:ilvl="0" w:tplc="5F9A1452">
      <w:start w:val="1"/>
      <w:numFmt w:val="lowerLetter"/>
      <w:lvlText w:val="%1)"/>
      <w:lvlJc w:val="left"/>
      <w:pPr>
        <w:ind w:left="6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1" w:hanging="360"/>
      </w:pPr>
    </w:lvl>
    <w:lvl w:ilvl="2" w:tplc="0416001B" w:tentative="1">
      <w:start w:val="1"/>
      <w:numFmt w:val="lowerRoman"/>
      <w:lvlText w:val="%3."/>
      <w:lvlJc w:val="right"/>
      <w:pPr>
        <w:ind w:left="2061" w:hanging="180"/>
      </w:pPr>
    </w:lvl>
    <w:lvl w:ilvl="3" w:tplc="0416000F" w:tentative="1">
      <w:start w:val="1"/>
      <w:numFmt w:val="decimal"/>
      <w:lvlText w:val="%4."/>
      <w:lvlJc w:val="left"/>
      <w:pPr>
        <w:ind w:left="2781" w:hanging="360"/>
      </w:pPr>
    </w:lvl>
    <w:lvl w:ilvl="4" w:tplc="04160019" w:tentative="1">
      <w:start w:val="1"/>
      <w:numFmt w:val="lowerLetter"/>
      <w:lvlText w:val="%5."/>
      <w:lvlJc w:val="left"/>
      <w:pPr>
        <w:ind w:left="3501" w:hanging="360"/>
      </w:pPr>
    </w:lvl>
    <w:lvl w:ilvl="5" w:tplc="0416001B" w:tentative="1">
      <w:start w:val="1"/>
      <w:numFmt w:val="lowerRoman"/>
      <w:lvlText w:val="%6."/>
      <w:lvlJc w:val="right"/>
      <w:pPr>
        <w:ind w:left="4221" w:hanging="180"/>
      </w:pPr>
    </w:lvl>
    <w:lvl w:ilvl="6" w:tplc="0416000F" w:tentative="1">
      <w:start w:val="1"/>
      <w:numFmt w:val="decimal"/>
      <w:lvlText w:val="%7."/>
      <w:lvlJc w:val="left"/>
      <w:pPr>
        <w:ind w:left="4941" w:hanging="360"/>
      </w:pPr>
    </w:lvl>
    <w:lvl w:ilvl="7" w:tplc="04160019" w:tentative="1">
      <w:start w:val="1"/>
      <w:numFmt w:val="lowerLetter"/>
      <w:lvlText w:val="%8."/>
      <w:lvlJc w:val="left"/>
      <w:pPr>
        <w:ind w:left="5661" w:hanging="360"/>
      </w:pPr>
    </w:lvl>
    <w:lvl w:ilvl="8" w:tplc="0416001B" w:tentative="1">
      <w:start w:val="1"/>
      <w:numFmt w:val="lowerRoman"/>
      <w:lvlText w:val="%9."/>
      <w:lvlJc w:val="right"/>
      <w:pPr>
        <w:ind w:left="638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BE"/>
    <w:rsid w:val="00065478"/>
    <w:rsid w:val="000A455D"/>
    <w:rsid w:val="000D57EB"/>
    <w:rsid w:val="000E77E7"/>
    <w:rsid w:val="00125E45"/>
    <w:rsid w:val="001B11E1"/>
    <w:rsid w:val="00231F67"/>
    <w:rsid w:val="00266CC4"/>
    <w:rsid w:val="0027057F"/>
    <w:rsid w:val="002B27CA"/>
    <w:rsid w:val="002B5B0B"/>
    <w:rsid w:val="00304616"/>
    <w:rsid w:val="003309D9"/>
    <w:rsid w:val="00335134"/>
    <w:rsid w:val="003460C3"/>
    <w:rsid w:val="004037F3"/>
    <w:rsid w:val="00511839"/>
    <w:rsid w:val="00602C66"/>
    <w:rsid w:val="00623ADE"/>
    <w:rsid w:val="006444EB"/>
    <w:rsid w:val="0067279E"/>
    <w:rsid w:val="0069308C"/>
    <w:rsid w:val="00765453"/>
    <w:rsid w:val="008247CA"/>
    <w:rsid w:val="008F0465"/>
    <w:rsid w:val="00934168"/>
    <w:rsid w:val="009B45B8"/>
    <w:rsid w:val="009B5809"/>
    <w:rsid w:val="00A02ED2"/>
    <w:rsid w:val="00A2639F"/>
    <w:rsid w:val="00B61CC1"/>
    <w:rsid w:val="00B7567F"/>
    <w:rsid w:val="00BA3FCA"/>
    <w:rsid w:val="00BB156F"/>
    <w:rsid w:val="00BD1DC4"/>
    <w:rsid w:val="00BD75B9"/>
    <w:rsid w:val="00BE20D9"/>
    <w:rsid w:val="00C550E2"/>
    <w:rsid w:val="00C8357B"/>
    <w:rsid w:val="00D671A9"/>
    <w:rsid w:val="00DA0318"/>
    <w:rsid w:val="00DA7988"/>
    <w:rsid w:val="00DD0ED7"/>
    <w:rsid w:val="00EF1792"/>
    <w:rsid w:val="00FA6FBE"/>
    <w:rsid w:val="00FC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61" w:hanging="21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B11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11E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B11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11E1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2ED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ED2"/>
    <w:rPr>
      <w:rFonts w:ascii="Segoe UI" w:eastAsia="Times New Roman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unhideWhenUsed/>
    <w:rsid w:val="00BB156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61" w:hanging="21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B11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11E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B11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11E1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2ED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ED2"/>
    <w:rPr>
      <w:rFonts w:ascii="Segoe UI" w:eastAsia="Times New Roman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unhideWhenUsed/>
    <w:rsid w:val="00BB156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A90ED-3517-4ACA-A08B-6FB8AF1B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618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2</cp:revision>
  <cp:lastPrinted>2025-06-09T11:48:00Z</cp:lastPrinted>
  <dcterms:created xsi:type="dcterms:W3CDTF">2025-06-09T13:40:00Z</dcterms:created>
  <dcterms:modified xsi:type="dcterms:W3CDTF">2025-06-09T13:40:00Z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2009-03-23T00:00:00Z</vt:filetime>
  </property>
  <property fmtid="{D5CDD505-2E9C-101B-9397-08002B2CF9AE}" pid="3" name="Creator">
    <vt:lpwstr>Acrobat PDFMaker 6.0 para Word</vt:lpwstr>
  </property>
  <property fmtid="{D5CDD505-2E9C-101B-9397-08002B2CF9AE}" pid="4" name="LastSaved">
    <vt:filetime>2025-03-26T00:00:00Z</vt:filetime>
  </property>
  <property fmtid="{D5CDD505-2E9C-101B-9397-08002B2CF9AE}" pid="5" name="Producer">
    <vt:lpwstr>Acrobat Distiller 6.0 (Windows)</vt:lpwstr>
  </property>
  <property fmtid="{D5CDD505-2E9C-101B-9397-08002B2CF9AE}" pid="6" name="SourceModified">
    <vt:lpwstr>D:20070605125728</vt:lpwstr>
  </property>
</Properties>
</file>