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48517" w14:textId="392672B1" w:rsidR="008E6FDE" w:rsidRPr="003C7B37" w:rsidRDefault="008E6FDE" w:rsidP="00E62AD0">
      <w:pPr>
        <w:rPr>
          <w:rFonts w:ascii="Arial" w:hAnsi="Arial" w:cs="Arial"/>
          <w:sz w:val="24"/>
          <w:szCs w:val="24"/>
        </w:rPr>
      </w:pPr>
    </w:p>
    <w:p w14:paraId="3D24E0CD" w14:textId="5D3EE555" w:rsidR="00E62AD0" w:rsidRPr="003C7B37" w:rsidRDefault="00E62AD0" w:rsidP="00E62AD0">
      <w:pPr>
        <w:rPr>
          <w:rFonts w:ascii="Arial" w:hAnsi="Arial" w:cs="Arial"/>
          <w:sz w:val="24"/>
          <w:szCs w:val="24"/>
        </w:rPr>
      </w:pPr>
    </w:p>
    <w:p w14:paraId="06024855" w14:textId="77777777" w:rsidR="0042707B" w:rsidRDefault="0042707B" w:rsidP="0042707B">
      <w:pPr>
        <w:pStyle w:val="SemEspaamento"/>
        <w:jc w:val="center"/>
        <w:rPr>
          <w:rFonts w:ascii="Times New Roman" w:hAnsi="Times New Roman"/>
          <w:b/>
          <w:caps/>
          <w:sz w:val="28"/>
          <w:szCs w:val="28"/>
        </w:rPr>
      </w:pPr>
    </w:p>
    <w:p w14:paraId="2B9F2B63" w14:textId="26C16325" w:rsidR="0042707B" w:rsidRPr="00EB3213" w:rsidRDefault="004573AA" w:rsidP="0042707B">
      <w:pPr>
        <w:pStyle w:val="SemEspaamen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Projeto de Lei nº ____/202</w:t>
      </w:r>
      <w:r w:rsidR="006B0F9A">
        <w:rPr>
          <w:rFonts w:ascii="Times New Roman" w:hAnsi="Times New Roman"/>
          <w:b/>
          <w:caps/>
          <w:sz w:val="28"/>
          <w:szCs w:val="28"/>
        </w:rPr>
        <w:t>5</w:t>
      </w:r>
      <w:r w:rsidR="0042707B" w:rsidRPr="00EB3213">
        <w:rPr>
          <w:rFonts w:ascii="Times New Roman" w:hAnsi="Times New Roman"/>
          <w:b/>
          <w:caps/>
          <w:sz w:val="28"/>
          <w:szCs w:val="28"/>
        </w:rPr>
        <w:t>.</w:t>
      </w:r>
    </w:p>
    <w:p w14:paraId="63573B45" w14:textId="2489BF3A" w:rsidR="0042707B" w:rsidRPr="00EB3213" w:rsidRDefault="0042707B" w:rsidP="00E62AD0">
      <w:pPr>
        <w:rPr>
          <w:rFonts w:ascii="Times New Roman" w:hAnsi="Times New Roman" w:cs="Times New Roman"/>
          <w:sz w:val="24"/>
          <w:szCs w:val="24"/>
        </w:rPr>
      </w:pPr>
    </w:p>
    <w:p w14:paraId="75EDFC04" w14:textId="77777777" w:rsidR="0042707B" w:rsidRPr="00EB3213" w:rsidRDefault="00736E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szCs w:val="24"/>
        </w:rPr>
        <w:t xml:space="preserve">                                                                                        </w:t>
      </w:r>
    </w:p>
    <w:p w14:paraId="45EA1FE3" w14:textId="77777777" w:rsidR="0042707B" w:rsidRPr="00EB3213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50D582D" w14:textId="7520421A" w:rsidR="00E043A3" w:rsidRDefault="00E043A3" w:rsidP="0042707B">
      <w:pPr>
        <w:pStyle w:val="SemEspaamento"/>
        <w:ind w:left="495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AUTORIZA O PODER EXECUTIVO MUNICIPAL FIRMAR CONVÊNIO COM ISNTITUIÇÕES DE ENSINO TÉCNICO E SUPERIOR PARA A REALIZAÇÃO DE ESTÁGIO OBRIGATÒRIO NÃO REMUNERADO NAS ÁREAS DE ATUAÇÃO DO PODER PÚBLICO MUNICIPAL, SEM ÔNUS PARA A CONVENENTE.</w:t>
      </w:r>
    </w:p>
    <w:p w14:paraId="64223FDC" w14:textId="77777777" w:rsidR="00E043A3" w:rsidRDefault="00E043A3" w:rsidP="0042707B">
      <w:pPr>
        <w:pStyle w:val="SemEspaamento"/>
        <w:ind w:left="4956"/>
        <w:jc w:val="both"/>
        <w:rPr>
          <w:rFonts w:ascii="Times New Roman" w:hAnsi="Times New Roman"/>
          <w:b/>
          <w:sz w:val="28"/>
          <w:szCs w:val="28"/>
        </w:rPr>
      </w:pPr>
    </w:p>
    <w:p w14:paraId="1759142E" w14:textId="77777777" w:rsidR="00E043A3" w:rsidRDefault="00E043A3" w:rsidP="0042707B">
      <w:pPr>
        <w:pStyle w:val="SemEspaamento"/>
        <w:ind w:left="4956"/>
        <w:jc w:val="both"/>
        <w:rPr>
          <w:rFonts w:ascii="Times New Roman" w:hAnsi="Times New Roman"/>
          <w:b/>
          <w:sz w:val="28"/>
          <w:szCs w:val="28"/>
        </w:rPr>
      </w:pPr>
    </w:p>
    <w:p w14:paraId="0C9BCD87" w14:textId="10902833" w:rsidR="00391DB9" w:rsidRDefault="00391DB9" w:rsidP="00B6622A">
      <w:pPr>
        <w:pStyle w:val="SemEspaamento"/>
        <w:jc w:val="both"/>
        <w:rPr>
          <w:rFonts w:cs="Arial"/>
          <w:b/>
          <w:sz w:val="28"/>
          <w:szCs w:val="28"/>
        </w:rPr>
      </w:pPr>
    </w:p>
    <w:p w14:paraId="3796FC52" w14:textId="77777777" w:rsidR="00391DB9" w:rsidRDefault="00391DB9" w:rsidP="0042707B">
      <w:pPr>
        <w:pStyle w:val="SemEspaamento"/>
        <w:ind w:left="4956"/>
        <w:jc w:val="both"/>
        <w:rPr>
          <w:rFonts w:cs="Arial"/>
          <w:b/>
          <w:sz w:val="28"/>
          <w:szCs w:val="28"/>
        </w:rPr>
      </w:pPr>
    </w:p>
    <w:p w14:paraId="7377E189" w14:textId="2CDD7B8E" w:rsidR="00E043A3" w:rsidRDefault="00EB3213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>Art. 1º</w:t>
      </w:r>
      <w:r w:rsidRPr="00EB3213">
        <w:rPr>
          <w:rFonts w:ascii="Times New Roman" w:hAnsi="Times New Roman"/>
          <w:sz w:val="28"/>
          <w:szCs w:val="28"/>
        </w:rPr>
        <w:t xml:space="preserve">. </w:t>
      </w:r>
      <w:r w:rsidR="00B01DAE">
        <w:rPr>
          <w:rFonts w:ascii="Times New Roman" w:hAnsi="Times New Roman"/>
          <w:sz w:val="28"/>
          <w:szCs w:val="28"/>
        </w:rPr>
        <w:t xml:space="preserve"> </w:t>
      </w:r>
      <w:r w:rsidR="00812BF9">
        <w:rPr>
          <w:rFonts w:ascii="Times New Roman" w:hAnsi="Times New Roman"/>
          <w:sz w:val="28"/>
          <w:szCs w:val="28"/>
        </w:rPr>
        <w:t>Fica</w:t>
      </w:r>
      <w:r w:rsidR="00E043A3">
        <w:rPr>
          <w:rFonts w:ascii="Times New Roman" w:hAnsi="Times New Roman"/>
          <w:sz w:val="28"/>
          <w:szCs w:val="28"/>
        </w:rPr>
        <w:t xml:space="preserve"> o Peder Executivo Municipal autorizado a firmar convênios com instituições de ensino técnico e superior, devidamente reconhecidas pelo Ministério da Educação, para proporcionar a realização de estágio curricular obrigatório não remunerado nas diversas áreas de atuação do Poder Público Municipal.  </w:t>
      </w:r>
    </w:p>
    <w:p w14:paraId="0D8C65E5" w14:textId="77777777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95A2F6C" w14:textId="77777777" w:rsidR="00397945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3E2BC3F" w14:textId="38CB2F60" w:rsidR="00573F2F" w:rsidRDefault="00397945" w:rsidP="00B01DAE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2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O </w:t>
      </w:r>
      <w:r w:rsidR="00573F2F">
        <w:rPr>
          <w:rFonts w:ascii="Times New Roman" w:hAnsi="Times New Roman"/>
          <w:sz w:val="28"/>
          <w:szCs w:val="28"/>
        </w:rPr>
        <w:t>estágio referido nesta Lei terá por objetivo a complementação do ensino e da aprendizagem, proporcionando experiência prática aos estudantes e contribuindo para a sua formação profissional, cidadania e desenvolvimento socioeducacional.</w:t>
      </w:r>
    </w:p>
    <w:p w14:paraId="5EB90929" w14:textId="64EC7550" w:rsidR="00397945" w:rsidRPr="00573F2F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77FA8F13" w14:textId="77777777" w:rsidR="00397945" w:rsidRDefault="00397945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2FBBFDB6" w14:textId="0C4B1B71" w:rsidR="00397945" w:rsidRDefault="00397945" w:rsidP="00573F2F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3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573F2F">
        <w:rPr>
          <w:rFonts w:ascii="Times New Roman" w:hAnsi="Times New Roman"/>
          <w:sz w:val="28"/>
          <w:szCs w:val="28"/>
        </w:rPr>
        <w:t>A seleção dos estagiários será realizada pelas instituições de ensino conveniadas, obedecidos os critérios estabelecidos nos respectivos convênios, observada a legislação vigente.</w:t>
      </w:r>
    </w:p>
    <w:p w14:paraId="6B477296" w14:textId="77777777" w:rsidR="00397945" w:rsidRDefault="00397945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1F26B048" w14:textId="20ACD863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 w:rsidRPr="00EB3213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4</w:t>
      </w:r>
      <w:r w:rsidRPr="00EB3213">
        <w:rPr>
          <w:rFonts w:ascii="Times New Roman" w:hAnsi="Times New Roman"/>
          <w:b/>
          <w:sz w:val="28"/>
          <w:szCs w:val="28"/>
        </w:rPr>
        <w:t>º</w:t>
      </w:r>
      <w:r w:rsidRPr="00EB321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O </w:t>
      </w:r>
      <w:r w:rsidR="00573F2F">
        <w:rPr>
          <w:rFonts w:ascii="Times New Roman" w:hAnsi="Times New Roman"/>
          <w:sz w:val="28"/>
          <w:szCs w:val="28"/>
        </w:rPr>
        <w:t>estágio será realizado sem qualquer ônus financeiro para o Poder Executivo Municipal, não gerando vínculo empregatício entre o estagiário e o Município.</w:t>
      </w:r>
    </w:p>
    <w:p w14:paraId="7E2DD561" w14:textId="77777777" w:rsidR="00916B2C" w:rsidRDefault="00916B2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0AF1C341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5B3ECF93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1A5C4867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2E57B61F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7606512F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2FC10229" w14:textId="77777777" w:rsidR="00573F2F" w:rsidRDefault="00573F2F" w:rsidP="0042707B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</w:p>
    <w:p w14:paraId="10FAC755" w14:textId="6B657EDE" w:rsidR="006C35BD" w:rsidRDefault="006C35BD" w:rsidP="0042707B">
      <w:pPr>
        <w:pStyle w:val="SemEspaamento"/>
        <w:jc w:val="both"/>
        <w:rPr>
          <w:rFonts w:ascii="Times New Roman" w:hAnsi="Times New Roman"/>
          <w:bCs/>
          <w:sz w:val="28"/>
          <w:szCs w:val="28"/>
        </w:rPr>
      </w:pPr>
      <w:r w:rsidRPr="006C35BD">
        <w:rPr>
          <w:rFonts w:ascii="Times New Roman" w:hAnsi="Times New Roman"/>
          <w:b/>
          <w:sz w:val="28"/>
          <w:szCs w:val="28"/>
        </w:rPr>
        <w:t xml:space="preserve">Art. </w:t>
      </w:r>
      <w:r w:rsidR="00573F2F">
        <w:rPr>
          <w:rFonts w:ascii="Times New Roman" w:hAnsi="Times New Roman"/>
          <w:b/>
          <w:sz w:val="28"/>
          <w:szCs w:val="28"/>
        </w:rPr>
        <w:t>5</w:t>
      </w:r>
      <w:r w:rsidRPr="006C35BD">
        <w:rPr>
          <w:rFonts w:ascii="Times New Roman" w:hAnsi="Times New Roman"/>
          <w:b/>
          <w:sz w:val="28"/>
          <w:szCs w:val="28"/>
        </w:rPr>
        <w:t>º</w:t>
      </w:r>
      <w:r w:rsidRPr="006C35BD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573F2F">
        <w:rPr>
          <w:rFonts w:ascii="Times New Roman" w:hAnsi="Times New Roman"/>
          <w:bCs/>
          <w:sz w:val="28"/>
          <w:szCs w:val="28"/>
        </w:rPr>
        <w:t>O Poder Executivo Municipal regulamentará, no que couber, a presente Lei, estabelecendo diretrizes e normas para a execução dos convênios firmados.</w:t>
      </w:r>
    </w:p>
    <w:p w14:paraId="49819F0C" w14:textId="77777777" w:rsidR="00573F2F" w:rsidRDefault="00573F2F" w:rsidP="0042707B">
      <w:pPr>
        <w:pStyle w:val="SemEspaamento"/>
        <w:jc w:val="both"/>
        <w:rPr>
          <w:rFonts w:ascii="Times New Roman" w:hAnsi="Times New Roman"/>
          <w:bCs/>
          <w:sz w:val="28"/>
          <w:szCs w:val="28"/>
        </w:rPr>
      </w:pPr>
    </w:p>
    <w:p w14:paraId="2619D35E" w14:textId="62D3E4F3" w:rsidR="00573F2F" w:rsidRPr="00573F2F" w:rsidRDefault="00573F2F" w:rsidP="0042707B">
      <w:pPr>
        <w:pStyle w:val="SemEspaamento"/>
        <w:jc w:val="both"/>
        <w:rPr>
          <w:rFonts w:ascii="Times New Roman" w:hAnsi="Times New Roman"/>
          <w:bCs/>
          <w:sz w:val="28"/>
          <w:szCs w:val="28"/>
        </w:rPr>
      </w:pPr>
      <w:r w:rsidRPr="006C35BD">
        <w:rPr>
          <w:rFonts w:ascii="Times New Roman" w:hAnsi="Times New Roman"/>
          <w:b/>
          <w:sz w:val="28"/>
          <w:szCs w:val="28"/>
        </w:rPr>
        <w:t xml:space="preserve">Art. </w:t>
      </w:r>
      <w:r>
        <w:rPr>
          <w:rFonts w:ascii="Times New Roman" w:hAnsi="Times New Roman"/>
          <w:b/>
          <w:sz w:val="28"/>
          <w:szCs w:val="28"/>
        </w:rPr>
        <w:t>6</w:t>
      </w:r>
      <w:r w:rsidRPr="006C35BD">
        <w:rPr>
          <w:rFonts w:ascii="Times New Roman" w:hAnsi="Times New Roman"/>
          <w:b/>
          <w:sz w:val="28"/>
          <w:szCs w:val="28"/>
        </w:rPr>
        <w:t>º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573F2F">
        <w:rPr>
          <w:rFonts w:ascii="Times New Roman" w:hAnsi="Times New Roman"/>
          <w:bCs/>
          <w:sz w:val="28"/>
          <w:szCs w:val="28"/>
        </w:rPr>
        <w:t>Esta Lei entra em vigor na data de sua publicação.</w:t>
      </w:r>
    </w:p>
    <w:p w14:paraId="5CC04DA9" w14:textId="77777777" w:rsidR="00916B2C" w:rsidRPr="00573F2F" w:rsidRDefault="00916B2C" w:rsidP="0042707B">
      <w:pPr>
        <w:pStyle w:val="SemEspaamento"/>
        <w:jc w:val="both"/>
        <w:rPr>
          <w:rFonts w:ascii="Times New Roman" w:hAnsi="Times New Roman"/>
          <w:bCs/>
          <w:sz w:val="28"/>
          <w:szCs w:val="28"/>
        </w:rPr>
      </w:pPr>
    </w:p>
    <w:p w14:paraId="7F364313" w14:textId="77777777" w:rsidR="002C1631" w:rsidRDefault="002C1631" w:rsidP="0042707B">
      <w:pPr>
        <w:pStyle w:val="SemEspaamen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6555D4" w14:textId="77777777" w:rsidR="0067048E" w:rsidRDefault="0067048E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40483D00" w14:textId="15D71E42" w:rsidR="00A3200C" w:rsidRPr="000F16F5" w:rsidRDefault="00A3200C" w:rsidP="0042707B">
      <w:pPr>
        <w:pStyle w:val="SemEspaamento"/>
        <w:jc w:val="both"/>
        <w:rPr>
          <w:rFonts w:ascii="Times New Roman" w:hAnsi="Times New Roman"/>
          <w:b/>
          <w:bCs/>
          <w:sz w:val="28"/>
          <w:szCs w:val="28"/>
        </w:rPr>
      </w:pPr>
      <w:r w:rsidRPr="000F16F5">
        <w:rPr>
          <w:rFonts w:ascii="Times New Roman" w:hAnsi="Times New Roman"/>
          <w:b/>
          <w:bCs/>
          <w:sz w:val="28"/>
          <w:szCs w:val="28"/>
        </w:rPr>
        <w:t xml:space="preserve">Plenário </w:t>
      </w:r>
      <w:r w:rsidR="00391DB9" w:rsidRPr="000F16F5">
        <w:rPr>
          <w:rFonts w:ascii="Times New Roman" w:hAnsi="Times New Roman"/>
          <w:b/>
          <w:bCs/>
          <w:sz w:val="28"/>
          <w:szCs w:val="28"/>
        </w:rPr>
        <w:t>V</w:t>
      </w:r>
      <w:r w:rsidRPr="000F16F5">
        <w:rPr>
          <w:rFonts w:ascii="Times New Roman" w:hAnsi="Times New Roman"/>
          <w:b/>
          <w:bCs/>
          <w:sz w:val="28"/>
          <w:szCs w:val="28"/>
        </w:rPr>
        <w:t xml:space="preserve">ereador Clóvis </w:t>
      </w:r>
      <w:r w:rsidR="0034412E" w:rsidRPr="000F16F5">
        <w:rPr>
          <w:rFonts w:ascii="Times New Roman" w:hAnsi="Times New Roman"/>
          <w:b/>
          <w:bCs/>
          <w:sz w:val="28"/>
          <w:szCs w:val="28"/>
        </w:rPr>
        <w:t>Fontenelle</w:t>
      </w:r>
      <w:r w:rsidRPr="000F16F5">
        <w:rPr>
          <w:rFonts w:ascii="Times New Roman" w:hAnsi="Times New Roman"/>
          <w:b/>
          <w:bCs/>
          <w:sz w:val="28"/>
          <w:szCs w:val="28"/>
        </w:rPr>
        <w:t xml:space="preserve"> Guimarães, em </w:t>
      </w:r>
      <w:r w:rsidR="00CC637E" w:rsidRPr="000F16F5">
        <w:rPr>
          <w:rFonts w:ascii="Times New Roman" w:hAnsi="Times New Roman"/>
          <w:b/>
          <w:bCs/>
          <w:sz w:val="28"/>
          <w:szCs w:val="28"/>
        </w:rPr>
        <w:t xml:space="preserve">28 de </w:t>
      </w:r>
      <w:r w:rsidR="00573F2F">
        <w:rPr>
          <w:rFonts w:ascii="Times New Roman" w:hAnsi="Times New Roman"/>
          <w:b/>
          <w:bCs/>
          <w:sz w:val="28"/>
          <w:szCs w:val="28"/>
        </w:rPr>
        <w:t>agosto</w:t>
      </w:r>
      <w:r w:rsidR="00391DB9" w:rsidRPr="000F16F5">
        <w:rPr>
          <w:rFonts w:ascii="Times New Roman" w:hAnsi="Times New Roman"/>
          <w:b/>
          <w:bCs/>
          <w:sz w:val="28"/>
          <w:szCs w:val="28"/>
        </w:rPr>
        <w:t xml:space="preserve"> de 2025</w:t>
      </w:r>
    </w:p>
    <w:p w14:paraId="295E51CD" w14:textId="77777777" w:rsidR="00A3200C" w:rsidRPr="00663741" w:rsidRDefault="00A3200C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0320461A" w14:textId="77777777" w:rsidR="0042707B" w:rsidRPr="00663741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082DF3AB" w14:textId="77777777" w:rsidR="0042707B" w:rsidRPr="00663741" w:rsidRDefault="0042707B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5E99EA5" w14:textId="4355B1CB" w:rsidR="0042707B" w:rsidRDefault="0042707B" w:rsidP="0042707B">
      <w:pPr>
        <w:pStyle w:val="SemEspaamento"/>
        <w:jc w:val="center"/>
        <w:rPr>
          <w:rStyle w:val="Forte"/>
          <w:rFonts w:ascii="Times New Roman" w:hAnsi="Times New Roman"/>
          <w:sz w:val="28"/>
          <w:szCs w:val="28"/>
        </w:rPr>
      </w:pPr>
      <w:r>
        <w:rPr>
          <w:rStyle w:val="Forte"/>
          <w:rFonts w:ascii="Times New Roman" w:hAnsi="Times New Roman"/>
          <w:sz w:val="28"/>
          <w:szCs w:val="28"/>
        </w:rPr>
        <w:t>Ver</w:t>
      </w:r>
      <w:r w:rsidR="008C0AE2">
        <w:rPr>
          <w:rStyle w:val="Forte"/>
          <w:rFonts w:ascii="Times New Roman" w:hAnsi="Times New Roman"/>
          <w:sz w:val="28"/>
          <w:szCs w:val="28"/>
        </w:rPr>
        <w:t>eador</w:t>
      </w:r>
      <w:r>
        <w:rPr>
          <w:rStyle w:val="Forte"/>
          <w:rFonts w:ascii="Times New Roman" w:hAnsi="Times New Roman"/>
          <w:sz w:val="28"/>
          <w:szCs w:val="28"/>
        </w:rPr>
        <w:t xml:space="preserve"> Ibson Gouveia</w:t>
      </w:r>
    </w:p>
    <w:p w14:paraId="4E780143" w14:textId="1F6BCA3F" w:rsidR="0042707B" w:rsidRDefault="00DC53CF" w:rsidP="0042707B">
      <w:pPr>
        <w:pStyle w:val="SemEspaamento"/>
        <w:jc w:val="both"/>
        <w:rPr>
          <w:rStyle w:val="Forte"/>
        </w:rPr>
      </w:pPr>
      <w:r>
        <w:rPr>
          <w:rStyle w:val="Forte"/>
        </w:rPr>
        <w:t xml:space="preserve">    </w:t>
      </w:r>
    </w:p>
    <w:p w14:paraId="14DBBB2D" w14:textId="3DC0A4EF" w:rsidR="00E36F31" w:rsidRDefault="00DC53CF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         </w:t>
      </w:r>
      <w:r w:rsidR="004F63D1">
        <w:rPr>
          <w:noProof/>
        </w:rPr>
        <w:drawing>
          <wp:inline distT="0" distB="0" distL="0" distR="0" wp14:anchorId="52925490" wp14:editId="52C3099A">
            <wp:extent cx="1774190" cy="380365"/>
            <wp:effectExtent l="0" t="0" r="0" b="635"/>
            <wp:docPr id="98212801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2128011" name="Image 3"/>
                    <pic:cNvPicPr>
                      <a:picLocks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38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23A774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537F7DF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2B438CAC" w14:textId="77777777" w:rsidR="00E36F31" w:rsidRDefault="00E36F31" w:rsidP="0042707B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35550609" w14:textId="77777777" w:rsidR="00E36F31" w:rsidRPr="00C61D84" w:rsidRDefault="00E36F31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679849B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4F5E06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4161942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3CA0E199" w14:textId="77777777" w:rsidR="000A5DDD" w:rsidRDefault="000A5DDD" w:rsidP="00F30684">
      <w:pPr>
        <w:pStyle w:val="SemEspaamento"/>
        <w:rPr>
          <w:rFonts w:ascii="Times New Roman" w:hAnsi="Times New Roman"/>
          <w:b/>
          <w:sz w:val="28"/>
          <w:szCs w:val="22"/>
        </w:rPr>
      </w:pPr>
    </w:p>
    <w:p w14:paraId="0602B5B0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05C5677E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6770BAEE" w14:textId="77777777" w:rsidR="000F16F5" w:rsidRDefault="000F16F5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11FD6BB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889119D" w14:textId="77777777" w:rsidR="000A5DDD" w:rsidRDefault="000A5DDD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63C97A4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6E3096B7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4521DE0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53FD8F4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7DA9205C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0A7B8E8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7E7B50D9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5512AC7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7DF5FE99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FF3E47E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0D44274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9B6A25A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CB89482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2F3AE2C2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59D977FE" w14:textId="77777777" w:rsidR="00573F2F" w:rsidRDefault="00573F2F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19D55A5E" w14:textId="0119E7AD" w:rsidR="00E36F31" w:rsidRDefault="00E36F31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  <w:r w:rsidRPr="00C61D84">
        <w:rPr>
          <w:rFonts w:ascii="Times New Roman" w:hAnsi="Times New Roman"/>
          <w:b/>
          <w:sz w:val="28"/>
          <w:szCs w:val="22"/>
        </w:rPr>
        <w:t xml:space="preserve"> JUSTIFICATIVA</w:t>
      </w:r>
    </w:p>
    <w:p w14:paraId="5A08E541" w14:textId="77777777" w:rsidR="008C0AE2" w:rsidRDefault="008C0AE2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7F048A98" w14:textId="0038EDFE" w:rsidR="00DB7783" w:rsidRDefault="0027749E" w:rsidP="00573F2F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</w:rPr>
        <w:tab/>
      </w:r>
      <w:r w:rsidR="006C35BD" w:rsidRPr="00DB7783">
        <w:rPr>
          <w:rFonts w:ascii="Times New Roman" w:hAnsi="Times New Roman"/>
          <w:bCs/>
          <w:sz w:val="28"/>
          <w:szCs w:val="22"/>
        </w:rPr>
        <w:t xml:space="preserve">O projeto de Lei </w:t>
      </w:r>
      <w:r w:rsidR="00573F2F">
        <w:rPr>
          <w:rFonts w:ascii="Times New Roman" w:hAnsi="Times New Roman"/>
          <w:bCs/>
          <w:sz w:val="28"/>
          <w:szCs w:val="22"/>
        </w:rPr>
        <w:t xml:space="preserve">tem como objetivo autorizar o Poder Executivo Municipal a firmar convênios com instituições de ensino técnico e superior, permitindo que estudantes realizem estágios obrigatórios não remunerados no âmbito </w:t>
      </w:r>
      <w:r w:rsidR="009E6A75">
        <w:rPr>
          <w:rFonts w:ascii="Times New Roman" w:hAnsi="Times New Roman"/>
          <w:bCs/>
          <w:sz w:val="28"/>
          <w:szCs w:val="22"/>
        </w:rPr>
        <w:t>da administração pública municipal. A iniciativa visa proporcionar aos alunos a possibilidade de aperfeiçoamento prático de seus conhecimentos acadêmicos, sem que haja qualquer custo para o município.</w:t>
      </w:r>
    </w:p>
    <w:p w14:paraId="0C7100D7" w14:textId="59142890" w:rsidR="009E6A75" w:rsidRDefault="009E6A75" w:rsidP="00573F2F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>
        <w:rPr>
          <w:rFonts w:ascii="Times New Roman" w:hAnsi="Times New Roman"/>
          <w:bCs/>
          <w:sz w:val="28"/>
          <w:szCs w:val="22"/>
        </w:rPr>
        <w:tab/>
        <w:t>O estágio é uma ferramenta essencial para a qualificação dos estudantes, permitindo-lhes adquirir experiência e desenvolver competências profissionais em diversas áreas. Além disso, a presença de estagiários nos órgãos públicos municipais pode contribuir para a modernização e dinamização dos serviços prestados à população.</w:t>
      </w:r>
    </w:p>
    <w:p w14:paraId="3E271DA0" w14:textId="30863E52" w:rsidR="009E6A75" w:rsidRPr="000F16F5" w:rsidRDefault="009E6A75" w:rsidP="00573F2F">
      <w:pPr>
        <w:pStyle w:val="SemEspaamento"/>
        <w:jc w:val="both"/>
        <w:rPr>
          <w:rFonts w:ascii="Times New Roman" w:hAnsi="Times New Roman"/>
          <w:bCs/>
          <w:sz w:val="28"/>
          <w:szCs w:val="22"/>
        </w:rPr>
      </w:pPr>
      <w:r>
        <w:rPr>
          <w:rFonts w:ascii="Times New Roman" w:hAnsi="Times New Roman"/>
          <w:bCs/>
          <w:sz w:val="28"/>
          <w:szCs w:val="22"/>
        </w:rPr>
        <w:tab/>
        <w:t>Dessa forma, considerando os benefícios para os estudantes, para a administração pública e para a sociedade, solicitando o apoio dos nobres vereadores para a aprovação deste Projeto de Lei.</w:t>
      </w:r>
    </w:p>
    <w:p w14:paraId="4FD0F4B9" w14:textId="77777777" w:rsidR="00DB7783" w:rsidRDefault="00DB7783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30D3844B" w14:textId="77777777" w:rsidR="008C0AE2" w:rsidRDefault="008C0AE2" w:rsidP="00E36F31">
      <w:pPr>
        <w:pStyle w:val="SemEspaamento"/>
        <w:jc w:val="center"/>
        <w:rPr>
          <w:rFonts w:ascii="Times New Roman" w:hAnsi="Times New Roman"/>
          <w:b/>
          <w:sz w:val="28"/>
          <w:szCs w:val="22"/>
        </w:rPr>
      </w:pPr>
    </w:p>
    <w:p w14:paraId="4D3FAD3B" w14:textId="29A687AB" w:rsidR="00E36F31" w:rsidRPr="00C61D84" w:rsidRDefault="00391DB9" w:rsidP="00E36F31">
      <w:pPr>
        <w:pStyle w:val="SemEspaamen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Plenário Vereador Clovis Fontenelle</w:t>
      </w:r>
      <w:r w:rsidR="008C0AE2">
        <w:rPr>
          <w:rFonts w:ascii="Times New Roman" w:hAnsi="Times New Roman"/>
          <w:b/>
          <w:sz w:val="28"/>
          <w:szCs w:val="28"/>
        </w:rPr>
        <w:t xml:space="preserve"> Guimarães, em </w:t>
      </w:r>
      <w:r w:rsidR="00CC637E">
        <w:rPr>
          <w:rFonts w:ascii="Times New Roman" w:hAnsi="Times New Roman"/>
          <w:b/>
          <w:sz w:val="28"/>
          <w:szCs w:val="28"/>
        </w:rPr>
        <w:t xml:space="preserve">28 de </w:t>
      </w:r>
      <w:r w:rsidR="009E6A75">
        <w:rPr>
          <w:rFonts w:ascii="Times New Roman" w:hAnsi="Times New Roman"/>
          <w:b/>
          <w:sz w:val="28"/>
          <w:szCs w:val="28"/>
        </w:rPr>
        <w:t>agosto</w:t>
      </w:r>
      <w:r w:rsidR="00CC637E">
        <w:rPr>
          <w:rFonts w:ascii="Times New Roman" w:hAnsi="Times New Roman"/>
          <w:b/>
          <w:sz w:val="28"/>
          <w:szCs w:val="28"/>
        </w:rPr>
        <w:t xml:space="preserve"> </w:t>
      </w:r>
      <w:r w:rsidR="008C0AE2">
        <w:rPr>
          <w:rFonts w:ascii="Times New Roman" w:hAnsi="Times New Roman"/>
          <w:b/>
          <w:sz w:val="28"/>
          <w:szCs w:val="28"/>
        </w:rPr>
        <w:t>de 2025.</w:t>
      </w:r>
    </w:p>
    <w:p w14:paraId="1EE57CA3" w14:textId="77777777" w:rsidR="00E36F31" w:rsidRPr="00C61D84" w:rsidRDefault="00E36F31" w:rsidP="00E36F31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64EB48A3" w14:textId="77777777" w:rsidR="00E36F31" w:rsidRPr="00C61D84" w:rsidRDefault="00E36F31" w:rsidP="00E36F31">
      <w:pPr>
        <w:pStyle w:val="SemEspaamento"/>
        <w:jc w:val="both"/>
        <w:rPr>
          <w:rFonts w:ascii="Times New Roman" w:hAnsi="Times New Roman"/>
          <w:sz w:val="28"/>
          <w:szCs w:val="28"/>
        </w:rPr>
      </w:pPr>
    </w:p>
    <w:p w14:paraId="314E83BC" w14:textId="61A14F86" w:rsidR="00E36F31" w:rsidRPr="00C61D84" w:rsidRDefault="00E36F31" w:rsidP="00E36F31">
      <w:pPr>
        <w:pStyle w:val="SemEspaamento"/>
        <w:jc w:val="center"/>
        <w:rPr>
          <w:rStyle w:val="Forte"/>
          <w:rFonts w:ascii="Times New Roman" w:hAnsi="Times New Roman"/>
          <w:sz w:val="28"/>
          <w:szCs w:val="28"/>
        </w:rPr>
      </w:pPr>
      <w:r w:rsidRPr="00C61D84">
        <w:rPr>
          <w:rStyle w:val="Forte"/>
          <w:rFonts w:ascii="Times New Roman" w:hAnsi="Times New Roman"/>
          <w:sz w:val="28"/>
          <w:szCs w:val="28"/>
        </w:rPr>
        <w:t>Ver</w:t>
      </w:r>
      <w:r w:rsidR="008C0AE2">
        <w:rPr>
          <w:rStyle w:val="Forte"/>
          <w:rFonts w:ascii="Times New Roman" w:hAnsi="Times New Roman"/>
          <w:sz w:val="28"/>
          <w:szCs w:val="28"/>
        </w:rPr>
        <w:t>eador</w:t>
      </w:r>
      <w:r w:rsidRPr="00C61D84">
        <w:rPr>
          <w:rStyle w:val="Forte"/>
          <w:rFonts w:ascii="Times New Roman" w:hAnsi="Times New Roman"/>
          <w:sz w:val="28"/>
          <w:szCs w:val="28"/>
        </w:rPr>
        <w:t xml:space="preserve"> Ibson Gouveia</w:t>
      </w:r>
    </w:p>
    <w:p w14:paraId="4AB0995A" w14:textId="4AF85827" w:rsidR="0042707B" w:rsidRPr="000F16F5" w:rsidRDefault="000F16F5" w:rsidP="000F16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F63D1">
        <w:rPr>
          <w:rFonts w:ascii="Times New Roman" w:hAnsi="Times New Roman"/>
          <w:sz w:val="28"/>
          <w:szCs w:val="28"/>
        </w:rPr>
        <w:t xml:space="preserve">                    </w:t>
      </w:r>
    </w:p>
    <w:sectPr w:rsidR="0042707B" w:rsidRPr="000F16F5" w:rsidSect="00BC6C57">
      <w:headerReference w:type="default" r:id="rId8"/>
      <w:footerReference w:type="default" r:id="rId9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1E6876" w14:textId="77777777" w:rsidR="00026C36" w:rsidRDefault="00026C36">
      <w:pPr>
        <w:spacing w:after="0" w:line="240" w:lineRule="auto"/>
      </w:pPr>
      <w:r>
        <w:separator/>
      </w:r>
    </w:p>
  </w:endnote>
  <w:endnote w:type="continuationSeparator" w:id="0">
    <w:p w14:paraId="1A5FB7BF" w14:textId="77777777" w:rsidR="00026C36" w:rsidRDefault="00026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79B90" w14:textId="77777777" w:rsidR="00026C36" w:rsidRDefault="00026C36">
      <w:pPr>
        <w:spacing w:after="0" w:line="240" w:lineRule="auto"/>
      </w:pPr>
      <w:r>
        <w:separator/>
      </w:r>
    </w:p>
  </w:footnote>
  <w:footnote w:type="continuationSeparator" w:id="0">
    <w:p w14:paraId="0A85A282" w14:textId="77777777" w:rsidR="00026C36" w:rsidRDefault="00026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D6B7C"/>
    <w:multiLevelType w:val="hybridMultilevel"/>
    <w:tmpl w:val="38EAF8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64734"/>
    <w:multiLevelType w:val="hybridMultilevel"/>
    <w:tmpl w:val="63C4C8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 w16cid:durableId="903566190">
    <w:abstractNumId w:val="2"/>
  </w:num>
  <w:num w:numId="2" w16cid:durableId="1092974470">
    <w:abstractNumId w:val="1"/>
  </w:num>
  <w:num w:numId="3" w16cid:durableId="2066173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917"/>
    <w:rsid w:val="000168C3"/>
    <w:rsid w:val="0002437B"/>
    <w:rsid w:val="00026C36"/>
    <w:rsid w:val="0003095A"/>
    <w:rsid w:val="0004161C"/>
    <w:rsid w:val="00042344"/>
    <w:rsid w:val="00043616"/>
    <w:rsid w:val="00056DE8"/>
    <w:rsid w:val="000576EB"/>
    <w:rsid w:val="00070F7D"/>
    <w:rsid w:val="000725FD"/>
    <w:rsid w:val="0007330F"/>
    <w:rsid w:val="0009544E"/>
    <w:rsid w:val="000A070F"/>
    <w:rsid w:val="000A2A71"/>
    <w:rsid w:val="000A5DDD"/>
    <w:rsid w:val="000A6E7A"/>
    <w:rsid w:val="000B1246"/>
    <w:rsid w:val="000B1A84"/>
    <w:rsid w:val="000C5145"/>
    <w:rsid w:val="000C6FC7"/>
    <w:rsid w:val="000F16F5"/>
    <w:rsid w:val="000F6917"/>
    <w:rsid w:val="000F6D7E"/>
    <w:rsid w:val="000F7C39"/>
    <w:rsid w:val="00101038"/>
    <w:rsid w:val="001015E1"/>
    <w:rsid w:val="00101E60"/>
    <w:rsid w:val="00106E21"/>
    <w:rsid w:val="00107175"/>
    <w:rsid w:val="00107F66"/>
    <w:rsid w:val="00112A05"/>
    <w:rsid w:val="0013068C"/>
    <w:rsid w:val="00130D25"/>
    <w:rsid w:val="00131DFC"/>
    <w:rsid w:val="00136294"/>
    <w:rsid w:val="00142DA5"/>
    <w:rsid w:val="001461D9"/>
    <w:rsid w:val="00150B88"/>
    <w:rsid w:val="001604BB"/>
    <w:rsid w:val="00161206"/>
    <w:rsid w:val="001619AE"/>
    <w:rsid w:val="00170932"/>
    <w:rsid w:val="0017512E"/>
    <w:rsid w:val="00175601"/>
    <w:rsid w:val="00177C18"/>
    <w:rsid w:val="001807F0"/>
    <w:rsid w:val="00184CC6"/>
    <w:rsid w:val="0018681F"/>
    <w:rsid w:val="0018756A"/>
    <w:rsid w:val="001A55DE"/>
    <w:rsid w:val="001A5754"/>
    <w:rsid w:val="001B00F5"/>
    <w:rsid w:val="001B01FA"/>
    <w:rsid w:val="001B4D7C"/>
    <w:rsid w:val="001C01C1"/>
    <w:rsid w:val="001C4DBC"/>
    <w:rsid w:val="001E4A38"/>
    <w:rsid w:val="001F0095"/>
    <w:rsid w:val="001F10CB"/>
    <w:rsid w:val="002010CC"/>
    <w:rsid w:val="00205BF1"/>
    <w:rsid w:val="002163C5"/>
    <w:rsid w:val="00217E8F"/>
    <w:rsid w:val="002434F5"/>
    <w:rsid w:val="002575D8"/>
    <w:rsid w:val="002716EB"/>
    <w:rsid w:val="00274DF3"/>
    <w:rsid w:val="0027749E"/>
    <w:rsid w:val="00282D8B"/>
    <w:rsid w:val="002906CB"/>
    <w:rsid w:val="0029378E"/>
    <w:rsid w:val="002A00FE"/>
    <w:rsid w:val="002B5421"/>
    <w:rsid w:val="002B5C93"/>
    <w:rsid w:val="002C1631"/>
    <w:rsid w:val="002C23F4"/>
    <w:rsid w:val="002C6CBD"/>
    <w:rsid w:val="002E39A2"/>
    <w:rsid w:val="002E6CDD"/>
    <w:rsid w:val="00305540"/>
    <w:rsid w:val="00313514"/>
    <w:rsid w:val="00320E36"/>
    <w:rsid w:val="00323D84"/>
    <w:rsid w:val="003243C3"/>
    <w:rsid w:val="00325E8C"/>
    <w:rsid w:val="00332981"/>
    <w:rsid w:val="0034412E"/>
    <w:rsid w:val="00344D20"/>
    <w:rsid w:val="00352E5A"/>
    <w:rsid w:val="00364F46"/>
    <w:rsid w:val="00370912"/>
    <w:rsid w:val="00373FF7"/>
    <w:rsid w:val="003740EB"/>
    <w:rsid w:val="00374E68"/>
    <w:rsid w:val="003754AA"/>
    <w:rsid w:val="00385CEE"/>
    <w:rsid w:val="00385FEA"/>
    <w:rsid w:val="00391DB9"/>
    <w:rsid w:val="00392678"/>
    <w:rsid w:val="00394C9D"/>
    <w:rsid w:val="00395027"/>
    <w:rsid w:val="0039574C"/>
    <w:rsid w:val="00397945"/>
    <w:rsid w:val="003A18B1"/>
    <w:rsid w:val="003A1C39"/>
    <w:rsid w:val="003A362C"/>
    <w:rsid w:val="003A3692"/>
    <w:rsid w:val="003B4020"/>
    <w:rsid w:val="003C7B37"/>
    <w:rsid w:val="003D1354"/>
    <w:rsid w:val="003D3DFF"/>
    <w:rsid w:val="003D63DC"/>
    <w:rsid w:val="003E27F5"/>
    <w:rsid w:val="003E6EB0"/>
    <w:rsid w:val="003F0FA7"/>
    <w:rsid w:val="003F1788"/>
    <w:rsid w:val="003F3839"/>
    <w:rsid w:val="003F3BCD"/>
    <w:rsid w:val="003F6027"/>
    <w:rsid w:val="0041481A"/>
    <w:rsid w:val="00417275"/>
    <w:rsid w:val="0042529F"/>
    <w:rsid w:val="00426EED"/>
    <w:rsid w:val="0042707B"/>
    <w:rsid w:val="0042779E"/>
    <w:rsid w:val="00436ABC"/>
    <w:rsid w:val="00436C8B"/>
    <w:rsid w:val="00440367"/>
    <w:rsid w:val="004467B4"/>
    <w:rsid w:val="0044796F"/>
    <w:rsid w:val="00450302"/>
    <w:rsid w:val="004539C9"/>
    <w:rsid w:val="00454B61"/>
    <w:rsid w:val="00456459"/>
    <w:rsid w:val="004573AA"/>
    <w:rsid w:val="0047200A"/>
    <w:rsid w:val="00477640"/>
    <w:rsid w:val="00493285"/>
    <w:rsid w:val="0049793C"/>
    <w:rsid w:val="004A6B17"/>
    <w:rsid w:val="004B7A8F"/>
    <w:rsid w:val="004C0ACA"/>
    <w:rsid w:val="004C1231"/>
    <w:rsid w:val="004C40CA"/>
    <w:rsid w:val="004C720D"/>
    <w:rsid w:val="004C7E01"/>
    <w:rsid w:val="004D55C6"/>
    <w:rsid w:val="004D784E"/>
    <w:rsid w:val="004E05D5"/>
    <w:rsid w:val="004E3087"/>
    <w:rsid w:val="004E30A3"/>
    <w:rsid w:val="004E6B6E"/>
    <w:rsid w:val="004E7736"/>
    <w:rsid w:val="004F5A80"/>
    <w:rsid w:val="004F63D1"/>
    <w:rsid w:val="00506468"/>
    <w:rsid w:val="005067A8"/>
    <w:rsid w:val="00507499"/>
    <w:rsid w:val="00515971"/>
    <w:rsid w:val="00517541"/>
    <w:rsid w:val="005218DE"/>
    <w:rsid w:val="00522A6F"/>
    <w:rsid w:val="005406EB"/>
    <w:rsid w:val="0056008F"/>
    <w:rsid w:val="00564E2F"/>
    <w:rsid w:val="00573F2F"/>
    <w:rsid w:val="00581434"/>
    <w:rsid w:val="00581B4C"/>
    <w:rsid w:val="0058238A"/>
    <w:rsid w:val="00583FA4"/>
    <w:rsid w:val="00586AEE"/>
    <w:rsid w:val="005913D3"/>
    <w:rsid w:val="00593D8D"/>
    <w:rsid w:val="005A0CC5"/>
    <w:rsid w:val="005A17AE"/>
    <w:rsid w:val="005A31FA"/>
    <w:rsid w:val="005A39EB"/>
    <w:rsid w:val="005A4FEF"/>
    <w:rsid w:val="005A5800"/>
    <w:rsid w:val="005A5ABE"/>
    <w:rsid w:val="005A6621"/>
    <w:rsid w:val="005B225A"/>
    <w:rsid w:val="005C214C"/>
    <w:rsid w:val="005C2633"/>
    <w:rsid w:val="005D1D1F"/>
    <w:rsid w:val="005D1F0A"/>
    <w:rsid w:val="005D62F4"/>
    <w:rsid w:val="005E7740"/>
    <w:rsid w:val="00615C12"/>
    <w:rsid w:val="0061628E"/>
    <w:rsid w:val="006163D0"/>
    <w:rsid w:val="00625457"/>
    <w:rsid w:val="0062601B"/>
    <w:rsid w:val="006440AA"/>
    <w:rsid w:val="0064784A"/>
    <w:rsid w:val="00651045"/>
    <w:rsid w:val="00660208"/>
    <w:rsid w:val="0067048E"/>
    <w:rsid w:val="00671828"/>
    <w:rsid w:val="00674FBD"/>
    <w:rsid w:val="00683E20"/>
    <w:rsid w:val="00685C93"/>
    <w:rsid w:val="006916E3"/>
    <w:rsid w:val="006A1892"/>
    <w:rsid w:val="006A3A86"/>
    <w:rsid w:val="006B0F9A"/>
    <w:rsid w:val="006B215E"/>
    <w:rsid w:val="006B51BB"/>
    <w:rsid w:val="006C35BD"/>
    <w:rsid w:val="006C3C15"/>
    <w:rsid w:val="006C40EB"/>
    <w:rsid w:val="006D01B7"/>
    <w:rsid w:val="006D6179"/>
    <w:rsid w:val="006E7217"/>
    <w:rsid w:val="006F169B"/>
    <w:rsid w:val="00703911"/>
    <w:rsid w:val="00704638"/>
    <w:rsid w:val="007101EE"/>
    <w:rsid w:val="00716E20"/>
    <w:rsid w:val="0072112C"/>
    <w:rsid w:val="0072536F"/>
    <w:rsid w:val="00731FC1"/>
    <w:rsid w:val="00736E7B"/>
    <w:rsid w:val="00742107"/>
    <w:rsid w:val="00747A60"/>
    <w:rsid w:val="0076275F"/>
    <w:rsid w:val="00775112"/>
    <w:rsid w:val="00782CA7"/>
    <w:rsid w:val="00790DB6"/>
    <w:rsid w:val="00791295"/>
    <w:rsid w:val="00793043"/>
    <w:rsid w:val="0079362A"/>
    <w:rsid w:val="007A20D6"/>
    <w:rsid w:val="007A315A"/>
    <w:rsid w:val="007A3690"/>
    <w:rsid w:val="007A514C"/>
    <w:rsid w:val="007B052B"/>
    <w:rsid w:val="007B67BB"/>
    <w:rsid w:val="007B747E"/>
    <w:rsid w:val="007C05C2"/>
    <w:rsid w:val="007C3C35"/>
    <w:rsid w:val="007D2412"/>
    <w:rsid w:val="007D2E74"/>
    <w:rsid w:val="007E0934"/>
    <w:rsid w:val="007E16E2"/>
    <w:rsid w:val="00802384"/>
    <w:rsid w:val="0081023F"/>
    <w:rsid w:val="0081206B"/>
    <w:rsid w:val="00812BF9"/>
    <w:rsid w:val="00815215"/>
    <w:rsid w:val="00823CA7"/>
    <w:rsid w:val="008306B7"/>
    <w:rsid w:val="008361DB"/>
    <w:rsid w:val="00836C40"/>
    <w:rsid w:val="008426A4"/>
    <w:rsid w:val="00861B78"/>
    <w:rsid w:val="00866F7E"/>
    <w:rsid w:val="00874700"/>
    <w:rsid w:val="008749D8"/>
    <w:rsid w:val="00876CFF"/>
    <w:rsid w:val="0089043D"/>
    <w:rsid w:val="00890750"/>
    <w:rsid w:val="0089425F"/>
    <w:rsid w:val="008A0F80"/>
    <w:rsid w:val="008A23C9"/>
    <w:rsid w:val="008A3496"/>
    <w:rsid w:val="008A3648"/>
    <w:rsid w:val="008A3F11"/>
    <w:rsid w:val="008C0AE2"/>
    <w:rsid w:val="008C1D80"/>
    <w:rsid w:val="008C4F13"/>
    <w:rsid w:val="008D151C"/>
    <w:rsid w:val="008E4C3C"/>
    <w:rsid w:val="008E5A88"/>
    <w:rsid w:val="008E6FDE"/>
    <w:rsid w:val="008F19EF"/>
    <w:rsid w:val="008F7588"/>
    <w:rsid w:val="008F7A66"/>
    <w:rsid w:val="00906B3C"/>
    <w:rsid w:val="00907059"/>
    <w:rsid w:val="009138EB"/>
    <w:rsid w:val="00914FB7"/>
    <w:rsid w:val="009169A4"/>
    <w:rsid w:val="00916B2C"/>
    <w:rsid w:val="009215C8"/>
    <w:rsid w:val="0092193F"/>
    <w:rsid w:val="00934DD3"/>
    <w:rsid w:val="009416D0"/>
    <w:rsid w:val="009467F6"/>
    <w:rsid w:val="00950FCE"/>
    <w:rsid w:val="009544C0"/>
    <w:rsid w:val="00955407"/>
    <w:rsid w:val="00956776"/>
    <w:rsid w:val="00956C4C"/>
    <w:rsid w:val="00985295"/>
    <w:rsid w:val="00995BE4"/>
    <w:rsid w:val="00997C70"/>
    <w:rsid w:val="00997EC3"/>
    <w:rsid w:val="009A4C76"/>
    <w:rsid w:val="009B0185"/>
    <w:rsid w:val="009C427F"/>
    <w:rsid w:val="009C5130"/>
    <w:rsid w:val="009C6495"/>
    <w:rsid w:val="009D51E9"/>
    <w:rsid w:val="009D757C"/>
    <w:rsid w:val="009E6A75"/>
    <w:rsid w:val="00A079F4"/>
    <w:rsid w:val="00A3200C"/>
    <w:rsid w:val="00A34540"/>
    <w:rsid w:val="00A4202C"/>
    <w:rsid w:val="00A438B0"/>
    <w:rsid w:val="00A451DC"/>
    <w:rsid w:val="00A60B81"/>
    <w:rsid w:val="00A643A5"/>
    <w:rsid w:val="00A64BAB"/>
    <w:rsid w:val="00A67292"/>
    <w:rsid w:val="00A7623E"/>
    <w:rsid w:val="00A81721"/>
    <w:rsid w:val="00A91A3A"/>
    <w:rsid w:val="00A93DAA"/>
    <w:rsid w:val="00A95FB2"/>
    <w:rsid w:val="00A968D7"/>
    <w:rsid w:val="00AA3BAC"/>
    <w:rsid w:val="00AA6A0E"/>
    <w:rsid w:val="00AB02F2"/>
    <w:rsid w:val="00AB3A8A"/>
    <w:rsid w:val="00AB7FE6"/>
    <w:rsid w:val="00AC3939"/>
    <w:rsid w:val="00AC65B5"/>
    <w:rsid w:val="00AD288E"/>
    <w:rsid w:val="00AE201D"/>
    <w:rsid w:val="00AE3975"/>
    <w:rsid w:val="00AE43F1"/>
    <w:rsid w:val="00AF3636"/>
    <w:rsid w:val="00B0119C"/>
    <w:rsid w:val="00B014AF"/>
    <w:rsid w:val="00B01DAE"/>
    <w:rsid w:val="00B11FD1"/>
    <w:rsid w:val="00B17541"/>
    <w:rsid w:val="00B25D6D"/>
    <w:rsid w:val="00B265D5"/>
    <w:rsid w:val="00B33F9B"/>
    <w:rsid w:val="00B404C0"/>
    <w:rsid w:val="00B422E5"/>
    <w:rsid w:val="00B4268A"/>
    <w:rsid w:val="00B5295D"/>
    <w:rsid w:val="00B54164"/>
    <w:rsid w:val="00B60EE8"/>
    <w:rsid w:val="00B6622A"/>
    <w:rsid w:val="00B67384"/>
    <w:rsid w:val="00B733DE"/>
    <w:rsid w:val="00B76D3B"/>
    <w:rsid w:val="00B76FCA"/>
    <w:rsid w:val="00B814F4"/>
    <w:rsid w:val="00B84B24"/>
    <w:rsid w:val="00B959EE"/>
    <w:rsid w:val="00BA23AD"/>
    <w:rsid w:val="00BA27FD"/>
    <w:rsid w:val="00BA373B"/>
    <w:rsid w:val="00BA5940"/>
    <w:rsid w:val="00BA5EFE"/>
    <w:rsid w:val="00BB3D66"/>
    <w:rsid w:val="00BB77C2"/>
    <w:rsid w:val="00BC6C57"/>
    <w:rsid w:val="00BD5EFC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5696B"/>
    <w:rsid w:val="00C56D7D"/>
    <w:rsid w:val="00C60F6E"/>
    <w:rsid w:val="00C61D84"/>
    <w:rsid w:val="00C6285B"/>
    <w:rsid w:val="00C84A60"/>
    <w:rsid w:val="00C90569"/>
    <w:rsid w:val="00C9161D"/>
    <w:rsid w:val="00C9485F"/>
    <w:rsid w:val="00CA3409"/>
    <w:rsid w:val="00CA51C7"/>
    <w:rsid w:val="00CA5C7D"/>
    <w:rsid w:val="00CC2FE3"/>
    <w:rsid w:val="00CC392A"/>
    <w:rsid w:val="00CC4A98"/>
    <w:rsid w:val="00CC637E"/>
    <w:rsid w:val="00CD59C4"/>
    <w:rsid w:val="00CE0B7F"/>
    <w:rsid w:val="00CE0EAC"/>
    <w:rsid w:val="00CE3EF2"/>
    <w:rsid w:val="00CE5F7E"/>
    <w:rsid w:val="00CE6017"/>
    <w:rsid w:val="00CE7F73"/>
    <w:rsid w:val="00CF169B"/>
    <w:rsid w:val="00CF5ABB"/>
    <w:rsid w:val="00D07F2B"/>
    <w:rsid w:val="00D118C7"/>
    <w:rsid w:val="00D11ACE"/>
    <w:rsid w:val="00D16343"/>
    <w:rsid w:val="00D16D5D"/>
    <w:rsid w:val="00D2085A"/>
    <w:rsid w:val="00D301FD"/>
    <w:rsid w:val="00D463FA"/>
    <w:rsid w:val="00D514CA"/>
    <w:rsid w:val="00D6668A"/>
    <w:rsid w:val="00D80439"/>
    <w:rsid w:val="00D85460"/>
    <w:rsid w:val="00D95BBC"/>
    <w:rsid w:val="00D97A1B"/>
    <w:rsid w:val="00D97DEA"/>
    <w:rsid w:val="00DA7C2F"/>
    <w:rsid w:val="00DB37BC"/>
    <w:rsid w:val="00DB7783"/>
    <w:rsid w:val="00DC0391"/>
    <w:rsid w:val="00DC53CF"/>
    <w:rsid w:val="00DC7D09"/>
    <w:rsid w:val="00DF410B"/>
    <w:rsid w:val="00DF4DFF"/>
    <w:rsid w:val="00E043A3"/>
    <w:rsid w:val="00E04C25"/>
    <w:rsid w:val="00E11005"/>
    <w:rsid w:val="00E14972"/>
    <w:rsid w:val="00E16BAC"/>
    <w:rsid w:val="00E21B19"/>
    <w:rsid w:val="00E36F31"/>
    <w:rsid w:val="00E4519A"/>
    <w:rsid w:val="00E45B7E"/>
    <w:rsid w:val="00E51330"/>
    <w:rsid w:val="00E5310F"/>
    <w:rsid w:val="00E54CBF"/>
    <w:rsid w:val="00E602EE"/>
    <w:rsid w:val="00E62AD0"/>
    <w:rsid w:val="00E655E9"/>
    <w:rsid w:val="00E76406"/>
    <w:rsid w:val="00E8227F"/>
    <w:rsid w:val="00E83519"/>
    <w:rsid w:val="00E92D61"/>
    <w:rsid w:val="00EB3213"/>
    <w:rsid w:val="00EB6871"/>
    <w:rsid w:val="00EB6F61"/>
    <w:rsid w:val="00EB7EFC"/>
    <w:rsid w:val="00EC205C"/>
    <w:rsid w:val="00EC2AF1"/>
    <w:rsid w:val="00EC3D1B"/>
    <w:rsid w:val="00EC4863"/>
    <w:rsid w:val="00EC6E49"/>
    <w:rsid w:val="00ED0943"/>
    <w:rsid w:val="00ED24DA"/>
    <w:rsid w:val="00ED3A77"/>
    <w:rsid w:val="00EE4593"/>
    <w:rsid w:val="00EF207A"/>
    <w:rsid w:val="00F048F9"/>
    <w:rsid w:val="00F102F3"/>
    <w:rsid w:val="00F12C8F"/>
    <w:rsid w:val="00F25715"/>
    <w:rsid w:val="00F26C31"/>
    <w:rsid w:val="00F30684"/>
    <w:rsid w:val="00F30717"/>
    <w:rsid w:val="00F31F0C"/>
    <w:rsid w:val="00F331E7"/>
    <w:rsid w:val="00F361EA"/>
    <w:rsid w:val="00F4243C"/>
    <w:rsid w:val="00F44724"/>
    <w:rsid w:val="00F44963"/>
    <w:rsid w:val="00F46ACF"/>
    <w:rsid w:val="00F54FDD"/>
    <w:rsid w:val="00F63A7C"/>
    <w:rsid w:val="00F66595"/>
    <w:rsid w:val="00F7528F"/>
    <w:rsid w:val="00F829AD"/>
    <w:rsid w:val="00F848CF"/>
    <w:rsid w:val="00F9508B"/>
    <w:rsid w:val="00FA16FC"/>
    <w:rsid w:val="00FA2CD6"/>
    <w:rsid w:val="00FB5BE6"/>
    <w:rsid w:val="00FB7CEA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743912"/>
  <w15:docId w15:val="{FA38B974-9BAE-4F9D-958A-906151B3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paragraph" w:styleId="Ttulo3">
    <w:name w:val="heading 3"/>
    <w:basedOn w:val="Normal"/>
    <w:link w:val="Ttulo3Char"/>
    <w:uiPriority w:val="9"/>
    <w:qFormat/>
    <w:rsid w:val="004573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  <w:style w:type="character" w:customStyle="1" w:styleId="hgkelc">
    <w:name w:val="hgkelc"/>
    <w:basedOn w:val="Fontepargpadro"/>
    <w:rsid w:val="00305540"/>
  </w:style>
  <w:style w:type="character" w:styleId="Forte">
    <w:name w:val="Strong"/>
    <w:uiPriority w:val="22"/>
    <w:qFormat/>
    <w:rsid w:val="0042707B"/>
    <w:rPr>
      <w:b/>
      <w:bCs/>
    </w:rPr>
  </w:style>
  <w:style w:type="paragraph" w:styleId="SemEspaamento">
    <w:name w:val="No Spacing"/>
    <w:uiPriority w:val="1"/>
    <w:qFormat/>
    <w:rsid w:val="0042707B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4573A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438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GAB. IBSON GOUVEIA</cp:lastModifiedBy>
  <cp:revision>2</cp:revision>
  <cp:lastPrinted>2025-03-24T14:18:00Z</cp:lastPrinted>
  <dcterms:created xsi:type="dcterms:W3CDTF">2025-08-25T12:52:00Z</dcterms:created>
  <dcterms:modified xsi:type="dcterms:W3CDTF">2025-08-25T12:52:00Z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