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F88B" w14:textId="22F61EB1" w:rsidR="001C5F5F" w:rsidRPr="00C625D3" w:rsidRDefault="001C5F5F" w:rsidP="001C5F5F">
      <w:pPr>
        <w:tabs>
          <w:tab w:val="left" w:pos="8305"/>
        </w:tabs>
        <w:jc w:val="center"/>
        <w:rPr>
          <w:rFonts w:ascii="Garamond" w:hAnsi="Garamond"/>
          <w:b/>
          <w:sz w:val="26"/>
          <w:szCs w:val="26"/>
        </w:rPr>
      </w:pPr>
      <w:r w:rsidRPr="00C625D3">
        <w:rPr>
          <w:rFonts w:ascii="Garamond" w:hAnsi="Garamond"/>
          <w:b/>
          <w:sz w:val="26"/>
          <w:szCs w:val="26"/>
        </w:rPr>
        <w:t xml:space="preserve">RESOLUÇÃO Nº </w:t>
      </w:r>
      <w:r>
        <w:rPr>
          <w:rFonts w:ascii="Garamond" w:hAnsi="Garamond"/>
          <w:b/>
          <w:sz w:val="26"/>
          <w:szCs w:val="26"/>
        </w:rPr>
        <w:t>05/2026</w:t>
      </w:r>
    </w:p>
    <w:p w14:paraId="0905AE5D" w14:textId="52CAFE2A" w:rsidR="001C5F5F" w:rsidRPr="00C625D3" w:rsidRDefault="001C5F5F" w:rsidP="001C5F5F">
      <w:pPr>
        <w:tabs>
          <w:tab w:val="left" w:pos="8305"/>
        </w:tabs>
        <w:ind w:firstLine="297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Pr="00C625D3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13 de maio de 2026.</w:t>
      </w:r>
    </w:p>
    <w:p w14:paraId="39FECC4D" w14:textId="77777777" w:rsidR="001C5F5F" w:rsidRPr="00C625D3" w:rsidRDefault="001C5F5F" w:rsidP="001C5F5F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7EF06762" w14:textId="071638EE" w:rsidR="001C5F5F" w:rsidRPr="00C625D3" w:rsidRDefault="001C5F5F" w:rsidP="001C5F5F">
      <w:pPr>
        <w:ind w:left="3119" w:right="-2"/>
        <w:jc w:val="both"/>
        <w:rPr>
          <w:rFonts w:ascii="Arial" w:hAnsi="Arial" w:cs="Arial"/>
          <w:bCs/>
          <w:sz w:val="24"/>
          <w:szCs w:val="24"/>
        </w:rPr>
      </w:pPr>
      <w:r w:rsidRPr="00C625D3">
        <w:rPr>
          <w:rFonts w:ascii="Arial" w:hAnsi="Arial" w:cs="Arial"/>
          <w:bCs/>
          <w:sz w:val="24"/>
          <w:szCs w:val="24"/>
        </w:rPr>
        <w:t>Aprova o Parecer Prévio pela Regularidade das Contas, emitido pelo Tribunal de Contas do Estado do Paraná, referente ao exercício financeiro de 202</w:t>
      </w:r>
      <w:r>
        <w:rPr>
          <w:rFonts w:ascii="Arial" w:hAnsi="Arial" w:cs="Arial"/>
          <w:bCs/>
          <w:sz w:val="24"/>
          <w:szCs w:val="24"/>
        </w:rPr>
        <w:t>4</w:t>
      </w:r>
      <w:r w:rsidRPr="00C625D3">
        <w:rPr>
          <w:rFonts w:ascii="Arial" w:hAnsi="Arial" w:cs="Arial"/>
          <w:bCs/>
          <w:sz w:val="24"/>
          <w:szCs w:val="24"/>
        </w:rPr>
        <w:t xml:space="preserve">, do Poder Executivo do Município de Campo </w:t>
      </w:r>
      <w:r w:rsidRPr="00C625D3">
        <w:rPr>
          <w:rFonts w:ascii="Arial" w:hAnsi="Arial" w:cs="Arial"/>
          <w:bCs/>
          <w:spacing w:val="-2"/>
          <w:sz w:val="24"/>
          <w:szCs w:val="24"/>
        </w:rPr>
        <w:t>Mourão.</w:t>
      </w:r>
    </w:p>
    <w:p w14:paraId="67BB0A64" w14:textId="77777777" w:rsidR="001C5F5F" w:rsidRPr="00C625D3" w:rsidRDefault="001C5F5F" w:rsidP="001C5F5F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0D8A9ED5" w14:textId="77777777" w:rsidR="001C5F5F" w:rsidRPr="00C625D3" w:rsidRDefault="001C5F5F" w:rsidP="001C5F5F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19FC1890" w14:textId="77777777" w:rsidR="001C5F5F" w:rsidRPr="00C625D3" w:rsidRDefault="001C5F5F" w:rsidP="001C5F5F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C625D3">
        <w:rPr>
          <w:rFonts w:ascii="Arial" w:hAnsi="Arial" w:cs="Arial"/>
          <w:sz w:val="24"/>
          <w:szCs w:val="24"/>
        </w:rPr>
        <w:t>O</w:t>
      </w:r>
      <w:r w:rsidRPr="00C625D3">
        <w:rPr>
          <w:rFonts w:ascii="Arial" w:hAnsi="Arial" w:cs="Arial"/>
          <w:b/>
          <w:bCs/>
          <w:sz w:val="24"/>
          <w:szCs w:val="24"/>
        </w:rPr>
        <w:t xml:space="preserve"> PODER LEGISLATIVO DE CAMPO MOURÃO</w:t>
      </w:r>
      <w:r w:rsidRPr="00C625D3">
        <w:rPr>
          <w:rFonts w:ascii="Arial" w:hAnsi="Arial" w:cs="Arial"/>
          <w:sz w:val="24"/>
          <w:szCs w:val="24"/>
        </w:rPr>
        <w:t>, Estado do Paraná, aprovou e eu, Vereador Jadir Soares, Presidente da Mesa Diretiva, promulgo a seguinte</w:t>
      </w:r>
    </w:p>
    <w:p w14:paraId="77471537" w14:textId="77777777" w:rsidR="001C5F5F" w:rsidRPr="00C625D3" w:rsidRDefault="001C5F5F" w:rsidP="001C5F5F">
      <w:pPr>
        <w:pStyle w:val="Corpodetexto"/>
        <w:rPr>
          <w:rFonts w:ascii="Arial" w:hAnsi="Arial" w:cs="Arial"/>
          <w:b/>
          <w:bCs/>
          <w:sz w:val="24"/>
          <w:szCs w:val="24"/>
        </w:rPr>
      </w:pPr>
    </w:p>
    <w:p w14:paraId="7D05D510" w14:textId="77777777" w:rsidR="001C5F5F" w:rsidRPr="00C625D3" w:rsidRDefault="001C5F5F" w:rsidP="001C5F5F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</w:rPr>
      </w:pPr>
      <w:r w:rsidRPr="00C625D3">
        <w:rPr>
          <w:rFonts w:ascii="Garamond" w:hAnsi="Garamond" w:cs="Arial"/>
          <w:b/>
          <w:bCs/>
          <w:sz w:val="26"/>
          <w:szCs w:val="26"/>
        </w:rPr>
        <w:t>RESOLUÇÃO:</w:t>
      </w:r>
    </w:p>
    <w:p w14:paraId="63CBD134" w14:textId="77777777" w:rsidR="001C5F5F" w:rsidRPr="00C625D3" w:rsidRDefault="001C5F5F" w:rsidP="001C5F5F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1D25A49D" w14:textId="77777777" w:rsidR="001C5F5F" w:rsidRPr="00C625D3" w:rsidRDefault="001C5F5F" w:rsidP="001C5F5F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4828E404" w14:textId="77777777" w:rsidR="001C5F5F" w:rsidRPr="00C625D3" w:rsidRDefault="001C5F5F" w:rsidP="001C5F5F">
      <w:pPr>
        <w:pStyle w:val="Corpodetexto"/>
        <w:rPr>
          <w:rFonts w:ascii="Arial" w:hAnsi="Arial" w:cs="Arial"/>
          <w:b/>
          <w:sz w:val="24"/>
          <w:szCs w:val="24"/>
        </w:rPr>
      </w:pPr>
    </w:p>
    <w:p w14:paraId="63C04425" w14:textId="18B3E3C7" w:rsidR="001C5F5F" w:rsidRDefault="001C5F5F" w:rsidP="001C5F5F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C625D3">
        <w:rPr>
          <w:rFonts w:ascii="Arial" w:hAnsi="Arial" w:cs="Arial"/>
          <w:b/>
          <w:sz w:val="24"/>
          <w:szCs w:val="24"/>
        </w:rPr>
        <w:t xml:space="preserve">Art. 1º </w:t>
      </w:r>
      <w:r w:rsidRPr="00C625D3">
        <w:rPr>
          <w:rFonts w:ascii="Arial" w:hAnsi="Arial" w:cs="Arial"/>
          <w:sz w:val="24"/>
          <w:szCs w:val="24"/>
        </w:rPr>
        <w:t>Ficam aprovadas as Contas do Poder Executivo do Município de Campo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Mourão,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referente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ao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exercício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financeiro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de</w:t>
      </w:r>
      <w:r w:rsidRPr="00C625D3">
        <w:rPr>
          <w:rFonts w:ascii="Arial" w:hAnsi="Arial" w:cs="Arial"/>
          <w:spacing w:val="-3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Pr="00C625D3">
        <w:rPr>
          <w:rFonts w:ascii="Arial" w:hAnsi="Arial" w:cs="Arial"/>
          <w:sz w:val="24"/>
          <w:szCs w:val="24"/>
        </w:rPr>
        <w:t>,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conforme Parecer</w:t>
      </w:r>
      <w:r w:rsidRPr="00C625D3">
        <w:rPr>
          <w:rFonts w:ascii="Arial" w:hAnsi="Arial" w:cs="Arial"/>
          <w:spacing w:val="-2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Prévio nº</w:t>
      </w:r>
      <w:r w:rsidRPr="00C625D3">
        <w:rPr>
          <w:rFonts w:ascii="Arial" w:hAnsi="Arial" w:cs="Arial"/>
          <w:spacing w:val="-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283/2025</w:t>
      </w:r>
      <w:r w:rsidRPr="00C625D3">
        <w:rPr>
          <w:rFonts w:ascii="Arial" w:hAnsi="Arial" w:cs="Arial"/>
          <w:spacing w:val="-15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–</w:t>
      </w:r>
      <w:r w:rsidRPr="00C625D3">
        <w:rPr>
          <w:rFonts w:ascii="Arial" w:hAnsi="Arial" w:cs="Arial"/>
          <w:spacing w:val="-14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oriundo</w:t>
      </w:r>
      <w:r w:rsidRPr="00C625D3">
        <w:rPr>
          <w:rFonts w:ascii="Arial" w:hAnsi="Arial" w:cs="Arial"/>
          <w:spacing w:val="-16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da</w:t>
      </w:r>
      <w:r w:rsidRPr="00C625D3">
        <w:rPr>
          <w:rFonts w:ascii="Arial" w:hAnsi="Arial" w:cs="Arial"/>
          <w:spacing w:val="-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Segunda Câmara – Plenário Virtual, em 04 de setembro de 2025 – Sessão Virtual nº 15, processo nº 187260/2025 </w:t>
      </w:r>
      <w:r w:rsidRPr="00C625D3">
        <w:rPr>
          <w:rFonts w:ascii="Arial" w:hAnsi="Arial" w:cs="Arial"/>
          <w:sz w:val="24"/>
          <w:szCs w:val="24"/>
        </w:rPr>
        <w:t>do Egrégio Tribunal de Contas do Estado do Paraná.</w:t>
      </w:r>
    </w:p>
    <w:p w14:paraId="62031F59" w14:textId="77777777" w:rsidR="001C5F5F" w:rsidRDefault="001C5F5F" w:rsidP="001C5F5F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CD6865B" w14:textId="77777777" w:rsidR="001C5F5F" w:rsidRDefault="001C5F5F" w:rsidP="001C5F5F">
      <w:pPr>
        <w:ind w:firstLine="1418"/>
        <w:jc w:val="both"/>
        <w:rPr>
          <w:rFonts w:ascii="Arial" w:hAnsi="Arial" w:cs="Arial"/>
          <w:spacing w:val="-2"/>
          <w:sz w:val="24"/>
          <w:szCs w:val="24"/>
        </w:rPr>
      </w:pPr>
      <w:r w:rsidRPr="00C625D3">
        <w:rPr>
          <w:rFonts w:ascii="Arial" w:hAnsi="Arial" w:cs="Arial"/>
          <w:b/>
          <w:sz w:val="24"/>
          <w:szCs w:val="24"/>
        </w:rPr>
        <w:t>Art.</w:t>
      </w:r>
      <w:r w:rsidRPr="00C625D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625D3">
        <w:rPr>
          <w:rFonts w:ascii="Arial" w:hAnsi="Arial" w:cs="Arial"/>
          <w:b/>
          <w:sz w:val="24"/>
          <w:szCs w:val="24"/>
        </w:rPr>
        <w:t>2º</w:t>
      </w:r>
      <w:r w:rsidRPr="00C625D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Esta</w:t>
      </w:r>
      <w:r w:rsidRPr="00C625D3">
        <w:rPr>
          <w:rFonts w:ascii="Arial" w:hAnsi="Arial" w:cs="Arial"/>
          <w:spacing w:val="-1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Resolução</w:t>
      </w:r>
      <w:r w:rsidRPr="00C625D3">
        <w:rPr>
          <w:rFonts w:ascii="Arial" w:hAnsi="Arial" w:cs="Arial"/>
          <w:spacing w:val="-5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entra</w:t>
      </w:r>
      <w:r w:rsidRPr="00C625D3">
        <w:rPr>
          <w:rFonts w:ascii="Arial" w:hAnsi="Arial" w:cs="Arial"/>
          <w:spacing w:val="-4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em</w:t>
      </w:r>
      <w:r w:rsidRPr="00C625D3">
        <w:rPr>
          <w:rFonts w:ascii="Arial" w:hAnsi="Arial" w:cs="Arial"/>
          <w:spacing w:val="-2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vigor</w:t>
      </w:r>
      <w:r w:rsidRPr="00C625D3">
        <w:rPr>
          <w:rFonts w:ascii="Arial" w:hAnsi="Arial" w:cs="Arial"/>
          <w:spacing w:val="-5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na</w:t>
      </w:r>
      <w:r w:rsidRPr="00C625D3">
        <w:rPr>
          <w:rFonts w:ascii="Arial" w:hAnsi="Arial" w:cs="Arial"/>
          <w:spacing w:val="-5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data</w:t>
      </w:r>
      <w:r w:rsidRPr="00C625D3">
        <w:rPr>
          <w:rFonts w:ascii="Arial" w:hAnsi="Arial" w:cs="Arial"/>
          <w:spacing w:val="-2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de</w:t>
      </w:r>
      <w:r w:rsidRPr="00C625D3">
        <w:rPr>
          <w:rFonts w:ascii="Arial" w:hAnsi="Arial" w:cs="Arial"/>
          <w:spacing w:val="-5"/>
          <w:sz w:val="24"/>
          <w:szCs w:val="24"/>
        </w:rPr>
        <w:t xml:space="preserve"> </w:t>
      </w:r>
      <w:r w:rsidRPr="00C625D3">
        <w:rPr>
          <w:rFonts w:ascii="Arial" w:hAnsi="Arial" w:cs="Arial"/>
          <w:sz w:val="24"/>
          <w:szCs w:val="24"/>
        </w:rPr>
        <w:t>sua</w:t>
      </w:r>
      <w:r w:rsidRPr="00C625D3">
        <w:rPr>
          <w:rFonts w:ascii="Arial" w:hAnsi="Arial" w:cs="Arial"/>
          <w:spacing w:val="-4"/>
          <w:sz w:val="24"/>
          <w:szCs w:val="24"/>
        </w:rPr>
        <w:t xml:space="preserve"> </w:t>
      </w:r>
      <w:r w:rsidRPr="00C625D3">
        <w:rPr>
          <w:rFonts w:ascii="Arial" w:hAnsi="Arial" w:cs="Arial"/>
          <w:spacing w:val="-2"/>
          <w:sz w:val="24"/>
          <w:szCs w:val="24"/>
        </w:rPr>
        <w:t>publicação.</w:t>
      </w:r>
    </w:p>
    <w:p w14:paraId="3CED0F8D" w14:textId="77777777" w:rsidR="001C5F5F" w:rsidRDefault="001C5F5F" w:rsidP="001C5F5F">
      <w:pPr>
        <w:ind w:firstLine="1418"/>
        <w:jc w:val="both"/>
        <w:rPr>
          <w:rFonts w:ascii="Arial" w:hAnsi="Arial" w:cs="Arial"/>
          <w:spacing w:val="-2"/>
          <w:sz w:val="24"/>
          <w:szCs w:val="24"/>
        </w:rPr>
      </w:pPr>
    </w:p>
    <w:p w14:paraId="6D7A5A6E" w14:textId="60BE7ED3" w:rsidR="001C5F5F" w:rsidRPr="00C625D3" w:rsidRDefault="001C5F5F" w:rsidP="001C5F5F">
      <w:pPr>
        <w:ind w:firstLine="1418"/>
        <w:jc w:val="both"/>
        <w:rPr>
          <w:rFonts w:ascii="Arial" w:hAnsi="Arial" w:cs="Arial"/>
          <w:sz w:val="24"/>
          <w:szCs w:val="24"/>
          <w:lang w:val="pt-BR"/>
        </w:rPr>
      </w:pPr>
      <w:r w:rsidRPr="00C625D3">
        <w:rPr>
          <w:rFonts w:ascii="Arial" w:hAnsi="Arial" w:cs="Arial"/>
          <w:b/>
          <w:bCs/>
          <w:sz w:val="24"/>
          <w:szCs w:val="24"/>
          <w:lang w:val="pt-BR"/>
        </w:rPr>
        <w:t>SALA DAS SESSÕES DO PODER LEGISLATIVO DE CAMPO MOURÃO</w:t>
      </w:r>
      <w:r w:rsidRPr="00C625D3">
        <w:rPr>
          <w:rFonts w:ascii="Arial" w:hAnsi="Arial" w:cs="Arial"/>
          <w:sz w:val="24"/>
          <w:szCs w:val="24"/>
          <w:lang w:val="pt-BR"/>
        </w:rPr>
        <w:t xml:space="preserve">, Estado do Paraná, em </w:t>
      </w:r>
      <w:r>
        <w:rPr>
          <w:rFonts w:ascii="Arial" w:hAnsi="Arial" w:cs="Arial"/>
          <w:sz w:val="24"/>
          <w:szCs w:val="24"/>
          <w:lang w:val="pt-BR"/>
        </w:rPr>
        <w:t>13 de maio de 2026.</w:t>
      </w:r>
    </w:p>
    <w:p w14:paraId="09EC0F5F" w14:textId="77777777" w:rsidR="001C5F5F" w:rsidRPr="00C625D3" w:rsidRDefault="001C5F5F" w:rsidP="001C5F5F">
      <w:pPr>
        <w:rPr>
          <w:rFonts w:ascii="Arial" w:hAnsi="Arial" w:cs="Arial"/>
          <w:sz w:val="24"/>
          <w:szCs w:val="24"/>
          <w:lang w:val="pt-BR"/>
        </w:rPr>
      </w:pPr>
    </w:p>
    <w:p w14:paraId="40166815" w14:textId="77777777" w:rsidR="001C5F5F" w:rsidRPr="00C625D3" w:rsidRDefault="001C5F5F" w:rsidP="001C5F5F">
      <w:pPr>
        <w:rPr>
          <w:rFonts w:ascii="Arial" w:hAnsi="Arial" w:cs="Arial"/>
          <w:sz w:val="24"/>
          <w:szCs w:val="24"/>
          <w:lang w:val="pt-BR"/>
        </w:rPr>
      </w:pPr>
    </w:p>
    <w:p w14:paraId="36A3CCCA" w14:textId="77777777" w:rsidR="001C5F5F" w:rsidRPr="00C625D3" w:rsidRDefault="001C5F5F" w:rsidP="001C5F5F">
      <w:pPr>
        <w:rPr>
          <w:rFonts w:ascii="Arial" w:hAnsi="Arial" w:cs="Arial"/>
          <w:sz w:val="24"/>
          <w:szCs w:val="24"/>
          <w:lang w:val="pt-BR"/>
        </w:rPr>
      </w:pPr>
    </w:p>
    <w:p w14:paraId="44F42F15" w14:textId="77777777" w:rsidR="001C5F5F" w:rsidRPr="00C625D3" w:rsidRDefault="001C5F5F" w:rsidP="001C5F5F">
      <w:pPr>
        <w:rPr>
          <w:rFonts w:ascii="Arial" w:hAnsi="Arial" w:cs="Arial"/>
          <w:sz w:val="24"/>
          <w:szCs w:val="24"/>
          <w:lang w:val="pt-BR"/>
        </w:rPr>
      </w:pPr>
    </w:p>
    <w:p w14:paraId="66BF2054" w14:textId="77777777" w:rsidR="001C5F5F" w:rsidRPr="00C625D3" w:rsidRDefault="001C5F5F" w:rsidP="001C5F5F">
      <w:pPr>
        <w:rPr>
          <w:rFonts w:ascii="Arial" w:hAnsi="Arial" w:cs="Arial"/>
          <w:sz w:val="24"/>
          <w:szCs w:val="24"/>
          <w:lang w:val="pt-BR"/>
        </w:rPr>
      </w:pPr>
    </w:p>
    <w:p w14:paraId="4D481F57" w14:textId="77777777" w:rsidR="001C5F5F" w:rsidRPr="00C625D3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C625D3">
        <w:rPr>
          <w:rFonts w:ascii="Arial" w:hAnsi="Arial" w:cs="Arial"/>
          <w:sz w:val="24"/>
          <w:szCs w:val="24"/>
          <w:lang w:val="pt-BR"/>
        </w:rPr>
        <w:t>Jadir Soares</w:t>
      </w:r>
    </w:p>
    <w:p w14:paraId="62E72ADD" w14:textId="77777777" w:rsidR="001C5F5F" w:rsidRPr="00C625D3" w:rsidRDefault="001C5F5F" w:rsidP="001C5F5F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625D3">
        <w:rPr>
          <w:rFonts w:ascii="Arial" w:hAnsi="Arial" w:cs="Arial"/>
          <w:b/>
          <w:bCs/>
          <w:sz w:val="24"/>
          <w:szCs w:val="24"/>
          <w:lang w:val="pt-BR"/>
        </w:rPr>
        <w:t>Presidente</w:t>
      </w:r>
    </w:p>
    <w:p w14:paraId="59644D74" w14:textId="77777777" w:rsidR="001C5F5F" w:rsidRPr="00C625D3" w:rsidRDefault="001C5F5F" w:rsidP="001C5F5F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FC4DED" w14:textId="77777777" w:rsidR="001C5F5F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254687CB" w14:textId="77777777" w:rsidR="001C5F5F" w:rsidRPr="00C625D3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1DD4329E" w14:textId="77777777" w:rsidR="001C5F5F" w:rsidRPr="00C625D3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70A68FE4" w14:textId="77777777" w:rsidR="001C5F5F" w:rsidRPr="00C625D3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</w:p>
    <w:p w14:paraId="40EB1C62" w14:textId="77777777" w:rsidR="001C5F5F" w:rsidRPr="00C625D3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  <w:proofErr w:type="spellStart"/>
      <w:r w:rsidRPr="00C625D3">
        <w:rPr>
          <w:rFonts w:ascii="Arial" w:hAnsi="Arial" w:cs="Arial"/>
          <w:sz w:val="24"/>
          <w:szCs w:val="24"/>
          <w:lang w:val="pt-BR"/>
        </w:rPr>
        <w:t>Dr</w:t>
      </w:r>
      <w:proofErr w:type="spellEnd"/>
      <w:r w:rsidRPr="00C625D3">
        <w:rPr>
          <w:rFonts w:ascii="Arial" w:hAnsi="Arial" w:cs="Arial"/>
          <w:sz w:val="24"/>
          <w:szCs w:val="24"/>
          <w:lang w:val="pt-BR"/>
        </w:rPr>
        <w:t xml:space="preserve"> Eraldo Teodoro de Oliveira</w:t>
      </w:r>
    </w:p>
    <w:p w14:paraId="16ACAD80" w14:textId="77777777" w:rsidR="001C5F5F" w:rsidRPr="00C625D3" w:rsidRDefault="001C5F5F" w:rsidP="001C5F5F">
      <w:pPr>
        <w:jc w:val="center"/>
        <w:rPr>
          <w:rFonts w:ascii="Arial" w:hAnsi="Arial" w:cs="Arial"/>
          <w:sz w:val="24"/>
          <w:szCs w:val="24"/>
          <w:lang w:val="pt-BR"/>
        </w:rPr>
      </w:pPr>
      <w:r w:rsidRPr="00C625D3">
        <w:rPr>
          <w:rFonts w:ascii="Arial" w:hAnsi="Arial" w:cs="Arial"/>
          <w:b/>
          <w:bCs/>
          <w:sz w:val="24"/>
          <w:szCs w:val="24"/>
          <w:lang w:val="pt-BR"/>
        </w:rPr>
        <w:t>1º Secretário</w:t>
      </w:r>
    </w:p>
    <w:p w14:paraId="7988CF6E" w14:textId="77777777" w:rsidR="001C5F5F" w:rsidRPr="00C625D3" w:rsidRDefault="001C5F5F" w:rsidP="001C5F5F">
      <w:pPr>
        <w:rPr>
          <w:rFonts w:ascii="Arial" w:hAnsi="Arial" w:cs="Arial"/>
          <w:sz w:val="24"/>
          <w:szCs w:val="24"/>
        </w:rPr>
      </w:pPr>
    </w:p>
    <w:p w14:paraId="108A9730" w14:textId="77777777" w:rsidR="001C5F5F" w:rsidRPr="00C625D3" w:rsidRDefault="001C5F5F" w:rsidP="001C5F5F">
      <w:pPr>
        <w:rPr>
          <w:rFonts w:ascii="Arial" w:hAnsi="Arial" w:cs="Arial"/>
          <w:sz w:val="24"/>
          <w:szCs w:val="24"/>
        </w:rPr>
      </w:pPr>
    </w:p>
    <w:p w14:paraId="7172FEBE" w14:textId="77777777" w:rsidR="0027091F" w:rsidRDefault="0027091F"/>
    <w:sectPr w:rsidR="0027091F" w:rsidSect="001C5F5F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053F5" w14:textId="77777777" w:rsidR="002C3C94" w:rsidRDefault="002C3C94">
      <w:r>
        <w:separator/>
      </w:r>
    </w:p>
  </w:endnote>
  <w:endnote w:type="continuationSeparator" w:id="0">
    <w:p w14:paraId="6AA39FC2" w14:textId="77777777" w:rsidR="002C3C94" w:rsidRDefault="002C3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A64FF" w14:textId="77777777" w:rsidR="002C3C94" w:rsidRDefault="002C3C94">
      <w:r>
        <w:separator/>
      </w:r>
    </w:p>
  </w:footnote>
  <w:footnote w:type="continuationSeparator" w:id="0">
    <w:p w14:paraId="7FB24CD3" w14:textId="77777777" w:rsidR="002C3C94" w:rsidRDefault="002C3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6D964" w14:textId="77777777" w:rsidR="001C5F5F" w:rsidRDefault="001C5F5F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1C5F5F" w14:paraId="1FC219DA" w14:textId="77777777" w:rsidTr="009325F7">
      <w:trPr>
        <w:trHeight w:val="1985"/>
      </w:trPr>
      <w:tc>
        <w:tcPr>
          <w:tcW w:w="4112" w:type="dxa"/>
          <w:vAlign w:val="center"/>
          <w:hideMark/>
        </w:tcPr>
        <w:p w14:paraId="605E99B5" w14:textId="77777777" w:rsidR="001C5F5F" w:rsidRDefault="001C5F5F" w:rsidP="00C625D3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bookmarkStart w:id="0" w:name="_Hlk180052944"/>
          <w:r>
            <w:rPr>
              <w:smallCaps/>
              <w:noProof/>
              <w:color w:val="000000"/>
              <w:sz w:val="28"/>
              <w:szCs w:val="36"/>
              <w:lang w:val="en-US"/>
            </w:rPr>
            <w:drawing>
              <wp:inline distT="0" distB="0" distL="0" distR="0" wp14:anchorId="70BD4E1D" wp14:editId="296AAE84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283BA06D" w14:textId="77777777" w:rsidR="001C5F5F" w:rsidRDefault="001C5F5F" w:rsidP="00C625D3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1286501D" w14:textId="77777777" w:rsidR="001C5F5F" w:rsidRPr="002B2EC0" w:rsidRDefault="001C5F5F" w:rsidP="00C625D3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45BC2C32" w14:textId="77777777" w:rsidR="001C5F5F" w:rsidRPr="002B2EC0" w:rsidRDefault="001C5F5F" w:rsidP="00C625D3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5EF854D3" w14:textId="77777777" w:rsidR="001C5F5F" w:rsidRPr="002B2EC0" w:rsidRDefault="001C5F5F" w:rsidP="00C625D3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77DB1A9C" w14:textId="77777777" w:rsidR="001C5F5F" w:rsidRPr="002B2EC0" w:rsidRDefault="001C5F5F" w:rsidP="00C625D3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2B98CB75" w14:textId="77777777" w:rsidR="001C5F5F" w:rsidRDefault="001C5F5F" w:rsidP="00C625D3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hAnsi="Calibri"/>
                <w:smallCaps/>
                <w:color w:val="auto"/>
                <w:sz w:val="16"/>
                <w:szCs w:val="16"/>
              </w:rPr>
              <w:t>www.campomourao.pr.leg.br</w:t>
            </w:r>
          </w:hyperlink>
        </w:p>
      </w:tc>
    </w:tr>
    <w:bookmarkEnd w:id="0"/>
  </w:tbl>
  <w:p w14:paraId="74668B92" w14:textId="77777777" w:rsidR="001C5F5F" w:rsidRDefault="001C5F5F" w:rsidP="00C625D3">
    <w:pPr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5F"/>
    <w:rsid w:val="000D54F7"/>
    <w:rsid w:val="001C5F5F"/>
    <w:rsid w:val="0027091F"/>
    <w:rsid w:val="002C3C94"/>
    <w:rsid w:val="00416036"/>
    <w:rsid w:val="00555CEA"/>
    <w:rsid w:val="005874F1"/>
    <w:rsid w:val="006C11E5"/>
    <w:rsid w:val="00863EE6"/>
    <w:rsid w:val="00B2276A"/>
    <w:rsid w:val="00BA66A3"/>
    <w:rsid w:val="00FE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0FD4"/>
  <w15:chartTrackingRefBased/>
  <w15:docId w15:val="{23A92378-8914-4163-8D9B-C99FC5BC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5F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C5F5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5F5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5F5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5F5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5F5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5F5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5F5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5F5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5F5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5F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5F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5F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5F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5F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5F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5F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5F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5F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5F5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C5F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5F5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C5F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5F5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C5F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5F5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C5F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5F5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5F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5F5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1C5F5F"/>
  </w:style>
  <w:style w:type="character" w:customStyle="1" w:styleId="CorpodetextoChar">
    <w:name w:val="Corpo de texto Char"/>
    <w:basedOn w:val="Fontepargpadro"/>
    <w:link w:val="Corpodetexto"/>
    <w:uiPriority w:val="1"/>
    <w:rsid w:val="001C5F5F"/>
    <w:rPr>
      <w:rFonts w:ascii="Roboto" w:eastAsia="Roboto" w:hAnsi="Roboto" w:cs="Roboto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1C5F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5F5F"/>
    <w:rPr>
      <w:rFonts w:ascii="Roboto" w:eastAsia="Roboto" w:hAnsi="Roboto" w:cs="Roboto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C5F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830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Marilene de Souza Oliveira</cp:lastModifiedBy>
  <cp:revision>2</cp:revision>
  <dcterms:created xsi:type="dcterms:W3CDTF">2026-05-18T11:37:00Z</dcterms:created>
  <dcterms:modified xsi:type="dcterms:W3CDTF">2026-05-18T11:37:00Z</dcterms:modified>
</cp:coreProperties>
</file>