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7546" w:rsidRDefault="00D57546" w:rsidP="001B4E77">
      <w:pPr>
        <w:shd w:val="clear" w:color="auto" w:fill="FFFFFF"/>
        <w:spacing w:before="300" w:after="375" w:line="240" w:lineRule="auto"/>
        <w:ind w:left="4500" w:right="300"/>
        <w:jc w:val="both"/>
        <w:outlineLvl w:val="0"/>
        <w:rPr>
          <w:rFonts w:ascii="Garamond" w:eastAsia="Times New Roman" w:hAnsi="Garamond" w:cs="Calibri"/>
          <w:b/>
          <w:bCs/>
          <w:color w:val="333333"/>
          <w:kern w:val="36"/>
          <w:sz w:val="24"/>
          <w:szCs w:val="24"/>
          <w:lang w:eastAsia="pt-BR"/>
        </w:rPr>
      </w:pPr>
    </w:p>
    <w:p w:rsidR="002E654F" w:rsidRPr="00D57546" w:rsidRDefault="00B86B0A" w:rsidP="001B4E77">
      <w:pPr>
        <w:shd w:val="clear" w:color="auto" w:fill="FFFFFF"/>
        <w:spacing w:before="300" w:after="375" w:line="240" w:lineRule="auto"/>
        <w:ind w:left="4500" w:right="300"/>
        <w:jc w:val="both"/>
        <w:outlineLvl w:val="0"/>
        <w:rPr>
          <w:rFonts w:ascii="Garamond" w:eastAsia="Times New Roman" w:hAnsi="Garamond" w:cs="Calibri"/>
          <w:b/>
          <w:bCs/>
          <w:color w:val="333333"/>
          <w:kern w:val="36"/>
          <w:sz w:val="24"/>
          <w:szCs w:val="24"/>
          <w:lang w:eastAsia="pt-BR"/>
        </w:rPr>
      </w:pPr>
      <w:r w:rsidRPr="00D57546">
        <w:rPr>
          <w:rFonts w:ascii="Garamond" w:eastAsia="Times New Roman" w:hAnsi="Garamond" w:cs="Calibri"/>
          <w:b/>
          <w:bCs/>
          <w:color w:val="333333"/>
          <w:kern w:val="36"/>
          <w:sz w:val="24"/>
          <w:szCs w:val="24"/>
          <w:lang w:eastAsia="pt-BR"/>
        </w:rPr>
        <w:t xml:space="preserve">LEI Nº </w:t>
      </w:r>
      <w:r w:rsidR="00383BC8">
        <w:rPr>
          <w:rFonts w:ascii="Garamond" w:eastAsia="Times New Roman" w:hAnsi="Garamond" w:cs="Calibri"/>
          <w:b/>
          <w:bCs/>
          <w:color w:val="333333"/>
          <w:kern w:val="36"/>
          <w:sz w:val="24"/>
          <w:szCs w:val="24"/>
          <w:lang w:eastAsia="pt-BR"/>
        </w:rPr>
        <w:t>3.003</w:t>
      </w:r>
      <w:r w:rsidR="002E654F" w:rsidRPr="00D57546">
        <w:rPr>
          <w:rFonts w:ascii="Garamond" w:eastAsia="Times New Roman" w:hAnsi="Garamond" w:cs="Calibri"/>
          <w:b/>
          <w:bCs/>
          <w:color w:val="333333"/>
          <w:kern w:val="36"/>
          <w:sz w:val="24"/>
          <w:szCs w:val="24"/>
          <w:lang w:eastAsia="pt-BR"/>
        </w:rPr>
        <w:t>/202</w:t>
      </w:r>
      <w:r w:rsidR="00F733A5" w:rsidRPr="00D57546">
        <w:rPr>
          <w:rFonts w:ascii="Garamond" w:eastAsia="Times New Roman" w:hAnsi="Garamond" w:cs="Calibri"/>
          <w:b/>
          <w:bCs/>
          <w:color w:val="333333"/>
          <w:kern w:val="36"/>
          <w:sz w:val="24"/>
          <w:szCs w:val="24"/>
          <w:lang w:eastAsia="pt-BR"/>
        </w:rPr>
        <w:t>2</w:t>
      </w:r>
    </w:p>
    <w:p w:rsidR="001B4E77" w:rsidRPr="00D57546" w:rsidRDefault="001B4E77" w:rsidP="001B4E77">
      <w:pPr>
        <w:shd w:val="clear" w:color="auto" w:fill="FFFFFF"/>
        <w:spacing w:before="300" w:after="375" w:line="240" w:lineRule="auto"/>
        <w:ind w:left="4500" w:right="300"/>
        <w:jc w:val="both"/>
        <w:outlineLvl w:val="0"/>
        <w:rPr>
          <w:rFonts w:ascii="Garamond" w:eastAsia="Times New Roman" w:hAnsi="Garamond" w:cs="Calibri"/>
          <w:b/>
          <w:bCs/>
          <w:color w:val="333333"/>
          <w:kern w:val="36"/>
          <w:sz w:val="24"/>
          <w:szCs w:val="24"/>
          <w:lang w:eastAsia="pt-BR"/>
        </w:rPr>
      </w:pPr>
      <w:r w:rsidRPr="00D57546">
        <w:rPr>
          <w:rFonts w:ascii="Garamond" w:eastAsia="Times New Roman" w:hAnsi="Garamond" w:cs="Calibri"/>
          <w:b/>
          <w:bCs/>
          <w:color w:val="333333"/>
          <w:kern w:val="36"/>
          <w:sz w:val="24"/>
          <w:szCs w:val="24"/>
          <w:lang w:eastAsia="pt-BR"/>
        </w:rPr>
        <w:t xml:space="preserve">SUMULA: Autoriza o Poder Executivo Municipal a realizar a desafetação </w:t>
      </w:r>
      <w:r w:rsidR="00F2288E" w:rsidRPr="00D57546">
        <w:rPr>
          <w:rFonts w:ascii="Garamond" w:eastAsia="Times New Roman" w:hAnsi="Garamond" w:cs="Calibri"/>
          <w:b/>
          <w:bCs/>
          <w:color w:val="333333"/>
          <w:kern w:val="36"/>
          <w:sz w:val="24"/>
          <w:szCs w:val="24"/>
          <w:lang w:eastAsia="pt-BR"/>
        </w:rPr>
        <w:t xml:space="preserve">de parte de Ruas no Bairro </w:t>
      </w:r>
      <w:proofErr w:type="spellStart"/>
      <w:r w:rsidR="00F2288E" w:rsidRPr="00D57546">
        <w:rPr>
          <w:rFonts w:ascii="Garamond" w:eastAsia="Times New Roman" w:hAnsi="Garamond" w:cs="Calibri"/>
          <w:b/>
          <w:bCs/>
          <w:color w:val="000000" w:themeColor="text1"/>
          <w:kern w:val="36"/>
          <w:sz w:val="24"/>
          <w:szCs w:val="24"/>
          <w:lang w:eastAsia="pt-BR"/>
        </w:rPr>
        <w:t>Imbauvas</w:t>
      </w:r>
      <w:proofErr w:type="spellEnd"/>
      <w:r w:rsidR="00F2288E" w:rsidRPr="00D57546">
        <w:rPr>
          <w:rFonts w:ascii="Garamond" w:eastAsia="Times New Roman" w:hAnsi="Garamond" w:cs="Calibri"/>
          <w:b/>
          <w:bCs/>
          <w:color w:val="000000" w:themeColor="text1"/>
          <w:kern w:val="36"/>
          <w:sz w:val="24"/>
          <w:szCs w:val="24"/>
          <w:lang w:eastAsia="pt-BR"/>
        </w:rPr>
        <w:t>,</w:t>
      </w:r>
      <w:r w:rsidR="00F2288E" w:rsidRPr="00D57546">
        <w:rPr>
          <w:rFonts w:ascii="Garamond" w:eastAsia="Times New Roman" w:hAnsi="Garamond" w:cs="Calibri"/>
          <w:b/>
          <w:bCs/>
          <w:color w:val="333333"/>
          <w:kern w:val="36"/>
          <w:sz w:val="24"/>
          <w:szCs w:val="24"/>
          <w:lang w:eastAsia="pt-BR"/>
        </w:rPr>
        <w:t xml:space="preserve"> </w:t>
      </w:r>
      <w:r w:rsidRPr="00D57546">
        <w:rPr>
          <w:rFonts w:ascii="Garamond" w:eastAsia="Times New Roman" w:hAnsi="Garamond" w:cs="Calibri"/>
          <w:b/>
          <w:bCs/>
          <w:color w:val="333333"/>
          <w:kern w:val="36"/>
          <w:sz w:val="24"/>
          <w:szCs w:val="24"/>
          <w:lang w:eastAsia="pt-BR"/>
        </w:rPr>
        <w:t>e dá outras providências</w:t>
      </w:r>
    </w:p>
    <w:p w:rsidR="00D57546" w:rsidRDefault="00D57546" w:rsidP="001B4E77">
      <w:pPr>
        <w:pStyle w:val="Ttulo"/>
        <w:spacing w:line="360" w:lineRule="auto"/>
        <w:jc w:val="both"/>
        <w:rPr>
          <w:rFonts w:ascii="Garamond" w:eastAsia="Arial Unicode MS" w:hAnsi="Garamond" w:cs="Arial Unicode MS"/>
          <w:color w:val="000000" w:themeColor="text1"/>
          <w:u w:val="none"/>
        </w:rPr>
      </w:pPr>
    </w:p>
    <w:p w:rsidR="001B4E77" w:rsidRPr="00D57546" w:rsidRDefault="001B4E77" w:rsidP="001B4E77">
      <w:pPr>
        <w:pStyle w:val="Ttulo"/>
        <w:spacing w:line="360" w:lineRule="auto"/>
        <w:jc w:val="both"/>
        <w:rPr>
          <w:rFonts w:ascii="Garamond" w:eastAsia="Arial Unicode MS" w:hAnsi="Garamond" w:cs="Arial Unicode MS"/>
          <w:b w:val="0"/>
          <w:color w:val="000000" w:themeColor="text1"/>
          <w:u w:val="none"/>
        </w:rPr>
      </w:pPr>
      <w:r w:rsidRPr="00D57546">
        <w:rPr>
          <w:rFonts w:ascii="Garamond" w:eastAsia="Arial Unicode MS" w:hAnsi="Garamond" w:cs="Arial Unicode MS"/>
          <w:color w:val="000000" w:themeColor="text1"/>
          <w:u w:val="none"/>
        </w:rPr>
        <w:t>RICARDO ANTONIO ORTIÑA</w:t>
      </w:r>
      <w:r w:rsidRPr="00D57546">
        <w:rPr>
          <w:rFonts w:ascii="Garamond" w:eastAsia="Arial Unicode MS" w:hAnsi="Garamond" w:cs="Arial Unicode MS"/>
          <w:b w:val="0"/>
          <w:color w:val="000000" w:themeColor="text1"/>
          <w:u w:val="none"/>
        </w:rPr>
        <w:t xml:space="preserve">, Prefeito Municipal de Santo Antônio do Sudoeste, Estado do Paraná, no uso de suas atribuições legais, </w:t>
      </w:r>
      <w:r w:rsidRPr="00D57546">
        <w:rPr>
          <w:rFonts w:ascii="Garamond" w:eastAsia="Arial Unicode MS" w:hAnsi="Garamond" w:cs="Arial Unicode MS"/>
          <w:color w:val="000000" w:themeColor="text1"/>
          <w:u w:val="none"/>
        </w:rPr>
        <w:t>FAZ SABER</w:t>
      </w:r>
      <w:r w:rsidRPr="00D57546">
        <w:rPr>
          <w:rFonts w:ascii="Garamond" w:eastAsia="Arial Unicode MS" w:hAnsi="Garamond" w:cs="Arial Unicode MS"/>
          <w:b w:val="0"/>
          <w:color w:val="000000" w:themeColor="text1"/>
          <w:u w:val="none"/>
        </w:rPr>
        <w:t xml:space="preserve">, que a CÂMARA MUNICIPAL DE VEREADORES, </w:t>
      </w:r>
      <w:r w:rsidRPr="00D57546">
        <w:rPr>
          <w:rFonts w:ascii="Garamond" w:eastAsia="Arial Unicode MS" w:hAnsi="Garamond" w:cs="Arial Unicode MS"/>
          <w:color w:val="000000" w:themeColor="text1"/>
          <w:u w:val="none"/>
        </w:rPr>
        <w:t>APROVOU</w:t>
      </w:r>
      <w:r w:rsidRPr="00D57546">
        <w:rPr>
          <w:rFonts w:ascii="Garamond" w:eastAsia="Arial Unicode MS" w:hAnsi="Garamond" w:cs="Arial Unicode MS"/>
          <w:b w:val="0"/>
          <w:color w:val="000000" w:themeColor="text1"/>
          <w:u w:val="none"/>
        </w:rPr>
        <w:t xml:space="preserve"> e eu </w:t>
      </w:r>
      <w:r w:rsidRPr="00D57546">
        <w:rPr>
          <w:rFonts w:ascii="Garamond" w:eastAsia="Arial Unicode MS" w:hAnsi="Garamond" w:cs="Arial Unicode MS"/>
          <w:color w:val="000000" w:themeColor="text1"/>
          <w:u w:val="none"/>
        </w:rPr>
        <w:t>SANCIONO</w:t>
      </w:r>
      <w:r w:rsidRPr="00D57546">
        <w:rPr>
          <w:rFonts w:ascii="Garamond" w:eastAsia="Arial Unicode MS" w:hAnsi="Garamond" w:cs="Arial Unicode MS"/>
          <w:b w:val="0"/>
          <w:color w:val="000000" w:themeColor="text1"/>
          <w:u w:val="none"/>
        </w:rPr>
        <w:t xml:space="preserve"> a seguinte lei:</w:t>
      </w:r>
    </w:p>
    <w:p w:rsidR="00544F53" w:rsidRPr="00D57546" w:rsidRDefault="001B4E77" w:rsidP="001B4E77">
      <w:pPr>
        <w:pStyle w:val="Corpodetexto"/>
        <w:spacing w:line="360" w:lineRule="auto"/>
        <w:jc w:val="both"/>
        <w:rPr>
          <w:rFonts w:ascii="Garamond" w:hAnsi="Garamond" w:cs="Calibri"/>
          <w:b w:val="0"/>
          <w:color w:val="333333"/>
          <w:shd w:val="clear" w:color="auto" w:fill="FFFFFF"/>
        </w:rPr>
      </w:pPr>
      <w:r w:rsidRPr="00D57546">
        <w:rPr>
          <w:rFonts w:ascii="Garamond" w:hAnsi="Garamond" w:cs="Calibri"/>
          <w:color w:val="333333"/>
        </w:rPr>
        <w:br/>
      </w:r>
      <w:r w:rsidRPr="00D57546">
        <w:rPr>
          <w:rFonts w:ascii="Garamond" w:hAnsi="Garamond" w:cs="Calibri"/>
          <w:color w:val="333333"/>
          <w:shd w:val="clear" w:color="auto" w:fill="FFFFFF"/>
        </w:rPr>
        <w:t>LEI:</w:t>
      </w:r>
      <w:r w:rsidRPr="00D57546">
        <w:rPr>
          <w:rFonts w:ascii="Garamond" w:hAnsi="Garamond" w:cs="Calibri"/>
          <w:color w:val="333333"/>
        </w:rPr>
        <w:br/>
      </w:r>
      <w:bookmarkStart w:id="0" w:name="artigo_1"/>
      <w:r w:rsidRPr="00D57546">
        <w:rPr>
          <w:rFonts w:ascii="Garamond" w:hAnsi="Garamond"/>
        </w:rPr>
        <w:t>Art. 1º</w:t>
      </w:r>
      <w:bookmarkEnd w:id="0"/>
      <w:r w:rsidRPr="00D57546">
        <w:rPr>
          <w:rFonts w:ascii="Garamond" w:hAnsi="Garamond" w:cs="Calibri"/>
          <w:color w:val="333333"/>
          <w:shd w:val="clear" w:color="auto" w:fill="FFFFFF"/>
        </w:rPr>
        <w:t> </w:t>
      </w:r>
      <w:r w:rsidRPr="00D57546">
        <w:rPr>
          <w:rFonts w:ascii="Garamond" w:hAnsi="Garamond" w:cs="Calibri"/>
          <w:b w:val="0"/>
          <w:color w:val="333333"/>
          <w:shd w:val="clear" w:color="auto" w:fill="FFFFFF"/>
        </w:rPr>
        <w:t>Fica o Poder Execu</w:t>
      </w:r>
      <w:r w:rsidR="00F2288E" w:rsidRPr="00D57546">
        <w:rPr>
          <w:rFonts w:ascii="Garamond" w:hAnsi="Garamond" w:cs="Calibri"/>
          <w:b w:val="0"/>
          <w:color w:val="333333"/>
          <w:shd w:val="clear" w:color="auto" w:fill="FFFFFF"/>
        </w:rPr>
        <w:t>tivo Municipal de Santo Antônio</w:t>
      </w:r>
      <w:r w:rsidRPr="00D57546">
        <w:rPr>
          <w:rFonts w:ascii="Garamond" w:hAnsi="Garamond" w:cs="Calibri"/>
          <w:b w:val="0"/>
          <w:color w:val="333333"/>
          <w:shd w:val="clear" w:color="auto" w:fill="FFFFFF"/>
        </w:rPr>
        <w:t xml:space="preserve"> do Sudoeste autorizado a </w:t>
      </w:r>
      <w:r w:rsidR="002E654F" w:rsidRPr="00D57546">
        <w:rPr>
          <w:rFonts w:ascii="Garamond" w:hAnsi="Garamond" w:cs="Calibri"/>
          <w:color w:val="333333"/>
          <w:u w:val="single"/>
          <w:shd w:val="clear" w:color="auto" w:fill="FFFFFF"/>
        </w:rPr>
        <w:t>DESAFETAR</w:t>
      </w:r>
      <w:r w:rsidRPr="00D57546">
        <w:rPr>
          <w:rFonts w:ascii="Garamond" w:hAnsi="Garamond" w:cs="Calibri"/>
          <w:b w:val="0"/>
          <w:color w:val="333333"/>
          <w:shd w:val="clear" w:color="auto" w:fill="FFFFFF"/>
        </w:rPr>
        <w:t xml:space="preserve"> de caráter de domínio público </w:t>
      </w:r>
      <w:r w:rsidR="00544F53" w:rsidRPr="00D57546">
        <w:rPr>
          <w:rFonts w:ascii="Garamond" w:hAnsi="Garamond" w:cs="Calibri"/>
          <w:b w:val="0"/>
          <w:color w:val="333333"/>
          <w:shd w:val="clear" w:color="auto" w:fill="FFFFFF"/>
        </w:rPr>
        <w:t xml:space="preserve">parte da Rua </w:t>
      </w:r>
      <w:proofErr w:type="spellStart"/>
      <w:r w:rsidR="00F2288E" w:rsidRPr="00D57546">
        <w:rPr>
          <w:rFonts w:ascii="Garamond" w:hAnsi="Garamond" w:cs="Calibri"/>
          <w:b w:val="0"/>
          <w:color w:val="333333"/>
          <w:shd w:val="clear" w:color="auto" w:fill="FFFFFF"/>
        </w:rPr>
        <w:t>Florianopolis</w:t>
      </w:r>
      <w:proofErr w:type="spellEnd"/>
      <w:r w:rsidR="00544F53" w:rsidRPr="00D57546">
        <w:rPr>
          <w:rFonts w:ascii="Garamond" w:hAnsi="Garamond" w:cs="Calibri"/>
          <w:b w:val="0"/>
          <w:color w:val="333333"/>
          <w:shd w:val="clear" w:color="auto" w:fill="FFFFFF"/>
        </w:rPr>
        <w:t xml:space="preserve">, </w:t>
      </w:r>
      <w:r w:rsidR="00D8456C">
        <w:rPr>
          <w:rFonts w:ascii="Garamond" w:hAnsi="Garamond" w:cs="Calibri"/>
          <w:b w:val="0"/>
          <w:color w:val="333333"/>
          <w:shd w:val="clear" w:color="auto" w:fill="FFFFFF"/>
        </w:rPr>
        <w:t>(Antiga Rua Projetada “I”),</w:t>
      </w:r>
      <w:r w:rsidR="00544F53" w:rsidRPr="00D57546">
        <w:rPr>
          <w:rFonts w:ascii="Garamond" w:hAnsi="Garamond" w:cs="Calibri"/>
          <w:b w:val="0"/>
          <w:color w:val="333333"/>
          <w:shd w:val="clear" w:color="auto" w:fill="FFFFFF"/>
        </w:rPr>
        <w:t xml:space="preserve">ora denominada de Lote </w:t>
      </w:r>
      <w:r w:rsidR="00F2288E" w:rsidRPr="00D57546">
        <w:rPr>
          <w:rFonts w:ascii="Garamond" w:hAnsi="Garamond" w:cs="Calibri"/>
          <w:b w:val="0"/>
          <w:color w:val="333333"/>
          <w:shd w:val="clear" w:color="auto" w:fill="FFFFFF"/>
        </w:rPr>
        <w:t>17</w:t>
      </w:r>
      <w:r w:rsidR="00544F53" w:rsidRPr="00D57546">
        <w:rPr>
          <w:rFonts w:ascii="Garamond" w:hAnsi="Garamond" w:cs="Calibri"/>
          <w:b w:val="0"/>
          <w:color w:val="333333"/>
          <w:shd w:val="clear" w:color="auto" w:fill="FFFFFF"/>
        </w:rPr>
        <w:t xml:space="preserve"> da Quadra nº </w:t>
      </w:r>
      <w:r w:rsidR="00F2288E" w:rsidRPr="00D57546">
        <w:rPr>
          <w:rFonts w:ascii="Garamond" w:hAnsi="Garamond" w:cs="Calibri"/>
          <w:b w:val="0"/>
          <w:color w:val="333333"/>
          <w:shd w:val="clear" w:color="auto" w:fill="FFFFFF"/>
        </w:rPr>
        <w:t>10</w:t>
      </w:r>
      <w:r w:rsidR="00544F53" w:rsidRPr="00D57546">
        <w:rPr>
          <w:rFonts w:ascii="Garamond" w:hAnsi="Garamond" w:cs="Calibri"/>
          <w:b w:val="0"/>
          <w:color w:val="333333"/>
          <w:shd w:val="clear" w:color="auto" w:fill="FFFFFF"/>
        </w:rPr>
        <w:t>,  com área de 1.</w:t>
      </w:r>
      <w:r w:rsidR="00F2288E" w:rsidRPr="00D57546">
        <w:rPr>
          <w:rFonts w:ascii="Garamond" w:hAnsi="Garamond" w:cs="Calibri"/>
          <w:b w:val="0"/>
          <w:color w:val="333333"/>
          <w:shd w:val="clear" w:color="auto" w:fill="FFFFFF"/>
        </w:rPr>
        <w:t xml:space="preserve">587,30 </w:t>
      </w:r>
      <w:r w:rsidR="002E654F" w:rsidRPr="00D57546">
        <w:rPr>
          <w:rFonts w:ascii="Garamond" w:hAnsi="Garamond" w:cs="Calibri"/>
          <w:b w:val="0"/>
          <w:color w:val="333333"/>
          <w:shd w:val="clear" w:color="auto" w:fill="FFFFFF"/>
        </w:rPr>
        <w:t>m²</w:t>
      </w:r>
      <w:r w:rsidR="00544F53" w:rsidRPr="00D57546">
        <w:rPr>
          <w:rFonts w:ascii="Garamond" w:hAnsi="Garamond" w:cs="Calibri"/>
          <w:b w:val="0"/>
          <w:color w:val="333333"/>
          <w:shd w:val="clear" w:color="auto" w:fill="FFFFFF"/>
        </w:rPr>
        <w:t xml:space="preserve"> ( um mil </w:t>
      </w:r>
      <w:r w:rsidR="00F2288E" w:rsidRPr="00D57546">
        <w:rPr>
          <w:rFonts w:ascii="Garamond" w:hAnsi="Garamond" w:cs="Calibri"/>
          <w:b w:val="0"/>
          <w:color w:val="333333"/>
          <w:shd w:val="clear" w:color="auto" w:fill="FFFFFF"/>
        </w:rPr>
        <w:t xml:space="preserve">quinhentos e oitenta e sete </w:t>
      </w:r>
      <w:r w:rsidR="00544F53" w:rsidRPr="00D57546">
        <w:rPr>
          <w:rFonts w:ascii="Garamond" w:hAnsi="Garamond" w:cs="Calibri"/>
          <w:b w:val="0"/>
          <w:color w:val="333333"/>
          <w:shd w:val="clear" w:color="auto" w:fill="FFFFFF"/>
        </w:rPr>
        <w:t xml:space="preserve">metros quadrados e </w:t>
      </w:r>
      <w:r w:rsidR="00F2288E" w:rsidRPr="00D57546">
        <w:rPr>
          <w:rFonts w:ascii="Garamond" w:hAnsi="Garamond" w:cs="Calibri"/>
          <w:b w:val="0"/>
          <w:color w:val="333333"/>
          <w:shd w:val="clear" w:color="auto" w:fill="FFFFFF"/>
        </w:rPr>
        <w:t xml:space="preserve">trinta </w:t>
      </w:r>
      <w:r w:rsidR="00544F53" w:rsidRPr="00D57546">
        <w:rPr>
          <w:rFonts w:ascii="Garamond" w:hAnsi="Garamond" w:cs="Calibri"/>
          <w:b w:val="0"/>
          <w:color w:val="333333"/>
          <w:shd w:val="clear" w:color="auto" w:fill="FFFFFF"/>
        </w:rPr>
        <w:t xml:space="preserve">decímetros quadrados), constante da Matricula nº </w:t>
      </w:r>
      <w:r w:rsidR="00544F53" w:rsidRPr="000338D1">
        <w:rPr>
          <w:rFonts w:ascii="Garamond" w:hAnsi="Garamond" w:cs="Calibri"/>
          <w:b w:val="0"/>
          <w:color w:val="000000" w:themeColor="text1"/>
          <w:shd w:val="clear" w:color="auto" w:fill="FFFFFF"/>
        </w:rPr>
        <w:t>17.</w:t>
      </w:r>
      <w:r w:rsidR="000338D1" w:rsidRPr="000338D1">
        <w:rPr>
          <w:rFonts w:ascii="Garamond" w:hAnsi="Garamond" w:cs="Calibri"/>
          <w:b w:val="0"/>
          <w:color w:val="000000" w:themeColor="text1"/>
          <w:shd w:val="clear" w:color="auto" w:fill="FFFFFF"/>
        </w:rPr>
        <w:t>534</w:t>
      </w:r>
      <w:r w:rsidR="00544F53" w:rsidRPr="000338D1">
        <w:rPr>
          <w:rFonts w:ascii="Garamond" w:hAnsi="Garamond" w:cs="Calibri"/>
          <w:b w:val="0"/>
          <w:color w:val="000000" w:themeColor="text1"/>
          <w:shd w:val="clear" w:color="auto" w:fill="FFFFFF"/>
        </w:rPr>
        <w:t xml:space="preserve">  </w:t>
      </w:r>
      <w:r w:rsidR="00544F53" w:rsidRPr="00D57546">
        <w:rPr>
          <w:rFonts w:ascii="Garamond" w:hAnsi="Garamond" w:cs="Calibri"/>
          <w:b w:val="0"/>
          <w:color w:val="333333"/>
          <w:shd w:val="clear" w:color="auto" w:fill="FFFFFF"/>
        </w:rPr>
        <w:t>e mapas e memoriais descritivos em anexo.</w:t>
      </w:r>
    </w:p>
    <w:p w:rsidR="00544F53" w:rsidRPr="00D57546" w:rsidRDefault="00544F53" w:rsidP="001B4E77">
      <w:pPr>
        <w:pStyle w:val="Corpodetexto"/>
        <w:spacing w:line="360" w:lineRule="auto"/>
        <w:jc w:val="both"/>
        <w:rPr>
          <w:rFonts w:ascii="Garamond" w:hAnsi="Garamond" w:cs="Calibri"/>
          <w:b w:val="0"/>
          <w:color w:val="333333"/>
          <w:shd w:val="clear" w:color="auto" w:fill="FFFFFF"/>
        </w:rPr>
      </w:pPr>
    </w:p>
    <w:p w:rsidR="00F2288E" w:rsidRPr="00D57546" w:rsidRDefault="00544F53" w:rsidP="00D80210">
      <w:pPr>
        <w:pStyle w:val="Corpodetexto"/>
        <w:spacing w:line="360" w:lineRule="auto"/>
        <w:jc w:val="both"/>
        <w:rPr>
          <w:rFonts w:ascii="Garamond" w:hAnsi="Garamond" w:cs="Calibri"/>
          <w:b w:val="0"/>
          <w:color w:val="333333"/>
          <w:shd w:val="clear" w:color="auto" w:fill="FFFFFF"/>
        </w:rPr>
      </w:pPr>
      <w:r w:rsidRPr="00D57546">
        <w:rPr>
          <w:rFonts w:ascii="Garamond" w:hAnsi="Garamond" w:cs="Calibri"/>
          <w:color w:val="333333"/>
          <w:shd w:val="clear" w:color="auto" w:fill="FFFFFF"/>
        </w:rPr>
        <w:t>Art. 2º</w:t>
      </w:r>
      <w:r w:rsidR="002E654F" w:rsidRPr="00D57546">
        <w:rPr>
          <w:rFonts w:ascii="Garamond" w:hAnsi="Garamond" w:cs="Calibri"/>
          <w:b w:val="0"/>
          <w:color w:val="333333"/>
          <w:shd w:val="clear" w:color="auto" w:fill="FFFFFF"/>
        </w:rPr>
        <w:t xml:space="preserve"> </w:t>
      </w:r>
      <w:r w:rsidR="00F2288E" w:rsidRPr="00D57546">
        <w:rPr>
          <w:rFonts w:ascii="Garamond" w:hAnsi="Garamond" w:cs="Calibri"/>
          <w:b w:val="0"/>
          <w:color w:val="333333"/>
          <w:shd w:val="clear" w:color="auto" w:fill="FFFFFF"/>
        </w:rPr>
        <w:t xml:space="preserve">Fica o Poder Executivo Municipal de Santo Antônio do Sudoeste autorizado a </w:t>
      </w:r>
      <w:r w:rsidR="00F2288E" w:rsidRPr="00D57546">
        <w:rPr>
          <w:rFonts w:ascii="Garamond" w:hAnsi="Garamond" w:cs="Calibri"/>
          <w:color w:val="333333"/>
          <w:u w:val="single"/>
          <w:shd w:val="clear" w:color="auto" w:fill="FFFFFF"/>
        </w:rPr>
        <w:t>DESAFETAR</w:t>
      </w:r>
      <w:r w:rsidR="00F2288E" w:rsidRPr="00D57546">
        <w:rPr>
          <w:rFonts w:ascii="Garamond" w:hAnsi="Garamond" w:cs="Calibri"/>
          <w:b w:val="0"/>
          <w:color w:val="333333"/>
          <w:shd w:val="clear" w:color="auto" w:fill="FFFFFF"/>
        </w:rPr>
        <w:t xml:space="preserve"> de caráter de domínio público parte da Rua </w:t>
      </w:r>
      <w:r w:rsidR="00E36BC9" w:rsidRPr="00D57546">
        <w:rPr>
          <w:rFonts w:ascii="Garamond" w:hAnsi="Garamond" w:cs="Calibri"/>
          <w:b w:val="0"/>
          <w:color w:val="333333"/>
          <w:shd w:val="clear" w:color="auto" w:fill="FFFFFF"/>
        </w:rPr>
        <w:t xml:space="preserve">Projetada “D”, </w:t>
      </w:r>
      <w:r w:rsidR="00F2288E" w:rsidRPr="00D57546">
        <w:rPr>
          <w:rFonts w:ascii="Garamond" w:hAnsi="Garamond" w:cs="Calibri"/>
          <w:b w:val="0"/>
          <w:color w:val="333333"/>
          <w:shd w:val="clear" w:color="auto" w:fill="FFFFFF"/>
        </w:rPr>
        <w:t>ora denominada de Lote 1</w:t>
      </w:r>
      <w:r w:rsidR="00E36BC9" w:rsidRPr="00D57546">
        <w:rPr>
          <w:rFonts w:ascii="Garamond" w:hAnsi="Garamond" w:cs="Calibri"/>
          <w:b w:val="0"/>
          <w:color w:val="333333"/>
          <w:shd w:val="clear" w:color="auto" w:fill="FFFFFF"/>
        </w:rPr>
        <w:t>8</w:t>
      </w:r>
      <w:r w:rsidR="00F2288E" w:rsidRPr="00D57546">
        <w:rPr>
          <w:rFonts w:ascii="Garamond" w:hAnsi="Garamond" w:cs="Calibri"/>
          <w:b w:val="0"/>
          <w:color w:val="333333"/>
          <w:shd w:val="clear" w:color="auto" w:fill="FFFFFF"/>
        </w:rPr>
        <w:t xml:space="preserve"> da Quadra nº </w:t>
      </w:r>
      <w:r w:rsidR="00F52FDC" w:rsidRPr="00D57546">
        <w:rPr>
          <w:rFonts w:ascii="Garamond" w:hAnsi="Garamond" w:cs="Calibri"/>
          <w:b w:val="0"/>
          <w:color w:val="333333"/>
          <w:shd w:val="clear" w:color="auto" w:fill="FFFFFF"/>
        </w:rPr>
        <w:t>10, com</w:t>
      </w:r>
      <w:r w:rsidR="00F2288E" w:rsidRPr="00D57546">
        <w:rPr>
          <w:rFonts w:ascii="Garamond" w:hAnsi="Garamond" w:cs="Calibri"/>
          <w:b w:val="0"/>
          <w:color w:val="333333"/>
          <w:shd w:val="clear" w:color="auto" w:fill="FFFFFF"/>
        </w:rPr>
        <w:t xml:space="preserve"> área de </w:t>
      </w:r>
      <w:r w:rsidR="00E36BC9" w:rsidRPr="00D57546">
        <w:rPr>
          <w:rFonts w:ascii="Garamond" w:hAnsi="Garamond" w:cs="Calibri"/>
          <w:b w:val="0"/>
          <w:color w:val="333333"/>
          <w:shd w:val="clear" w:color="auto" w:fill="FFFFFF"/>
        </w:rPr>
        <w:t>570,00</w:t>
      </w:r>
      <w:r w:rsidR="00F2288E" w:rsidRPr="00D57546">
        <w:rPr>
          <w:rFonts w:ascii="Garamond" w:hAnsi="Garamond" w:cs="Calibri"/>
          <w:b w:val="0"/>
          <w:color w:val="333333"/>
          <w:shd w:val="clear" w:color="auto" w:fill="FFFFFF"/>
        </w:rPr>
        <w:t xml:space="preserve"> m²</w:t>
      </w:r>
      <w:r w:rsidR="00C8044E" w:rsidRPr="00D57546">
        <w:rPr>
          <w:rFonts w:ascii="Garamond" w:hAnsi="Garamond" w:cs="Calibri"/>
          <w:b w:val="0"/>
          <w:color w:val="333333"/>
          <w:shd w:val="clear" w:color="auto" w:fill="FFFFFF"/>
        </w:rPr>
        <w:t xml:space="preserve"> (</w:t>
      </w:r>
      <w:r w:rsidR="00E36BC9" w:rsidRPr="00D57546">
        <w:rPr>
          <w:rFonts w:ascii="Garamond" w:hAnsi="Garamond" w:cs="Calibri"/>
          <w:b w:val="0"/>
          <w:color w:val="333333"/>
          <w:shd w:val="clear" w:color="auto" w:fill="FFFFFF"/>
        </w:rPr>
        <w:t xml:space="preserve">quinhentos e setenta </w:t>
      </w:r>
      <w:r w:rsidR="00F2288E" w:rsidRPr="00D57546">
        <w:rPr>
          <w:rFonts w:ascii="Garamond" w:hAnsi="Garamond" w:cs="Calibri"/>
          <w:b w:val="0"/>
          <w:color w:val="333333"/>
          <w:shd w:val="clear" w:color="auto" w:fill="FFFFFF"/>
        </w:rPr>
        <w:t xml:space="preserve">metros quadrados), constante da Matricula </w:t>
      </w:r>
      <w:r w:rsidR="00F2288E" w:rsidRPr="003B7BD2">
        <w:rPr>
          <w:rFonts w:ascii="Garamond" w:hAnsi="Garamond" w:cs="Calibri"/>
          <w:b w:val="0"/>
          <w:color w:val="000000" w:themeColor="text1"/>
          <w:shd w:val="clear" w:color="auto" w:fill="FFFFFF"/>
        </w:rPr>
        <w:t>nº 17.</w:t>
      </w:r>
      <w:r w:rsidR="003B7BD2" w:rsidRPr="003B7BD2">
        <w:rPr>
          <w:rFonts w:ascii="Garamond" w:hAnsi="Garamond" w:cs="Calibri"/>
          <w:b w:val="0"/>
          <w:color w:val="000000" w:themeColor="text1"/>
          <w:shd w:val="clear" w:color="auto" w:fill="FFFFFF"/>
        </w:rPr>
        <w:t>526</w:t>
      </w:r>
      <w:r w:rsidR="00F2288E" w:rsidRPr="003B7BD2">
        <w:rPr>
          <w:rFonts w:ascii="Garamond" w:hAnsi="Garamond" w:cs="Calibri"/>
          <w:b w:val="0"/>
          <w:color w:val="000000" w:themeColor="text1"/>
          <w:shd w:val="clear" w:color="auto" w:fill="FFFFFF"/>
        </w:rPr>
        <w:t xml:space="preserve"> </w:t>
      </w:r>
      <w:r w:rsidR="00F2288E" w:rsidRPr="00D57546">
        <w:rPr>
          <w:rFonts w:ascii="Garamond" w:hAnsi="Garamond" w:cs="Calibri"/>
          <w:b w:val="0"/>
          <w:color w:val="333333"/>
          <w:shd w:val="clear" w:color="auto" w:fill="FFFFFF"/>
        </w:rPr>
        <w:t>e mapas e memoriais descritivos em anexo</w:t>
      </w:r>
    </w:p>
    <w:p w:rsidR="00F2288E" w:rsidRPr="00D57546" w:rsidRDefault="00F2288E" w:rsidP="00D80210">
      <w:pPr>
        <w:pStyle w:val="Corpodetexto"/>
        <w:spacing w:line="360" w:lineRule="auto"/>
        <w:jc w:val="both"/>
        <w:rPr>
          <w:rFonts w:ascii="Garamond" w:hAnsi="Garamond" w:cs="Calibri"/>
          <w:b w:val="0"/>
          <w:color w:val="333333"/>
          <w:shd w:val="clear" w:color="auto" w:fill="FFFFFF"/>
        </w:rPr>
      </w:pPr>
    </w:p>
    <w:p w:rsidR="001652D2" w:rsidRPr="00D57546" w:rsidRDefault="00F52FDC" w:rsidP="001652D2">
      <w:pPr>
        <w:pStyle w:val="Corpodetexto"/>
        <w:spacing w:line="360" w:lineRule="auto"/>
        <w:jc w:val="both"/>
        <w:rPr>
          <w:rFonts w:ascii="Garamond" w:hAnsi="Garamond" w:cs="Calibri"/>
          <w:b w:val="0"/>
          <w:color w:val="333333"/>
          <w:shd w:val="clear" w:color="auto" w:fill="FFFFFF"/>
        </w:rPr>
      </w:pPr>
      <w:r w:rsidRPr="00D57546">
        <w:rPr>
          <w:rFonts w:ascii="Garamond" w:hAnsi="Garamond" w:cs="Calibri"/>
          <w:color w:val="333333"/>
          <w:shd w:val="clear" w:color="auto" w:fill="FFFFFF"/>
        </w:rPr>
        <w:t>Art. 3º</w:t>
      </w:r>
      <w:r w:rsidRPr="00D57546">
        <w:rPr>
          <w:rFonts w:ascii="Garamond" w:hAnsi="Garamond" w:cs="Calibri"/>
          <w:b w:val="0"/>
          <w:color w:val="333333"/>
          <w:shd w:val="clear" w:color="auto" w:fill="FFFFFF"/>
        </w:rPr>
        <w:t xml:space="preserve"> </w:t>
      </w:r>
      <w:r w:rsidR="001652D2" w:rsidRPr="00D57546">
        <w:rPr>
          <w:rFonts w:ascii="Garamond" w:hAnsi="Garamond" w:cs="Calibri"/>
          <w:b w:val="0"/>
          <w:color w:val="333333"/>
          <w:shd w:val="clear" w:color="auto" w:fill="FFFFFF"/>
        </w:rPr>
        <w:t xml:space="preserve">Fica o Poder Executivo Municipal de Santo Antônio do Sudoeste autorizado a </w:t>
      </w:r>
      <w:r w:rsidR="001652D2" w:rsidRPr="00D57546">
        <w:rPr>
          <w:rFonts w:ascii="Garamond" w:hAnsi="Garamond" w:cs="Calibri"/>
          <w:color w:val="333333"/>
          <w:u w:val="single"/>
          <w:shd w:val="clear" w:color="auto" w:fill="FFFFFF"/>
        </w:rPr>
        <w:t>DESAFETAR</w:t>
      </w:r>
      <w:r w:rsidR="001652D2" w:rsidRPr="00D57546">
        <w:rPr>
          <w:rFonts w:ascii="Garamond" w:hAnsi="Garamond" w:cs="Calibri"/>
          <w:b w:val="0"/>
          <w:color w:val="333333"/>
          <w:shd w:val="clear" w:color="auto" w:fill="FFFFFF"/>
        </w:rPr>
        <w:t xml:space="preserve"> de caráter de domínio público parte da Rua </w:t>
      </w:r>
      <w:r w:rsidR="005407CA" w:rsidRPr="00D57546">
        <w:rPr>
          <w:rFonts w:ascii="Garamond" w:hAnsi="Garamond" w:cs="Calibri"/>
          <w:b w:val="0"/>
          <w:color w:val="333333"/>
          <w:shd w:val="clear" w:color="auto" w:fill="FFFFFF"/>
        </w:rPr>
        <w:t>Rio Grande do Sul</w:t>
      </w:r>
      <w:r w:rsidR="001652D2" w:rsidRPr="00D57546">
        <w:rPr>
          <w:rFonts w:ascii="Garamond" w:hAnsi="Garamond" w:cs="Calibri"/>
          <w:b w:val="0"/>
          <w:color w:val="333333"/>
          <w:shd w:val="clear" w:color="auto" w:fill="FFFFFF"/>
        </w:rPr>
        <w:t xml:space="preserve">, </w:t>
      </w:r>
      <w:r w:rsidR="003B7BD2">
        <w:rPr>
          <w:rFonts w:ascii="Garamond" w:hAnsi="Garamond" w:cs="Calibri"/>
          <w:b w:val="0"/>
          <w:color w:val="333333"/>
          <w:shd w:val="clear" w:color="auto" w:fill="FFFFFF"/>
        </w:rPr>
        <w:t>(Antiga Rua Projetada “E”)</w:t>
      </w:r>
      <w:r w:rsidR="00D8456C">
        <w:rPr>
          <w:rFonts w:ascii="Garamond" w:hAnsi="Garamond" w:cs="Calibri"/>
          <w:b w:val="0"/>
          <w:color w:val="333333"/>
          <w:shd w:val="clear" w:color="auto" w:fill="FFFFFF"/>
        </w:rPr>
        <w:t xml:space="preserve">, </w:t>
      </w:r>
      <w:r w:rsidR="001652D2" w:rsidRPr="00D57546">
        <w:rPr>
          <w:rFonts w:ascii="Garamond" w:hAnsi="Garamond" w:cs="Calibri"/>
          <w:b w:val="0"/>
          <w:color w:val="333333"/>
          <w:shd w:val="clear" w:color="auto" w:fill="FFFFFF"/>
        </w:rPr>
        <w:t>ora denominada de Lote 1</w:t>
      </w:r>
      <w:r w:rsidR="005407CA" w:rsidRPr="00D57546">
        <w:rPr>
          <w:rFonts w:ascii="Garamond" w:hAnsi="Garamond" w:cs="Calibri"/>
          <w:b w:val="0"/>
          <w:color w:val="333333"/>
          <w:shd w:val="clear" w:color="auto" w:fill="FFFFFF"/>
        </w:rPr>
        <w:t>9</w:t>
      </w:r>
      <w:r w:rsidR="001652D2" w:rsidRPr="00D57546">
        <w:rPr>
          <w:rFonts w:ascii="Garamond" w:hAnsi="Garamond" w:cs="Calibri"/>
          <w:b w:val="0"/>
          <w:color w:val="333333"/>
          <w:shd w:val="clear" w:color="auto" w:fill="FFFFFF"/>
        </w:rPr>
        <w:t xml:space="preserve"> da Quadra nº 10, com área de </w:t>
      </w:r>
      <w:r w:rsidR="005407CA" w:rsidRPr="00D57546">
        <w:rPr>
          <w:rFonts w:ascii="Garamond" w:hAnsi="Garamond" w:cs="Calibri"/>
          <w:b w:val="0"/>
          <w:color w:val="333333"/>
          <w:shd w:val="clear" w:color="auto" w:fill="FFFFFF"/>
        </w:rPr>
        <w:t>1.364,25</w:t>
      </w:r>
      <w:r w:rsidR="001652D2" w:rsidRPr="00D57546">
        <w:rPr>
          <w:rFonts w:ascii="Garamond" w:hAnsi="Garamond" w:cs="Calibri"/>
          <w:b w:val="0"/>
          <w:color w:val="333333"/>
          <w:shd w:val="clear" w:color="auto" w:fill="FFFFFF"/>
        </w:rPr>
        <w:t xml:space="preserve"> m² (</w:t>
      </w:r>
      <w:r w:rsidR="005407CA" w:rsidRPr="00D57546">
        <w:rPr>
          <w:rFonts w:ascii="Garamond" w:hAnsi="Garamond" w:cs="Calibri"/>
          <w:b w:val="0"/>
          <w:color w:val="333333"/>
          <w:shd w:val="clear" w:color="auto" w:fill="FFFFFF"/>
        </w:rPr>
        <w:t xml:space="preserve">um mil trezentos e sessenta e quatro metros quadrados e vinte e cinco decímetros </w:t>
      </w:r>
      <w:r w:rsidR="001652D2" w:rsidRPr="00D57546">
        <w:rPr>
          <w:rFonts w:ascii="Garamond" w:hAnsi="Garamond" w:cs="Calibri"/>
          <w:b w:val="0"/>
          <w:color w:val="333333"/>
          <w:shd w:val="clear" w:color="auto" w:fill="FFFFFF"/>
        </w:rPr>
        <w:t xml:space="preserve">quadrados), constante da Matricula nº </w:t>
      </w:r>
      <w:r w:rsidR="00516636" w:rsidRPr="003B7BD2">
        <w:rPr>
          <w:rFonts w:ascii="Garamond" w:hAnsi="Garamond" w:cs="Calibri"/>
          <w:b w:val="0"/>
          <w:color w:val="000000" w:themeColor="text1"/>
          <w:shd w:val="clear" w:color="auto" w:fill="FFFFFF"/>
        </w:rPr>
        <w:t>17.527 e</w:t>
      </w:r>
      <w:r w:rsidR="001652D2" w:rsidRPr="00D57546">
        <w:rPr>
          <w:rFonts w:ascii="Garamond" w:hAnsi="Garamond" w:cs="Calibri"/>
          <w:b w:val="0"/>
          <w:color w:val="333333"/>
          <w:shd w:val="clear" w:color="auto" w:fill="FFFFFF"/>
        </w:rPr>
        <w:t xml:space="preserve"> mapas e memoriais descritivos em anexo</w:t>
      </w:r>
    </w:p>
    <w:p w:rsidR="001652D2" w:rsidRPr="00D57546" w:rsidRDefault="001652D2" w:rsidP="00AD3AB3">
      <w:pPr>
        <w:pStyle w:val="Corpodetexto"/>
        <w:spacing w:line="360" w:lineRule="auto"/>
        <w:jc w:val="both"/>
        <w:rPr>
          <w:rFonts w:ascii="Garamond" w:hAnsi="Garamond" w:cs="Calibri"/>
          <w:b w:val="0"/>
          <w:color w:val="333333"/>
          <w:shd w:val="clear" w:color="auto" w:fill="FFFFFF"/>
        </w:rPr>
      </w:pPr>
    </w:p>
    <w:p w:rsidR="00AD3AB3" w:rsidRPr="00D57546" w:rsidRDefault="005407CA" w:rsidP="00AD3AB3">
      <w:pPr>
        <w:pStyle w:val="Corpodetexto"/>
        <w:spacing w:line="360" w:lineRule="auto"/>
        <w:jc w:val="both"/>
        <w:rPr>
          <w:rFonts w:ascii="Garamond" w:hAnsi="Garamond" w:cs="Calibri"/>
          <w:color w:val="000000" w:themeColor="text1"/>
          <w:shd w:val="clear" w:color="auto" w:fill="FFFFFF"/>
        </w:rPr>
      </w:pPr>
      <w:r w:rsidRPr="00D57546">
        <w:rPr>
          <w:rFonts w:ascii="Garamond" w:hAnsi="Garamond" w:cs="Calibri"/>
          <w:color w:val="333333"/>
          <w:shd w:val="clear" w:color="auto" w:fill="FFFFFF"/>
        </w:rPr>
        <w:t xml:space="preserve">Art. 4º </w:t>
      </w:r>
      <w:r w:rsidR="002E654F" w:rsidRPr="00D57546">
        <w:rPr>
          <w:rFonts w:ascii="Garamond" w:hAnsi="Garamond" w:cs="Calibri"/>
          <w:b w:val="0"/>
          <w:color w:val="333333"/>
          <w:shd w:val="clear" w:color="auto" w:fill="FFFFFF"/>
        </w:rPr>
        <w:t>Fica</w:t>
      </w:r>
      <w:r w:rsidR="00F52FDC" w:rsidRPr="00D57546">
        <w:rPr>
          <w:rFonts w:ascii="Garamond" w:hAnsi="Garamond" w:cs="Calibri"/>
          <w:b w:val="0"/>
          <w:color w:val="333333"/>
          <w:shd w:val="clear" w:color="auto" w:fill="FFFFFF"/>
        </w:rPr>
        <w:t>m os lotes 0</w:t>
      </w:r>
      <w:r w:rsidRPr="00D57546">
        <w:rPr>
          <w:rFonts w:ascii="Garamond" w:hAnsi="Garamond" w:cs="Calibri"/>
          <w:b w:val="0"/>
          <w:color w:val="333333"/>
          <w:shd w:val="clear" w:color="auto" w:fill="FFFFFF"/>
        </w:rPr>
        <w:t>2</w:t>
      </w:r>
      <w:r w:rsidR="00F52FDC" w:rsidRPr="00D57546">
        <w:rPr>
          <w:rFonts w:ascii="Garamond" w:hAnsi="Garamond" w:cs="Calibri"/>
          <w:b w:val="0"/>
          <w:color w:val="333333"/>
          <w:shd w:val="clear" w:color="auto" w:fill="FFFFFF"/>
        </w:rPr>
        <w:t>, 0</w:t>
      </w:r>
      <w:r w:rsidRPr="00D57546">
        <w:rPr>
          <w:rFonts w:ascii="Garamond" w:hAnsi="Garamond" w:cs="Calibri"/>
          <w:b w:val="0"/>
          <w:color w:val="333333"/>
          <w:shd w:val="clear" w:color="auto" w:fill="FFFFFF"/>
        </w:rPr>
        <w:t>3</w:t>
      </w:r>
      <w:r w:rsidR="00F52FDC" w:rsidRPr="00D57546">
        <w:rPr>
          <w:rFonts w:ascii="Garamond" w:hAnsi="Garamond" w:cs="Calibri"/>
          <w:b w:val="0"/>
          <w:color w:val="333333"/>
          <w:shd w:val="clear" w:color="auto" w:fill="FFFFFF"/>
        </w:rPr>
        <w:t>, 0</w:t>
      </w:r>
      <w:r w:rsidRPr="00D57546">
        <w:rPr>
          <w:rFonts w:ascii="Garamond" w:hAnsi="Garamond" w:cs="Calibri"/>
          <w:b w:val="0"/>
          <w:color w:val="333333"/>
          <w:shd w:val="clear" w:color="auto" w:fill="FFFFFF"/>
        </w:rPr>
        <w:t>4</w:t>
      </w:r>
      <w:r w:rsidR="00F52FDC" w:rsidRPr="00D57546">
        <w:rPr>
          <w:rFonts w:ascii="Garamond" w:hAnsi="Garamond" w:cs="Calibri"/>
          <w:b w:val="0"/>
          <w:color w:val="333333"/>
          <w:shd w:val="clear" w:color="auto" w:fill="FFFFFF"/>
        </w:rPr>
        <w:t xml:space="preserve">, </w:t>
      </w:r>
      <w:r w:rsidRPr="00D57546">
        <w:rPr>
          <w:rFonts w:ascii="Garamond" w:hAnsi="Garamond" w:cs="Calibri"/>
          <w:b w:val="0"/>
          <w:color w:val="333333"/>
          <w:shd w:val="clear" w:color="auto" w:fill="FFFFFF"/>
        </w:rPr>
        <w:t xml:space="preserve">05, 06, 07, 08, 09, </w:t>
      </w:r>
      <w:r w:rsidR="00F52FDC" w:rsidRPr="00D57546">
        <w:rPr>
          <w:rFonts w:ascii="Garamond" w:hAnsi="Garamond" w:cs="Calibri"/>
          <w:b w:val="0"/>
          <w:color w:val="333333"/>
          <w:shd w:val="clear" w:color="auto" w:fill="FFFFFF"/>
        </w:rPr>
        <w:t xml:space="preserve">10, 11, 12, 13, 14, </w:t>
      </w:r>
      <w:r w:rsidR="00AD3AB3" w:rsidRPr="00D57546">
        <w:rPr>
          <w:rFonts w:ascii="Garamond" w:hAnsi="Garamond" w:cs="Calibri"/>
          <w:b w:val="0"/>
          <w:color w:val="333333"/>
          <w:shd w:val="clear" w:color="auto" w:fill="FFFFFF"/>
        </w:rPr>
        <w:t>15, 16</w:t>
      </w:r>
      <w:r w:rsidRPr="00D57546">
        <w:rPr>
          <w:rFonts w:ascii="Garamond" w:hAnsi="Garamond" w:cs="Calibri"/>
          <w:b w:val="0"/>
          <w:color w:val="333333"/>
          <w:shd w:val="clear" w:color="auto" w:fill="FFFFFF"/>
        </w:rPr>
        <w:t xml:space="preserve">, incorporados ao Lote 01 da Quadra 10, bem como as áreas desafetadas nos art. 1º, 2º e 3º, ora </w:t>
      </w:r>
      <w:r w:rsidRPr="00D57546">
        <w:rPr>
          <w:rFonts w:ascii="Garamond" w:hAnsi="Garamond" w:cs="Calibri"/>
          <w:b w:val="0"/>
          <w:color w:val="333333"/>
          <w:shd w:val="clear" w:color="auto" w:fill="FFFFFF"/>
        </w:rPr>
        <w:lastRenderedPageBreak/>
        <w:t xml:space="preserve">transformados em Lotes nº 17, 18 e 19 da </w:t>
      </w:r>
      <w:r w:rsidR="00AD3AB3" w:rsidRPr="00D57546">
        <w:rPr>
          <w:rFonts w:ascii="Garamond" w:hAnsi="Garamond" w:cs="Calibri"/>
          <w:b w:val="0"/>
          <w:color w:val="333333"/>
          <w:shd w:val="clear" w:color="auto" w:fill="FFFFFF"/>
        </w:rPr>
        <w:t>Quadra nº 1</w:t>
      </w:r>
      <w:r w:rsidRPr="00D57546">
        <w:rPr>
          <w:rFonts w:ascii="Garamond" w:hAnsi="Garamond" w:cs="Calibri"/>
          <w:b w:val="0"/>
          <w:color w:val="333333"/>
          <w:shd w:val="clear" w:color="auto" w:fill="FFFFFF"/>
        </w:rPr>
        <w:t>0</w:t>
      </w:r>
      <w:r w:rsidR="00AD3AB3" w:rsidRPr="00D57546">
        <w:rPr>
          <w:rFonts w:ascii="Garamond" w:hAnsi="Garamond" w:cs="Calibri"/>
          <w:b w:val="0"/>
          <w:color w:val="333333"/>
          <w:shd w:val="clear" w:color="auto" w:fill="FFFFFF"/>
        </w:rPr>
        <w:t xml:space="preserve"> e mapas e memoriais descritivos em anexo.</w:t>
      </w:r>
      <w:r w:rsidR="00AD3AB3" w:rsidRPr="00D57546">
        <w:rPr>
          <w:rFonts w:ascii="Garamond" w:hAnsi="Garamond" w:cs="Calibri"/>
          <w:color w:val="000000" w:themeColor="text1"/>
          <w:shd w:val="clear" w:color="auto" w:fill="FFFFFF"/>
        </w:rPr>
        <w:t xml:space="preserve"> </w:t>
      </w:r>
    </w:p>
    <w:p w:rsidR="0097497B" w:rsidRPr="00D57546" w:rsidRDefault="001B4E77" w:rsidP="001B4E77">
      <w:pPr>
        <w:pStyle w:val="Corpodetexto"/>
        <w:spacing w:line="360" w:lineRule="auto"/>
        <w:jc w:val="both"/>
        <w:rPr>
          <w:rFonts w:ascii="Garamond" w:hAnsi="Garamond" w:cs="Calibri"/>
          <w:b w:val="0"/>
          <w:color w:val="333333"/>
          <w:shd w:val="clear" w:color="auto" w:fill="FFFFFF"/>
        </w:rPr>
      </w:pPr>
      <w:r w:rsidRPr="00D57546">
        <w:rPr>
          <w:rFonts w:ascii="Garamond" w:hAnsi="Garamond" w:cs="Calibri"/>
          <w:color w:val="000000" w:themeColor="text1"/>
        </w:rPr>
        <w:br/>
      </w:r>
      <w:bookmarkStart w:id="1" w:name="artigo_7"/>
      <w:r w:rsidRPr="00D57546">
        <w:rPr>
          <w:rFonts w:ascii="Garamond" w:hAnsi="Garamond"/>
        </w:rPr>
        <w:t xml:space="preserve">Art. </w:t>
      </w:r>
      <w:r w:rsidR="00AD3AB3" w:rsidRPr="00D57546">
        <w:rPr>
          <w:rFonts w:ascii="Garamond" w:hAnsi="Garamond"/>
        </w:rPr>
        <w:t>5</w:t>
      </w:r>
      <w:r w:rsidRPr="00D57546">
        <w:rPr>
          <w:rFonts w:ascii="Garamond" w:hAnsi="Garamond"/>
        </w:rPr>
        <w:t>º</w:t>
      </w:r>
      <w:bookmarkEnd w:id="1"/>
      <w:r w:rsidRPr="00D57546">
        <w:rPr>
          <w:rFonts w:ascii="Garamond" w:hAnsi="Garamond" w:cs="Calibri"/>
          <w:color w:val="333333"/>
          <w:shd w:val="clear" w:color="auto" w:fill="FFFFFF"/>
        </w:rPr>
        <w:t> </w:t>
      </w:r>
      <w:r w:rsidRPr="00D57546">
        <w:rPr>
          <w:rFonts w:ascii="Garamond" w:hAnsi="Garamond" w:cs="Calibri"/>
          <w:b w:val="0"/>
          <w:color w:val="333333"/>
          <w:shd w:val="clear" w:color="auto" w:fill="FFFFFF"/>
        </w:rPr>
        <w:t>Esta Lei entrará em vigor na data de sua publicação, revoga</w:t>
      </w:r>
      <w:r w:rsidR="0097497B" w:rsidRPr="00D57546">
        <w:rPr>
          <w:rFonts w:ascii="Garamond" w:hAnsi="Garamond" w:cs="Calibri"/>
          <w:b w:val="0"/>
          <w:color w:val="333333"/>
          <w:shd w:val="clear" w:color="auto" w:fill="FFFFFF"/>
        </w:rPr>
        <w:t>das as disposições em contrário.</w:t>
      </w:r>
    </w:p>
    <w:p w:rsidR="001B4E77" w:rsidRPr="00D57546" w:rsidRDefault="001B4E77" w:rsidP="001B4E77">
      <w:pPr>
        <w:pStyle w:val="Corpodetexto"/>
        <w:spacing w:line="360" w:lineRule="auto"/>
        <w:jc w:val="both"/>
        <w:rPr>
          <w:rFonts w:ascii="Garamond" w:hAnsi="Garamond" w:cstheme="minorHAnsi"/>
        </w:rPr>
      </w:pPr>
      <w:r w:rsidRPr="00D57546">
        <w:rPr>
          <w:rFonts w:ascii="Garamond" w:hAnsi="Garamond" w:cs="Calibri"/>
          <w:color w:val="333333"/>
        </w:rPr>
        <w:br/>
      </w:r>
      <w:r w:rsidRPr="00D57546">
        <w:rPr>
          <w:rFonts w:ascii="Garamond" w:hAnsi="Garamond" w:cstheme="minorHAnsi"/>
        </w:rPr>
        <w:t xml:space="preserve">GABINETE DO PREFEITO MUNICIPAL DE SANTO ANTONIO DO SUDOESTE, ESTADO DO PARANÁ, EM </w:t>
      </w:r>
      <w:r w:rsidR="00383BC8">
        <w:rPr>
          <w:rFonts w:ascii="Garamond" w:hAnsi="Garamond" w:cstheme="minorHAnsi"/>
        </w:rPr>
        <w:t>20</w:t>
      </w:r>
      <w:r w:rsidRPr="00D57546">
        <w:rPr>
          <w:rFonts w:ascii="Garamond" w:hAnsi="Garamond" w:cstheme="minorHAnsi"/>
        </w:rPr>
        <w:t xml:space="preserve"> DE </w:t>
      </w:r>
      <w:r w:rsidR="00383BC8">
        <w:rPr>
          <w:rFonts w:ascii="Garamond" w:hAnsi="Garamond" w:cstheme="minorHAnsi"/>
        </w:rPr>
        <w:t>ABRIL</w:t>
      </w:r>
      <w:r w:rsidRPr="00D57546">
        <w:rPr>
          <w:rFonts w:ascii="Garamond" w:hAnsi="Garamond" w:cstheme="minorHAnsi"/>
        </w:rPr>
        <w:t xml:space="preserve"> 2.02</w:t>
      </w:r>
      <w:r w:rsidR="00D57546" w:rsidRPr="00D57546">
        <w:rPr>
          <w:rFonts w:ascii="Garamond" w:hAnsi="Garamond" w:cstheme="minorHAnsi"/>
        </w:rPr>
        <w:t>2</w:t>
      </w:r>
      <w:r w:rsidRPr="00D57546">
        <w:rPr>
          <w:rFonts w:ascii="Garamond" w:hAnsi="Garamond" w:cstheme="minorHAnsi"/>
        </w:rPr>
        <w:t>.</w:t>
      </w:r>
    </w:p>
    <w:p w:rsidR="001B4E77" w:rsidRPr="00D57546" w:rsidRDefault="001B4E77" w:rsidP="001B4E77">
      <w:pPr>
        <w:pStyle w:val="Corpodetexto"/>
        <w:spacing w:line="360" w:lineRule="auto"/>
        <w:ind w:firstLine="567"/>
        <w:jc w:val="both"/>
        <w:rPr>
          <w:rFonts w:ascii="Garamond" w:hAnsi="Garamond" w:cstheme="minorHAnsi"/>
          <w:b w:val="0"/>
          <w:lang w:val="es-ES_tradnl"/>
        </w:rPr>
      </w:pPr>
      <w:r w:rsidRPr="00D57546">
        <w:rPr>
          <w:rFonts w:ascii="Garamond" w:hAnsi="Garamond" w:cstheme="minorHAnsi"/>
          <w:b w:val="0"/>
          <w:lang w:val="es-ES_tradnl"/>
        </w:rPr>
        <w:t>PUBLIQUE-SE:</w:t>
      </w:r>
    </w:p>
    <w:p w:rsidR="001B4E77" w:rsidRDefault="001B4E77" w:rsidP="00D94426">
      <w:pPr>
        <w:pStyle w:val="Corpodetexto"/>
        <w:spacing w:line="360" w:lineRule="auto"/>
        <w:ind w:firstLine="851"/>
        <w:jc w:val="center"/>
        <w:rPr>
          <w:rFonts w:ascii="Garamond" w:hAnsi="Garamond" w:cstheme="minorHAnsi"/>
          <w:b w:val="0"/>
          <w:noProof/>
        </w:rPr>
      </w:pPr>
    </w:p>
    <w:p w:rsidR="00383BC8" w:rsidRPr="00D57546" w:rsidRDefault="00383BC8" w:rsidP="00D94426">
      <w:pPr>
        <w:pStyle w:val="Corpodetexto"/>
        <w:spacing w:line="360" w:lineRule="auto"/>
        <w:ind w:firstLine="851"/>
        <w:jc w:val="center"/>
        <w:rPr>
          <w:rFonts w:ascii="Garamond" w:hAnsi="Garamond" w:cstheme="minorHAnsi"/>
          <w:b w:val="0"/>
          <w:lang w:val="es-ES_tradnl"/>
        </w:rPr>
      </w:pPr>
    </w:p>
    <w:p w:rsidR="001B4E77" w:rsidRPr="00D57546" w:rsidRDefault="001B4E77" w:rsidP="001B4E77">
      <w:pPr>
        <w:pStyle w:val="Corpodetexto"/>
        <w:spacing w:line="360" w:lineRule="auto"/>
        <w:ind w:firstLine="2835"/>
        <w:jc w:val="center"/>
        <w:rPr>
          <w:rFonts w:ascii="Garamond" w:hAnsi="Garamond" w:cstheme="minorHAnsi"/>
          <w:lang w:val="es-ES_tradnl"/>
        </w:rPr>
      </w:pPr>
      <w:r w:rsidRPr="00D57546">
        <w:rPr>
          <w:rFonts w:ascii="Garamond" w:hAnsi="Garamond" w:cstheme="minorHAnsi"/>
          <w:lang w:val="es-ES_tradnl"/>
        </w:rPr>
        <w:t>RICARDO ANTONIO ORTINÃ</w:t>
      </w:r>
    </w:p>
    <w:p w:rsidR="001B4E77" w:rsidRPr="00D57546" w:rsidRDefault="001B4E77" w:rsidP="001B4E77">
      <w:pPr>
        <w:pStyle w:val="Corpodetexto"/>
        <w:spacing w:line="360" w:lineRule="auto"/>
        <w:ind w:firstLine="2835"/>
        <w:jc w:val="center"/>
        <w:rPr>
          <w:rFonts w:ascii="Garamond" w:hAnsi="Garamond" w:cstheme="minorHAnsi"/>
          <w:b w:val="0"/>
          <w:lang w:val="es-ES_tradnl"/>
        </w:rPr>
      </w:pPr>
      <w:r w:rsidRPr="00D57546">
        <w:rPr>
          <w:rFonts w:ascii="Garamond" w:hAnsi="Garamond" w:cstheme="minorHAnsi"/>
          <w:b w:val="0"/>
          <w:lang w:val="es-ES_tradnl"/>
        </w:rPr>
        <w:t>PREFEITO MUNICIPAL</w:t>
      </w:r>
    </w:p>
    <w:p w:rsidR="001B4E77" w:rsidRPr="00D57546" w:rsidRDefault="001B4E77" w:rsidP="001B4E77">
      <w:pPr>
        <w:pStyle w:val="Corpodetexto"/>
        <w:spacing w:line="360" w:lineRule="auto"/>
        <w:ind w:firstLine="2835"/>
        <w:jc w:val="center"/>
        <w:rPr>
          <w:rFonts w:ascii="Garamond" w:hAnsi="Garamond" w:cstheme="minorHAnsi"/>
          <w:b w:val="0"/>
          <w:lang w:val="es-ES_tradnl"/>
        </w:rPr>
      </w:pPr>
    </w:p>
    <w:p w:rsidR="001B4E77" w:rsidRPr="00D57546" w:rsidRDefault="001B4E77" w:rsidP="001B4E77">
      <w:pPr>
        <w:pStyle w:val="Corpodetexto"/>
        <w:spacing w:line="360" w:lineRule="auto"/>
        <w:ind w:firstLine="2835"/>
        <w:jc w:val="center"/>
        <w:rPr>
          <w:rFonts w:ascii="Garamond" w:hAnsi="Garamond" w:cstheme="minorHAnsi"/>
          <w:b w:val="0"/>
          <w:lang w:val="es-ES_tradnl"/>
        </w:rPr>
      </w:pPr>
    </w:p>
    <w:p w:rsidR="002E535A" w:rsidRPr="00D57546" w:rsidRDefault="002E535A" w:rsidP="001B4E77">
      <w:pPr>
        <w:pStyle w:val="Corpodetexto"/>
        <w:spacing w:line="360" w:lineRule="auto"/>
        <w:ind w:firstLine="2835"/>
        <w:jc w:val="center"/>
        <w:rPr>
          <w:rFonts w:ascii="Garamond" w:hAnsi="Garamond" w:cstheme="minorHAnsi"/>
          <w:b w:val="0"/>
          <w:lang w:val="es-ES_tradnl"/>
        </w:rPr>
      </w:pPr>
    </w:p>
    <w:p w:rsidR="002E535A" w:rsidRPr="00D57546" w:rsidRDefault="002E535A" w:rsidP="001B4E77">
      <w:pPr>
        <w:pStyle w:val="Corpodetexto"/>
        <w:spacing w:line="360" w:lineRule="auto"/>
        <w:ind w:firstLine="2835"/>
        <w:jc w:val="center"/>
        <w:rPr>
          <w:rFonts w:ascii="Garamond" w:hAnsi="Garamond" w:cstheme="minorHAnsi"/>
          <w:b w:val="0"/>
          <w:lang w:val="es-ES_tradnl"/>
        </w:rPr>
      </w:pPr>
    </w:p>
    <w:p w:rsidR="002E535A" w:rsidRDefault="002E535A" w:rsidP="001B4E77">
      <w:pPr>
        <w:pStyle w:val="Corpodetexto"/>
        <w:spacing w:line="360" w:lineRule="auto"/>
        <w:ind w:firstLine="2835"/>
        <w:jc w:val="center"/>
        <w:rPr>
          <w:rFonts w:ascii="Garamond" w:hAnsi="Garamond" w:cstheme="minorHAnsi"/>
          <w:b w:val="0"/>
          <w:lang w:val="es-ES_tradnl"/>
        </w:rPr>
      </w:pPr>
    </w:p>
    <w:p w:rsidR="00D57546" w:rsidRDefault="00D57546" w:rsidP="001B4E77">
      <w:pPr>
        <w:pStyle w:val="Corpodetexto"/>
        <w:spacing w:line="360" w:lineRule="auto"/>
        <w:ind w:firstLine="2835"/>
        <w:jc w:val="center"/>
        <w:rPr>
          <w:rFonts w:ascii="Garamond" w:hAnsi="Garamond" w:cstheme="minorHAnsi"/>
          <w:b w:val="0"/>
          <w:lang w:val="es-ES_tradnl"/>
        </w:rPr>
      </w:pPr>
    </w:p>
    <w:p w:rsidR="00D57546" w:rsidRDefault="00D57546" w:rsidP="001B4E77">
      <w:pPr>
        <w:pStyle w:val="Corpodetexto"/>
        <w:spacing w:line="360" w:lineRule="auto"/>
        <w:ind w:firstLine="2835"/>
        <w:jc w:val="center"/>
        <w:rPr>
          <w:rFonts w:ascii="Garamond" w:hAnsi="Garamond" w:cstheme="minorHAnsi"/>
          <w:b w:val="0"/>
          <w:lang w:val="es-ES_tradnl"/>
        </w:rPr>
      </w:pPr>
    </w:p>
    <w:p w:rsidR="00D57546" w:rsidRDefault="00D57546" w:rsidP="001B4E77">
      <w:pPr>
        <w:pStyle w:val="Corpodetexto"/>
        <w:spacing w:line="360" w:lineRule="auto"/>
        <w:ind w:firstLine="2835"/>
        <w:jc w:val="center"/>
        <w:rPr>
          <w:rFonts w:ascii="Garamond" w:hAnsi="Garamond" w:cstheme="minorHAnsi"/>
          <w:b w:val="0"/>
          <w:lang w:val="es-ES_tradnl"/>
        </w:rPr>
      </w:pPr>
    </w:p>
    <w:p w:rsidR="00D57546" w:rsidRDefault="00D57546" w:rsidP="001B4E77">
      <w:pPr>
        <w:pStyle w:val="Corpodetexto"/>
        <w:spacing w:line="360" w:lineRule="auto"/>
        <w:ind w:firstLine="2835"/>
        <w:jc w:val="center"/>
        <w:rPr>
          <w:rFonts w:ascii="Garamond" w:hAnsi="Garamond" w:cstheme="minorHAnsi"/>
          <w:b w:val="0"/>
          <w:lang w:val="es-ES_tradnl"/>
        </w:rPr>
      </w:pPr>
    </w:p>
    <w:p w:rsidR="00D57546" w:rsidRDefault="00D57546" w:rsidP="001B4E77">
      <w:pPr>
        <w:pStyle w:val="Corpodetexto"/>
        <w:spacing w:line="360" w:lineRule="auto"/>
        <w:ind w:firstLine="2835"/>
        <w:jc w:val="center"/>
        <w:rPr>
          <w:rFonts w:ascii="Garamond" w:hAnsi="Garamond" w:cstheme="minorHAnsi"/>
          <w:b w:val="0"/>
          <w:lang w:val="es-ES_tradnl"/>
        </w:rPr>
      </w:pPr>
    </w:p>
    <w:p w:rsidR="00D57546" w:rsidRDefault="00D57546" w:rsidP="001B4E77">
      <w:pPr>
        <w:pStyle w:val="Corpodetexto"/>
        <w:spacing w:line="360" w:lineRule="auto"/>
        <w:ind w:firstLine="2835"/>
        <w:jc w:val="center"/>
        <w:rPr>
          <w:rFonts w:ascii="Garamond" w:hAnsi="Garamond" w:cstheme="minorHAnsi"/>
          <w:b w:val="0"/>
          <w:lang w:val="es-ES_tradnl"/>
        </w:rPr>
      </w:pPr>
    </w:p>
    <w:p w:rsidR="00D57546" w:rsidRDefault="00D57546" w:rsidP="001B4E77">
      <w:pPr>
        <w:pStyle w:val="Corpodetexto"/>
        <w:spacing w:line="360" w:lineRule="auto"/>
        <w:ind w:firstLine="2835"/>
        <w:jc w:val="center"/>
        <w:rPr>
          <w:rFonts w:ascii="Garamond" w:hAnsi="Garamond" w:cstheme="minorHAnsi"/>
          <w:b w:val="0"/>
          <w:lang w:val="es-ES_tradnl"/>
        </w:rPr>
      </w:pPr>
    </w:p>
    <w:p w:rsidR="00D57546" w:rsidRDefault="00D57546" w:rsidP="001B4E77">
      <w:pPr>
        <w:pStyle w:val="Corpodetexto"/>
        <w:spacing w:line="360" w:lineRule="auto"/>
        <w:ind w:firstLine="2835"/>
        <w:jc w:val="center"/>
        <w:rPr>
          <w:rFonts w:ascii="Garamond" w:hAnsi="Garamond" w:cstheme="minorHAnsi"/>
          <w:b w:val="0"/>
          <w:lang w:val="es-ES_tradnl"/>
        </w:rPr>
      </w:pPr>
    </w:p>
    <w:p w:rsidR="00D57546" w:rsidRDefault="00D57546" w:rsidP="001B4E77">
      <w:pPr>
        <w:pStyle w:val="Corpodetexto"/>
        <w:spacing w:line="360" w:lineRule="auto"/>
        <w:ind w:firstLine="2835"/>
        <w:jc w:val="center"/>
        <w:rPr>
          <w:rFonts w:ascii="Garamond" w:hAnsi="Garamond" w:cstheme="minorHAnsi"/>
          <w:b w:val="0"/>
          <w:lang w:val="es-ES_tradnl"/>
        </w:rPr>
      </w:pPr>
    </w:p>
    <w:p w:rsidR="00D57546" w:rsidRDefault="00D57546" w:rsidP="001B4E77">
      <w:pPr>
        <w:pStyle w:val="Corpodetexto"/>
        <w:spacing w:line="360" w:lineRule="auto"/>
        <w:ind w:firstLine="2835"/>
        <w:jc w:val="center"/>
        <w:rPr>
          <w:rFonts w:ascii="Garamond" w:hAnsi="Garamond" w:cstheme="minorHAnsi"/>
          <w:b w:val="0"/>
          <w:lang w:val="es-ES_tradnl"/>
        </w:rPr>
      </w:pPr>
    </w:p>
    <w:p w:rsidR="00D57546" w:rsidRDefault="00D57546" w:rsidP="001B4E77">
      <w:pPr>
        <w:pStyle w:val="Corpodetexto"/>
        <w:spacing w:line="360" w:lineRule="auto"/>
        <w:ind w:firstLine="2835"/>
        <w:jc w:val="center"/>
        <w:rPr>
          <w:rFonts w:ascii="Garamond" w:hAnsi="Garamond" w:cstheme="minorHAnsi"/>
          <w:b w:val="0"/>
          <w:lang w:val="es-ES_tradnl"/>
        </w:rPr>
      </w:pPr>
    </w:p>
    <w:p w:rsidR="00D57546" w:rsidRDefault="00D57546" w:rsidP="001B4E77">
      <w:pPr>
        <w:pStyle w:val="Corpodetexto"/>
        <w:spacing w:line="360" w:lineRule="auto"/>
        <w:ind w:firstLine="2835"/>
        <w:jc w:val="center"/>
        <w:rPr>
          <w:rFonts w:ascii="Garamond" w:hAnsi="Garamond" w:cstheme="minorHAnsi"/>
          <w:b w:val="0"/>
          <w:lang w:val="es-ES_tradnl"/>
        </w:rPr>
      </w:pPr>
    </w:p>
    <w:p w:rsidR="00D57546" w:rsidRDefault="00D57546" w:rsidP="001B4E77">
      <w:pPr>
        <w:pStyle w:val="Corpodetexto"/>
        <w:spacing w:line="360" w:lineRule="auto"/>
        <w:ind w:firstLine="2835"/>
        <w:jc w:val="center"/>
        <w:rPr>
          <w:rFonts w:ascii="Garamond" w:hAnsi="Garamond" w:cstheme="minorHAnsi"/>
          <w:b w:val="0"/>
          <w:lang w:val="es-ES_tradnl"/>
        </w:rPr>
      </w:pPr>
    </w:p>
    <w:p w:rsidR="00D57546" w:rsidRPr="00D57546" w:rsidRDefault="00D57546" w:rsidP="001B4E77">
      <w:pPr>
        <w:pStyle w:val="Corpodetexto"/>
        <w:spacing w:line="360" w:lineRule="auto"/>
        <w:ind w:firstLine="2835"/>
        <w:jc w:val="center"/>
        <w:rPr>
          <w:rFonts w:ascii="Garamond" w:hAnsi="Garamond" w:cstheme="minorHAnsi"/>
          <w:b w:val="0"/>
          <w:lang w:val="es-ES_tradnl"/>
        </w:rPr>
      </w:pPr>
    </w:p>
    <w:p w:rsidR="002E535A" w:rsidRPr="00D57546" w:rsidRDefault="002E535A" w:rsidP="001B4E77">
      <w:pPr>
        <w:pStyle w:val="Corpodetexto"/>
        <w:spacing w:line="360" w:lineRule="auto"/>
        <w:ind w:firstLine="2835"/>
        <w:jc w:val="center"/>
        <w:rPr>
          <w:rFonts w:ascii="Garamond" w:hAnsi="Garamond" w:cstheme="minorHAnsi"/>
          <w:b w:val="0"/>
          <w:lang w:val="es-ES_tradnl"/>
        </w:rPr>
      </w:pPr>
      <w:bookmarkStart w:id="2" w:name="_GoBack"/>
      <w:bookmarkEnd w:id="2"/>
    </w:p>
    <w:sectPr w:rsidR="002E535A" w:rsidRPr="00D5754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4E77" w:rsidRDefault="001B4E77" w:rsidP="001B4E77">
      <w:pPr>
        <w:spacing w:after="0" w:line="240" w:lineRule="auto"/>
      </w:pPr>
      <w:r>
        <w:separator/>
      </w:r>
    </w:p>
  </w:endnote>
  <w:endnote w:type="continuationSeparator" w:id="0">
    <w:p w:rsidR="001B4E77" w:rsidRDefault="001B4E77" w:rsidP="001B4E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4E77" w:rsidRDefault="001B4E77" w:rsidP="001B4E77">
      <w:pPr>
        <w:spacing w:after="0" w:line="240" w:lineRule="auto"/>
      </w:pPr>
      <w:r>
        <w:separator/>
      </w:r>
    </w:p>
  </w:footnote>
  <w:footnote w:type="continuationSeparator" w:id="0">
    <w:p w:rsidR="001B4E77" w:rsidRDefault="001B4E77" w:rsidP="001B4E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B4E77" w:rsidRDefault="001B4E77" w:rsidP="001B4E77">
    <w:pPr>
      <w:tabs>
        <w:tab w:val="left" w:pos="2893"/>
      </w:tabs>
      <w:ind w:left="708" w:firstLine="708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4C4873B7" wp14:editId="128C1976">
          <wp:simplePos x="0" y="0"/>
          <wp:positionH relativeFrom="margin">
            <wp:align>left</wp:align>
          </wp:positionH>
          <wp:positionV relativeFrom="paragraph">
            <wp:posOffset>-172085</wp:posOffset>
          </wp:positionV>
          <wp:extent cx="818985" cy="744532"/>
          <wp:effectExtent l="0" t="0" r="635" b="0"/>
          <wp:wrapNone/>
          <wp:docPr id="9" name="Imagem 9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8985" cy="7445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B4E77" w:rsidRPr="007714A3" w:rsidRDefault="001B4E77" w:rsidP="001B4E77">
    <w:pPr>
      <w:tabs>
        <w:tab w:val="left" w:pos="2893"/>
      </w:tabs>
      <w:ind w:left="708" w:firstLine="708"/>
      <w:rPr>
        <w:rFonts w:ascii="Garamond" w:hAnsi="Garamond" w:cs="Arial"/>
        <w:b/>
      </w:rPr>
    </w:pPr>
    <w:r w:rsidRPr="007714A3">
      <w:rPr>
        <w:rFonts w:ascii="Garamond" w:hAnsi="Garamond"/>
      </w:rPr>
      <w:t xml:space="preserve">    </w:t>
    </w:r>
    <w:r>
      <w:rPr>
        <w:rFonts w:ascii="Garamond" w:hAnsi="Garamond" w:cs="Arial"/>
      </w:rPr>
      <w:t xml:space="preserve">    </w:t>
    </w:r>
    <w:r w:rsidRPr="007714A3">
      <w:rPr>
        <w:rFonts w:ascii="Garamond" w:hAnsi="Garamond" w:cs="Arial"/>
      </w:rPr>
      <w:t xml:space="preserve"> </w:t>
    </w:r>
    <w:r w:rsidRPr="007714A3">
      <w:rPr>
        <w:rFonts w:ascii="Garamond" w:hAnsi="Garamond" w:cs="Arial"/>
        <w:b/>
      </w:rPr>
      <w:t>MUNICÍPIO DE SANTO ANTONIO DO SUDOESTE</w:t>
    </w:r>
  </w:p>
  <w:p w:rsidR="001B4E77" w:rsidRDefault="001B4E77" w:rsidP="001B4E77">
    <w:pPr>
      <w:pStyle w:val="Cabealho"/>
    </w:pPr>
    <w:r>
      <w:rPr>
        <w:rFonts w:ascii="Garamond" w:hAnsi="Garamond" w:cs="Arial"/>
        <w:sz w:val="20"/>
        <w:szCs w:val="20"/>
      </w:rPr>
      <w:t xml:space="preserve">                                                                         </w:t>
    </w:r>
    <w:r w:rsidRPr="007714A3">
      <w:rPr>
        <w:rFonts w:ascii="Garamond" w:hAnsi="Garamond" w:cs="Arial"/>
        <w:sz w:val="20"/>
        <w:szCs w:val="20"/>
      </w:rPr>
      <w:t>ESTADO DO PARANÁ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289"/>
    <w:rsid w:val="000338D1"/>
    <w:rsid w:val="000E6310"/>
    <w:rsid w:val="001341D6"/>
    <w:rsid w:val="00156D58"/>
    <w:rsid w:val="001652D2"/>
    <w:rsid w:val="001B4E77"/>
    <w:rsid w:val="002E535A"/>
    <w:rsid w:val="002E654F"/>
    <w:rsid w:val="00383BC8"/>
    <w:rsid w:val="003B7BD2"/>
    <w:rsid w:val="003E03A5"/>
    <w:rsid w:val="004A04A1"/>
    <w:rsid w:val="00516636"/>
    <w:rsid w:val="005407CA"/>
    <w:rsid w:val="00544F53"/>
    <w:rsid w:val="0054619A"/>
    <w:rsid w:val="006A5289"/>
    <w:rsid w:val="006C7BD2"/>
    <w:rsid w:val="0075774F"/>
    <w:rsid w:val="00916CA3"/>
    <w:rsid w:val="0097497B"/>
    <w:rsid w:val="009761E4"/>
    <w:rsid w:val="009C4944"/>
    <w:rsid w:val="00AD3AB3"/>
    <w:rsid w:val="00B86B0A"/>
    <w:rsid w:val="00BC5DDD"/>
    <w:rsid w:val="00C51901"/>
    <w:rsid w:val="00C64955"/>
    <w:rsid w:val="00C8044E"/>
    <w:rsid w:val="00D57546"/>
    <w:rsid w:val="00D80210"/>
    <w:rsid w:val="00D8456C"/>
    <w:rsid w:val="00D94426"/>
    <w:rsid w:val="00E36BC9"/>
    <w:rsid w:val="00E457AF"/>
    <w:rsid w:val="00E51D16"/>
    <w:rsid w:val="00F2288E"/>
    <w:rsid w:val="00F52FDC"/>
    <w:rsid w:val="00F66BB8"/>
    <w:rsid w:val="00F73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F6A98E8-1DE0-4E91-B604-6D6813AFB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4E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B4E77"/>
  </w:style>
  <w:style w:type="paragraph" w:styleId="Rodap">
    <w:name w:val="footer"/>
    <w:basedOn w:val="Normal"/>
    <w:link w:val="RodapChar"/>
    <w:uiPriority w:val="99"/>
    <w:unhideWhenUsed/>
    <w:rsid w:val="001B4E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4E77"/>
  </w:style>
  <w:style w:type="paragraph" w:styleId="Corpodetexto">
    <w:name w:val="Body Text"/>
    <w:basedOn w:val="Normal"/>
    <w:link w:val="CorpodetextoChar"/>
    <w:rsid w:val="001B4E77"/>
    <w:pPr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1B4E77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1B4E77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character" w:customStyle="1" w:styleId="TtuloChar">
    <w:name w:val="Título Char"/>
    <w:basedOn w:val="Fontepargpadro"/>
    <w:link w:val="Ttulo"/>
    <w:rsid w:val="001B4E77"/>
    <w:rPr>
      <w:rFonts w:ascii="Times New Roman" w:eastAsia="Times New Roman" w:hAnsi="Times New Roman" w:cs="Times New Roman"/>
      <w:b/>
      <w:bCs/>
      <w:sz w:val="24"/>
      <w:szCs w:val="24"/>
      <w:u w:val="single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749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497B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2E535A"/>
    <w:pPr>
      <w:spacing w:after="200" w:line="276" w:lineRule="auto"/>
      <w:ind w:left="720"/>
      <w:contextualSpacing/>
    </w:p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156D5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156D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525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JURIDICO-02</dc:creator>
  <cp:keywords/>
  <dc:description/>
  <cp:lastModifiedBy>JURIDICO</cp:lastModifiedBy>
  <cp:revision>2</cp:revision>
  <cp:lastPrinted>2022-04-01T17:10:00Z</cp:lastPrinted>
  <dcterms:created xsi:type="dcterms:W3CDTF">2022-04-20T12:39:00Z</dcterms:created>
  <dcterms:modified xsi:type="dcterms:W3CDTF">2022-04-20T12:39:00Z</dcterms:modified>
</cp:coreProperties>
</file>