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PROPOSIÇÃO Nº ___/2022</w:t>
      </w:r>
    </w:p>
    <w:p w:rsidR="00000000" w:rsidDel="00000000" w:rsidP="00000000" w:rsidRDefault="00000000" w:rsidRPr="00000000" w14:paraId="00000002">
      <w:pPr>
        <w:ind w:left="540" w:firstLine="1418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pos="2410"/>
          <w:tab w:val="left" w:pos="2552"/>
        </w:tabs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jc w:val="both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60" w:lineRule="auto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 PEDIDO DE PROVIDÊNCIA: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jc w:val="both"/>
        <w:rPr/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Que o executivo através da secretaria competente estude a possibilidade de implementação de um Sistema Escolar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Informatizado,</w:t>
      </w: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 voltado para o planejamento e gerência do processo educacional, cadastros de alunos, turmas, avaliações, movimentações e outras informações necessárias,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avanço da tecnologia de informação permitiu a automação dos processos de rotina, oferecendo maior facilidade para a integração dos setores escolares.</w:t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Através da automação e com a implementação das atividades e uso das ferramentas disponíveis em um sistema de gestão escolar, os administradores e o corpo docente da instituição terão mais disponibilidade na realização das tarefas, permitindo centralizar e integrar o controle de todos os processos, controlando a parte , didática e legal, indispensáveis para uma boa gestão escolar.</w:t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 </w:t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firstLine="1701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firstLine="1418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     Barra do Ribeiro, 14 de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maio </w:t>
      </w:r>
      <w:r w:rsidDel="00000000" w:rsidR="00000000" w:rsidRPr="00000000">
        <w:rPr>
          <w:rFonts w:ascii="Arial" w:cs="Arial" w:eastAsia="Arial" w:hAnsi="Arial"/>
          <w:rtl w:val="0"/>
        </w:rPr>
        <w:t xml:space="preserve">de 2022</w:t>
      </w:r>
    </w:p>
    <w:sectPr>
      <w:headerReference r:id="rId6" w:type="default"/>
      <w:footerReference r:id="rId7" w:type="default"/>
      <w:pgSz w:h="16837" w:w="11905" w:orient="portrait"/>
      <w:pgMar w:bottom="851" w:top="777" w:left="1701" w:right="1273" w:header="454" w:footer="1816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Verdana"/>
  <w:font w:name="Jacques Francois Shadow">
    <w:embedRegular w:fontKey="{00000000-0000-0000-0000-000000000000}" r:id="rId1" w:subsetted="0"/>
  </w:font>
  <w:font w:name="Tahoma">
    <w:embedRegular w:fontKey="{00000000-0000-0000-0000-000000000000}" r:id="rId2" w:subsetted="0"/>
    <w:embedBold w:fontKey="{00000000-0000-0000-0000-000000000000}" r:id="rId3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rPr>
        <w:rFonts w:ascii="Verdana" w:cs="Verdana" w:eastAsia="Verdana" w:hAnsi="Verdana"/>
        <w:b w:val="1"/>
        <w:sz w:val="16"/>
        <w:szCs w:val="16"/>
      </w:rPr>
    </w:pPr>
    <w:bookmarkStart w:colFirst="0" w:colLast="0" w:name="_gjdgxs" w:id="0"/>
    <w:bookmarkEnd w:id="0"/>
    <w:r w:rsidDel="00000000" w:rsidR="00000000" w:rsidRPr="00000000">
      <w:rPr>
        <w:rFonts w:ascii="Tahoma" w:cs="Tahoma" w:eastAsia="Tahoma" w:hAnsi="Tahoma"/>
        <w:color w:val="000000"/>
        <w:sz w:val="22"/>
        <w:szCs w:val="22"/>
        <w:rtl w:val="0"/>
      </w:rPr>
      <w:t xml:space="preserve">__________________________________________________________________________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Verdana" w:cs="Verdana" w:eastAsia="Verdana" w:hAnsi="Verdana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Av. Visconde do Rio Grande, 1690 – CEP 92870- 000– FONE:3482.1688 / 3482-1346</w:t>
    </w:r>
  </w:p>
  <w:p w:rsidR="00000000" w:rsidDel="00000000" w:rsidP="00000000" w:rsidRDefault="00000000" w:rsidRPr="00000000" w14:paraId="0000001C">
    <w:pPr>
      <w:ind w:left="540" w:hanging="540"/>
      <w:jc w:val="center"/>
      <w:rPr>
        <w:rFonts w:ascii="Verdana" w:cs="Verdana" w:eastAsia="Verdana" w:hAnsi="Verdana"/>
        <w:sz w:val="12"/>
        <w:szCs w:val="12"/>
      </w:rPr>
    </w:pPr>
    <w:r w:rsidDel="00000000" w:rsidR="00000000" w:rsidRPr="00000000">
      <w:rPr>
        <w:rFonts w:ascii="Verdana" w:cs="Verdana" w:eastAsia="Verdana" w:hAnsi="Verdana"/>
        <w:color w:val="0000ff"/>
        <w:sz w:val="16"/>
        <w:szCs w:val="16"/>
        <w:rtl w:val="0"/>
      </w:rPr>
      <w:t xml:space="preserve">e-mail: </w:t>
    </w:r>
    <w:hyperlink r:id="rId1">
      <w:r w:rsidDel="00000000" w:rsidR="00000000" w:rsidRPr="00000000">
        <w:rPr>
          <w:rFonts w:ascii="Verdana" w:cs="Verdana" w:eastAsia="Verdana" w:hAnsi="Verdana"/>
          <w:color w:val="0000ff"/>
          <w:sz w:val="16"/>
          <w:szCs w:val="16"/>
          <w:u w:val="single"/>
          <w:rtl w:val="0"/>
        </w:rPr>
        <w:t xml:space="preserve">atendimento@camarabarradoribeiro.com.br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4">
    <w:pPr>
      <w:keepNext w:val="1"/>
      <w:tabs>
        <w:tab w:val="left" w:pos="1890"/>
        <w:tab w:val="left" w:pos="7665"/>
      </w:tabs>
      <w:ind w:left="-57" w:right="-1531" w:firstLine="0"/>
      <w:rPr>
        <w:sz w:val="28"/>
        <w:szCs w:val="28"/>
      </w:rPr>
    </w:pPr>
    <w:r w:rsidDel="00000000" w:rsidR="00000000" w:rsidRPr="00000000">
      <w:rPr>
        <w:sz w:val="28"/>
        <w:szCs w:val="28"/>
        <w:rtl w:val="0"/>
      </w:rPr>
      <w:tab/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-172719</wp:posOffset>
          </wp:positionH>
          <wp:positionV relativeFrom="paragraph">
            <wp:posOffset>31750</wp:posOffset>
          </wp:positionV>
          <wp:extent cx="925195" cy="831850"/>
          <wp:effectExtent b="0" l="0" r="0" t="0"/>
          <wp:wrapNone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25195" cy="83185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23187" cy="7967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5">
    <w:pPr>
      <w:pStyle w:val="Heading4"/>
      <w:numPr>
        <w:ilvl w:val="3"/>
        <w:numId w:val="1"/>
      </w:numPr>
      <w:tabs>
        <w:tab w:val="left" w:pos="1416"/>
      </w:tabs>
      <w:ind w:left="1416" w:firstLine="0"/>
      <w:rPr>
        <w:rFonts w:ascii="Verdana" w:cs="Verdana" w:eastAsia="Verdana" w:hAnsi="Verdana"/>
        <w:sz w:val="22"/>
        <w:szCs w:val="22"/>
      </w:rPr>
    </w:pPr>
    <w:r w:rsidDel="00000000" w:rsidR="00000000" w:rsidRPr="00000000">
      <w:rPr>
        <w:rFonts w:ascii="Verdana" w:cs="Verdana" w:eastAsia="Verdana" w:hAnsi="Verdana"/>
        <w:sz w:val="22"/>
        <w:szCs w:val="22"/>
        <w:rtl w:val="0"/>
      </w:rPr>
      <w:tab/>
      <w:t xml:space="preserve">ESTADO DO RIO GRANDE DO SUL</w:t>
    </w:r>
  </w:p>
  <w:p w:rsidR="00000000" w:rsidDel="00000000" w:rsidP="00000000" w:rsidRDefault="00000000" w:rsidRPr="00000000" w14:paraId="00000016">
    <w:pPr>
      <w:keepNext w:val="1"/>
      <w:tabs>
        <w:tab w:val="right" w:pos="8503"/>
      </w:tabs>
      <w:spacing w:after="0" w:lineRule="auto"/>
      <w:rPr>
        <w:rFonts w:ascii="Verdana" w:cs="Verdana" w:eastAsia="Verdana" w:hAnsi="Verdana"/>
        <w:b w:val="1"/>
        <w:sz w:val="22"/>
        <w:szCs w:val="22"/>
      </w:rPr>
    </w:pPr>
    <w:r w:rsidDel="00000000" w:rsidR="00000000" w:rsidRPr="00000000">
      <w:rPr>
        <w:rFonts w:ascii="Verdana" w:cs="Verdana" w:eastAsia="Verdana" w:hAnsi="Verdana"/>
        <w:b w:val="1"/>
        <w:sz w:val="22"/>
        <w:szCs w:val="22"/>
        <w:rtl w:val="0"/>
      </w:rPr>
      <w:t xml:space="preserve">                 CÂMARA MUNICIPAL DE BARRA DO RIBEIRO</w:t>
      <w:tab/>
    </w:r>
  </w:p>
  <w:p w:rsidR="00000000" w:rsidDel="00000000" w:rsidP="00000000" w:rsidRDefault="00000000" w:rsidRPr="00000000" w14:paraId="00000017">
    <w:pPr>
      <w:spacing w:after="0" w:before="0" w:line="120" w:lineRule="auto"/>
      <w:rPr>
        <w:rFonts w:ascii="Tahoma" w:cs="Tahoma" w:eastAsia="Tahoma" w:hAnsi="Tahoma"/>
        <w:color w:val="000000"/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spacing w:after="0" w:before="0" w:lineRule="auto"/>
      <w:jc w:val="center"/>
      <w:rPr>
        <w:rFonts w:ascii="Jacques Francois Shadow" w:cs="Jacques Francois Shadow" w:eastAsia="Jacques Francois Shadow" w:hAnsi="Jacques Francois Shadow"/>
        <w:color w:val="000000"/>
        <w:sz w:val="20"/>
        <w:szCs w:val="20"/>
      </w:rPr>
    </w:pPr>
    <w:r w:rsidDel="00000000" w:rsidR="00000000" w:rsidRPr="00000000">
      <w:rPr>
        <w:rFonts w:ascii="Jacques Francois Shadow" w:cs="Jacques Francois Shadow" w:eastAsia="Jacques Francois Shadow" w:hAnsi="Jacques Francois Shadow"/>
        <w:color w:val="000000"/>
        <w:sz w:val="20"/>
        <w:szCs w:val="20"/>
        <w:rtl w:val="0"/>
      </w:rPr>
      <w:t xml:space="preserve">“BARRA DO RIBEIRO TERRA DA FÁBRICA DE GAITEIROS”</w:t>
    </w:r>
  </w:p>
  <w:p w:rsidR="00000000" w:rsidDel="00000000" w:rsidP="00000000" w:rsidRDefault="00000000" w:rsidRPr="00000000" w14:paraId="00000019">
    <w:pPr>
      <w:spacing w:before="0" w:lineRule="auto"/>
      <w:rPr>
        <w:rFonts w:ascii="Verdana" w:cs="Verdana" w:eastAsia="Verdana" w:hAnsi="Verdana"/>
        <w:b w:val="1"/>
        <w:sz w:val="16"/>
        <w:szCs w:val="16"/>
      </w:rPr>
    </w:pPr>
    <w:r w:rsidDel="00000000" w:rsidR="00000000" w:rsidRPr="00000000">
      <w:rPr>
        <w:rFonts w:ascii="Jacques Francois Shadow" w:cs="Jacques Francois Shadow" w:eastAsia="Jacques Francois Shadow" w:hAnsi="Jacques Francois Shadow"/>
        <w:color w:val="e36c09"/>
        <w:sz w:val="8"/>
        <w:szCs w:val="8"/>
        <w:rtl w:val="0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Del="00000000" w:rsidR="00000000" w:rsidRPr="00000000">
      <w:rPr>
        <w:rFonts w:ascii="Tahoma" w:cs="Tahoma" w:eastAsia="Tahoma" w:hAnsi="Tahoma"/>
        <w:color w:val="000000"/>
        <w:sz w:val="22"/>
        <w:szCs w:val="22"/>
        <w:rtl w:val="0"/>
      </w:rPr>
      <w:t xml:space="preserve">__________________________________________________________________________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"/>
      <w:lvlJc w:val="left"/>
      <w:pPr>
        <w:ind w:left="0" w:firstLine="0"/>
      </w:pPr>
      <w:rPr/>
    </w:lvl>
    <w:lvl w:ilvl="1">
      <w:start w:val="1"/>
      <w:numFmt w:val="decimal"/>
      <w:lvlText w:val=""/>
      <w:lvlJc w:val="left"/>
      <w:pPr>
        <w:ind w:left="0" w:firstLine="0"/>
      </w:pPr>
      <w:rPr/>
    </w:lvl>
    <w:lvl w:ilvl="2">
      <w:start w:val="1"/>
      <w:numFmt w:val="decimal"/>
      <w:lvlText w:val=""/>
      <w:lvlJc w:val="left"/>
      <w:pPr>
        <w:ind w:left="0" w:firstLine="0"/>
      </w:pPr>
      <w:rPr/>
    </w:lvl>
    <w:lvl w:ilvl="3">
      <w:start w:val="1"/>
      <w:numFmt w:val="decimal"/>
      <w:lvlText w:val=""/>
      <w:lvlJc w:val="left"/>
      <w:pPr>
        <w:ind w:left="0" w:firstLine="0"/>
      </w:pPr>
      <w:rPr/>
    </w:lvl>
    <w:lvl w:ilvl="4">
      <w:start w:val="1"/>
      <w:numFmt w:val="decimal"/>
      <w:lvlText w:val=""/>
      <w:lvlJc w:val="left"/>
      <w:pPr>
        <w:ind w:left="0" w:firstLine="0"/>
      </w:pPr>
      <w:rPr/>
    </w:lvl>
    <w:lvl w:ilvl="5">
      <w:start w:val="1"/>
      <w:numFmt w:val="decimal"/>
      <w:lvlText w:val=""/>
      <w:lvlJc w:val="left"/>
      <w:pPr>
        <w:ind w:left="0" w:firstLine="0"/>
      </w:pPr>
      <w:rPr/>
    </w:lvl>
    <w:lvl w:ilvl="6">
      <w:start w:val="1"/>
      <w:numFmt w:val="decimal"/>
      <w:lvlText w:val=""/>
      <w:lvlJc w:val="left"/>
      <w:pPr>
        <w:ind w:left="0" w:firstLine="0"/>
      </w:pPr>
      <w:rPr/>
    </w:lvl>
    <w:lvl w:ilvl="7">
      <w:start w:val="1"/>
      <w:numFmt w:val="decimal"/>
      <w:lvlText w:val=""/>
      <w:lvlJc w:val="left"/>
      <w:pPr>
        <w:ind w:left="0" w:firstLine="0"/>
      </w:pPr>
      <w:rPr/>
    </w:lvl>
    <w:lvl w:ilvl="8">
      <w:start w:val="1"/>
      <w:numFmt w:val="decimal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before="480" w:lineRule="auto"/>
    </w:pPr>
    <w:rPr>
      <w:b w:val="1"/>
      <w:color w:val="345a8a"/>
      <w:sz w:val="32"/>
      <w:szCs w:val="32"/>
    </w:rPr>
  </w:style>
  <w:style w:type="paragraph" w:styleId="Heading2">
    <w:name w:val="heading 2"/>
    <w:basedOn w:val="Normal"/>
    <w:next w:val="Normal"/>
    <w:pPr>
      <w:spacing w:before="200" w:lineRule="auto"/>
    </w:pPr>
    <w:rPr>
      <w:b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spacing w:before="200" w:lineRule="auto"/>
    </w:pPr>
    <w:rPr>
      <w:b w:val="1"/>
      <w:color w:val="4f81bd"/>
      <w:sz w:val="24"/>
      <w:szCs w:val="24"/>
    </w:rPr>
  </w:style>
  <w:style w:type="paragraph" w:styleId="Heading4">
    <w:name w:val="heading 4"/>
    <w:basedOn w:val="Normal"/>
    <w:next w:val="Normal"/>
    <w:pPr>
      <w:keepNext w:val="1"/>
      <w:ind w:left="0" w:firstLine="0"/>
    </w:pPr>
    <w:rPr>
      <w:b w:val="1"/>
    </w:rPr>
  </w:style>
  <w:style w:type="paragraph" w:styleId="Heading5">
    <w:name w:val="heading 5"/>
    <w:basedOn w:val="Normal"/>
    <w:next w:val="Normal"/>
    <w:pPr>
      <w:keepNext w:val="1"/>
      <w:ind w:left="0" w:firstLine="0"/>
    </w:pPr>
    <w:rPr>
      <w:rFonts w:ascii="Arial" w:cs="Arial" w:eastAsia="Arial" w:hAnsi="Arial"/>
      <w:sz w:val="52"/>
      <w:szCs w:val="52"/>
    </w:rPr>
  </w:style>
  <w:style w:type="paragraph" w:styleId="Heading6">
    <w:name w:val="heading 6"/>
    <w:basedOn w:val="Normal"/>
    <w:next w:val="Normal"/>
    <w:pPr>
      <w:keepNext w:val="1"/>
      <w:ind w:left="0" w:firstLine="0"/>
    </w:pPr>
    <w:rPr>
      <w:sz w:val="28"/>
      <w:szCs w:val="28"/>
    </w:rPr>
  </w:style>
  <w:style w:type="paragraph" w:styleId="Title">
    <w:name w:val="Title"/>
    <w:basedOn w:val="Normal"/>
    <w:next w:val="Normal"/>
    <w:pPr>
      <w:spacing w:after="300" w:lineRule="auto"/>
    </w:pPr>
    <w:rPr>
      <w:color w:val="17365d"/>
      <w:sz w:val="52"/>
      <w:szCs w:val="52"/>
    </w:rPr>
  </w:style>
  <w:style w:type="paragraph" w:styleId="Subtitle">
    <w:name w:val="Subtitle"/>
    <w:basedOn w:val="Normal"/>
    <w:next w:val="Normal"/>
    <w:pPr/>
    <w:rPr>
      <w:i w:val="1"/>
      <w:color w:val="4f81bd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JacquesFrancoisShadow-regular.ttf"/><Relationship Id="rId2" Type="http://schemas.openxmlformats.org/officeDocument/2006/relationships/font" Target="fonts/Tahoma-regular.ttf"/><Relationship Id="rId3" Type="http://schemas.openxmlformats.org/officeDocument/2006/relationships/font" Target="fonts/Tahoma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