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E66843" w:rsidP="0032711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nº206</w:t>
      </w:r>
      <w:r w:rsidR="00327113">
        <w:rPr>
          <w:rFonts w:ascii="Arial" w:hAnsi="Arial" w:cs="Arial"/>
          <w:b/>
          <w:sz w:val="24"/>
          <w:szCs w:val="24"/>
        </w:rPr>
        <w:t>/1959</w:t>
      </w:r>
    </w:p>
    <w:p w:rsidR="00E66843" w:rsidRDefault="00E66843" w:rsidP="00E66843">
      <w:pPr>
        <w:ind w:left="2124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o Poder executivo a adquirir veículos motorizados para os seus diversos serviços, bem como alienar um caminhão usado.</w:t>
      </w:r>
    </w:p>
    <w:p w:rsidR="00E66843" w:rsidRDefault="00E66843" w:rsidP="00327113">
      <w:pPr>
        <w:rPr>
          <w:rFonts w:ascii="Arial" w:hAnsi="Arial" w:cs="Arial"/>
          <w:b/>
          <w:sz w:val="24"/>
          <w:szCs w:val="24"/>
        </w:rPr>
      </w:pP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 e eu, em seu nome, sanciono a seguinte lei: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EB1112">
        <w:rPr>
          <w:rFonts w:ascii="Arial" w:hAnsi="Arial" w:cs="Arial"/>
          <w:sz w:val="24"/>
          <w:szCs w:val="24"/>
        </w:rPr>
        <w:t>a Prefeitura Municipal autorizada a adquirir para os seus diversos serviços um caminhão-basculante, um caminhão pipa ou outro veículo adaptável a este serviço.</w:t>
      </w:r>
    </w:p>
    <w:p w:rsidR="00EB1112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EB1112">
        <w:rPr>
          <w:rFonts w:ascii="Arial" w:hAnsi="Arial" w:cs="Arial"/>
          <w:sz w:val="24"/>
          <w:szCs w:val="24"/>
        </w:rPr>
        <w:t xml:space="preserve"> Fica a Prefeitura Municipal autorizada a alienar em hasta pública, obedecidos os requisitos legais, um caminhão usado, do serviço desta Prefeitura.</w:t>
      </w:r>
    </w:p>
    <w:p w:rsidR="00EB1112" w:rsidRDefault="00EB1112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Parte da despesa a que se refere esta lei correrá por dotação própria orçamentária.</w:t>
      </w:r>
    </w:p>
    <w:p w:rsidR="00EB1112" w:rsidRDefault="00EB1112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Fica aberto o Crédito Especial de Cr$ 700.000,00 (setecentos mil cruzeiros) para cobertura de outra parte das despesas a que se refere esta lei.</w:t>
      </w:r>
    </w:p>
    <w:p w:rsidR="00EB1112" w:rsidRDefault="00EB1112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5º- </w:t>
      </w:r>
      <w:r>
        <w:rPr>
          <w:rFonts w:ascii="Arial" w:hAnsi="Arial" w:cs="Arial"/>
          <w:sz w:val="24"/>
          <w:szCs w:val="24"/>
        </w:rPr>
        <w:t xml:space="preserve">Os pagamentos referentes </w:t>
      </w:r>
      <w:proofErr w:type="gramStart"/>
      <w:r>
        <w:rPr>
          <w:rFonts w:ascii="Arial" w:hAnsi="Arial" w:cs="Arial"/>
          <w:sz w:val="24"/>
          <w:szCs w:val="24"/>
        </w:rPr>
        <w:t>à</w:t>
      </w:r>
      <w:proofErr w:type="gramEnd"/>
      <w:r>
        <w:rPr>
          <w:rFonts w:ascii="Arial" w:hAnsi="Arial" w:cs="Arial"/>
          <w:sz w:val="24"/>
          <w:szCs w:val="24"/>
        </w:rPr>
        <w:t xml:space="preserve"> presente lei, poderão ser efetuados em uma ou mais prestações, como também em um ou mais exercícios, obedecidos os requisitos legais do empenho prévio a favor do interessado.</w:t>
      </w:r>
    </w:p>
    <w:p w:rsidR="00EB1112" w:rsidRPr="00EB1112" w:rsidRDefault="00EB1112" w:rsidP="00327113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6</w:t>
      </w:r>
      <w:r>
        <w:rPr>
          <w:rFonts w:ascii="Arial" w:hAnsi="Arial" w:cs="Arial"/>
          <w:b/>
          <w:sz w:val="26"/>
          <w:szCs w:val="24"/>
        </w:rPr>
        <w:t>º-</w:t>
      </w:r>
      <w:r>
        <w:rPr>
          <w:rFonts w:ascii="Arial" w:hAnsi="Arial" w:cs="Arial"/>
          <w:sz w:val="26"/>
          <w:szCs w:val="24"/>
        </w:rPr>
        <w:t xml:space="preserve"> Revogadas as disposições em contrário, esta lei entrará em vigor a partir de 1º de janeiro de 1960.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 a todos a quem o conhecimento e execução desta lei pertencer, que a cumpram e a façam cumprir tão inteiramente como nela se contém.</w:t>
      </w:r>
    </w:p>
    <w:p w:rsidR="00327113" w:rsidRPr="000B7596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 </w:t>
      </w:r>
      <w:proofErr w:type="gramStart"/>
      <w:r>
        <w:rPr>
          <w:rFonts w:ascii="Arial" w:hAnsi="Arial" w:cs="Arial"/>
          <w:sz w:val="24"/>
          <w:szCs w:val="24"/>
        </w:rPr>
        <w:t>5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1959.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327113" w:rsidRPr="000B7596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327113" w:rsidRPr="00327113" w:rsidRDefault="00327113" w:rsidP="00327113">
      <w:pPr>
        <w:rPr>
          <w:rFonts w:ascii="Arial" w:hAnsi="Arial" w:cs="Arial"/>
          <w:b/>
          <w:sz w:val="24"/>
          <w:szCs w:val="24"/>
        </w:rPr>
      </w:pPr>
    </w:p>
    <w:sectPr w:rsidR="00327113" w:rsidRPr="00327113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27113"/>
    <w:rsid w:val="00327113"/>
    <w:rsid w:val="008F5D47"/>
    <w:rsid w:val="00AF099C"/>
    <w:rsid w:val="00CC2E3E"/>
    <w:rsid w:val="00DD07B4"/>
    <w:rsid w:val="00E66843"/>
    <w:rsid w:val="00EB1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214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2014-06-06T20:51:00Z</dcterms:created>
  <dcterms:modified xsi:type="dcterms:W3CDTF">2014-06-06T20:57:00Z</dcterms:modified>
</cp:coreProperties>
</file>