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B583B" w14:textId="6BB9856E" w:rsidR="004C5A51" w:rsidRPr="00642E0E" w:rsidRDefault="007346C4">
      <w:pPr>
        <w:jc w:val="center"/>
        <w:rPr>
          <w:rFonts w:asciiTheme="minorHAnsi" w:hAnsiTheme="minorHAnsi" w:cstheme="minorHAnsi"/>
        </w:rPr>
      </w:pPr>
      <w:r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Projeto de Lei Ordinária nº </w:t>
      </w:r>
      <w:r w:rsidR="009356E8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9</w:t>
      </w:r>
      <w:r w:rsidR="00642E0E"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</w:t>
      </w:r>
      <w:r w:rsidR="0080765A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13</w:t>
      </w:r>
      <w:r w:rsidR="00642E0E"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</w:t>
      </w:r>
      <w:r w:rsidR="009356E8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março</w:t>
      </w:r>
      <w:r w:rsidR="00642E0E" w:rsidRPr="00642E0E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 xml:space="preserve"> de 202</w:t>
      </w:r>
      <w:r w:rsidR="0080765A">
        <w:rPr>
          <w:rStyle w:val="Forte"/>
          <w:rFonts w:asciiTheme="minorHAnsi" w:hAnsiTheme="minorHAnsi" w:cstheme="minorHAnsi"/>
          <w:bCs w:val="0"/>
          <w:position w:val="-1"/>
          <w:sz w:val="24"/>
          <w:szCs w:val="24"/>
        </w:rPr>
        <w:t>3</w:t>
      </w:r>
    </w:p>
    <w:p w14:paraId="2414AC0C" w14:textId="77777777" w:rsidR="004C5A51" w:rsidRPr="00642E0E" w:rsidRDefault="004C5A51">
      <w:pPr>
        <w:rPr>
          <w:rStyle w:val="Forte"/>
          <w:rFonts w:asciiTheme="minorHAnsi" w:hAnsiTheme="minorHAnsi" w:cstheme="minorHAnsi"/>
          <w:b w:val="0"/>
          <w:bCs w:val="0"/>
          <w:sz w:val="24"/>
          <w:szCs w:val="24"/>
        </w:rPr>
      </w:pPr>
    </w:p>
    <w:p w14:paraId="0EDACCF0" w14:textId="3AA5F4BE" w:rsidR="000E7768" w:rsidRPr="00642E0E" w:rsidRDefault="000E7768" w:rsidP="0080765A">
      <w:pPr>
        <w:pStyle w:val="Default"/>
        <w:ind w:left="5103"/>
        <w:rPr>
          <w:rFonts w:asciiTheme="minorHAnsi" w:hAnsiTheme="minorHAnsi" w:cstheme="minorHAnsi"/>
          <w:i/>
          <w:iCs/>
          <w:color w:val="auto"/>
        </w:rPr>
      </w:pPr>
      <w:r w:rsidRPr="00642E0E">
        <w:rPr>
          <w:rFonts w:asciiTheme="minorHAnsi" w:hAnsiTheme="minorHAnsi" w:cstheme="minorHAnsi"/>
          <w:i/>
          <w:iCs/>
          <w:color w:val="auto"/>
        </w:rPr>
        <w:t>“</w:t>
      </w:r>
      <w:r w:rsidR="009356E8" w:rsidRPr="009356E8">
        <w:rPr>
          <w:rFonts w:asciiTheme="minorHAnsi" w:hAnsiTheme="minorHAnsi" w:cstheme="minorHAnsi"/>
          <w:i/>
          <w:iCs/>
          <w:color w:val="auto"/>
        </w:rPr>
        <w:t>Dispõe sobre normas referentes ao plantio de eucaliptos, acácia e outras árvores de grande porte em áreas onde passa a rede de energia elétrica</w:t>
      </w:r>
      <w:r w:rsidR="007346C4" w:rsidRPr="00642E0E">
        <w:rPr>
          <w:rFonts w:asciiTheme="minorHAnsi" w:hAnsiTheme="minorHAnsi" w:cstheme="minorHAnsi"/>
          <w:i/>
          <w:iCs/>
          <w:color w:val="auto"/>
        </w:rPr>
        <w:t>”</w:t>
      </w:r>
    </w:p>
    <w:p w14:paraId="3EA2114F" w14:textId="77777777" w:rsidR="007346C4" w:rsidRPr="00642E0E" w:rsidRDefault="007346C4" w:rsidP="007346C4">
      <w:pPr>
        <w:pStyle w:val="Default"/>
        <w:rPr>
          <w:rFonts w:asciiTheme="minorHAnsi" w:hAnsiTheme="minorHAnsi" w:cstheme="minorHAnsi"/>
          <w:b/>
          <w:bCs/>
          <w:color w:val="auto"/>
        </w:rPr>
      </w:pPr>
    </w:p>
    <w:p w14:paraId="6905E204" w14:textId="576AE218" w:rsidR="000E7768" w:rsidRPr="00642E0E" w:rsidRDefault="000E7768" w:rsidP="000E7768">
      <w:pPr>
        <w:pStyle w:val="Default"/>
        <w:spacing w:line="360" w:lineRule="auto"/>
        <w:jc w:val="center"/>
        <w:rPr>
          <w:rFonts w:asciiTheme="minorHAnsi" w:hAnsiTheme="minorHAnsi" w:cstheme="minorHAnsi"/>
          <w:i/>
          <w:iCs/>
          <w:color w:val="FF0000"/>
        </w:rPr>
      </w:pPr>
      <w:r w:rsidRPr="00642E0E">
        <w:rPr>
          <w:rFonts w:asciiTheme="minorHAnsi" w:hAnsiTheme="minorHAnsi" w:cstheme="minorHAnsi"/>
          <w:i/>
          <w:iCs/>
          <w:color w:val="FF0000"/>
        </w:rPr>
        <w:t>A Câmara Municipal de Bicas decreta...</w:t>
      </w:r>
    </w:p>
    <w:p w14:paraId="5F50852F" w14:textId="77777777" w:rsidR="000E7768" w:rsidRPr="00642E0E" w:rsidRDefault="000E7768" w:rsidP="000E7768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015358D3" w14:textId="21EC2F51" w:rsidR="009356E8" w:rsidRPr="009356E8" w:rsidRDefault="000E7768" w:rsidP="009356E8">
      <w:pPr>
        <w:pStyle w:val="Default"/>
        <w:spacing w:after="240"/>
        <w:ind w:firstLine="708"/>
        <w:jc w:val="both"/>
        <w:rPr>
          <w:rFonts w:asciiTheme="minorHAnsi" w:eastAsia="Times New Roman" w:hAnsiTheme="minorHAnsi" w:cstheme="minorHAnsi"/>
          <w:lang w:eastAsia="pt-BR"/>
        </w:rPr>
      </w:pPr>
      <w:r w:rsidRPr="00642E0E">
        <w:rPr>
          <w:rFonts w:asciiTheme="minorHAnsi" w:hAnsiTheme="minorHAnsi" w:cstheme="minorHAnsi"/>
          <w:b/>
          <w:bCs/>
        </w:rPr>
        <w:t>Art. 1</w:t>
      </w:r>
      <w:proofErr w:type="gramStart"/>
      <w:r w:rsidRPr="00642E0E">
        <w:rPr>
          <w:rFonts w:asciiTheme="minorHAnsi" w:hAnsiTheme="minorHAnsi" w:cstheme="minorHAnsi"/>
          <w:b/>
          <w:bCs/>
        </w:rPr>
        <w:t>º</w:t>
      </w:r>
      <w:r w:rsidR="00642E0E" w:rsidRPr="00642E0E">
        <w:rPr>
          <w:rFonts w:asciiTheme="minorHAnsi" w:hAnsiTheme="minorHAnsi" w:cstheme="minorHAnsi"/>
        </w:rPr>
        <w:t xml:space="preserve"> </w:t>
      </w:r>
      <w:r w:rsidR="0080765A" w:rsidRPr="0080765A">
        <w:rPr>
          <w:rFonts w:asciiTheme="minorHAnsi" w:eastAsia="Times New Roman" w:hAnsiTheme="minorHAnsi" w:cstheme="minorHAnsi"/>
          <w:lang w:eastAsia="pt-BR"/>
        </w:rPr>
        <w:t xml:space="preserve"> </w:t>
      </w:r>
      <w:r w:rsidR="009356E8" w:rsidRPr="009356E8">
        <w:rPr>
          <w:rFonts w:asciiTheme="minorHAnsi" w:eastAsia="Times New Roman" w:hAnsiTheme="minorHAnsi" w:cstheme="minorHAnsi"/>
          <w:lang w:eastAsia="pt-BR"/>
        </w:rPr>
        <w:t>Fica</w:t>
      </w:r>
      <w:proofErr w:type="gramEnd"/>
      <w:r w:rsidR="009356E8" w:rsidRPr="009356E8">
        <w:rPr>
          <w:rFonts w:asciiTheme="minorHAnsi" w:eastAsia="Times New Roman" w:hAnsiTheme="minorHAnsi" w:cstheme="minorHAnsi"/>
          <w:lang w:eastAsia="pt-BR"/>
        </w:rPr>
        <w:t xml:space="preserve"> estabelecido que a distância mínima para o plantio de novas árvores de grande porte como, eucalipto, acácia e pinus, junto à rede de distribuição de energia elétrica do Município de Bicas, será de 25 (vinte e cinco) metros, em relação ao eixo da rede.</w:t>
      </w:r>
    </w:p>
    <w:p w14:paraId="48B15D4E" w14:textId="7CDFE82D" w:rsidR="009356E8" w:rsidRPr="009356E8" w:rsidRDefault="009356E8" w:rsidP="009356E8">
      <w:pPr>
        <w:pStyle w:val="Default"/>
        <w:spacing w:after="240"/>
        <w:ind w:firstLine="708"/>
        <w:jc w:val="both"/>
        <w:rPr>
          <w:rFonts w:asciiTheme="minorHAnsi" w:eastAsia="Times New Roman" w:hAnsiTheme="minorHAnsi" w:cstheme="minorHAnsi"/>
          <w:lang w:eastAsia="pt-BR"/>
        </w:rPr>
      </w:pPr>
      <w:r w:rsidRPr="009356E8">
        <w:rPr>
          <w:rFonts w:asciiTheme="minorHAnsi" w:eastAsia="Times New Roman" w:hAnsiTheme="minorHAnsi" w:cstheme="minorHAnsi"/>
          <w:lang w:eastAsia="pt-BR"/>
        </w:rPr>
        <w:t>Parágrafo único. O proprietário poderá nesta área de recuo plantar vegetação de pequeno porte como erva-mate, árvores frutíferas, pastagens ou culturas anuais, com até 2 (dois) metros de altura.</w:t>
      </w:r>
    </w:p>
    <w:p w14:paraId="7E3404B9" w14:textId="0AF63216" w:rsidR="009356E8" w:rsidRPr="009356E8" w:rsidRDefault="009356E8" w:rsidP="009356E8">
      <w:pPr>
        <w:pStyle w:val="Default"/>
        <w:spacing w:after="240"/>
        <w:ind w:firstLine="708"/>
        <w:jc w:val="both"/>
        <w:rPr>
          <w:rFonts w:asciiTheme="minorHAnsi" w:eastAsia="Times New Roman" w:hAnsiTheme="minorHAnsi" w:cstheme="minorHAnsi"/>
          <w:lang w:eastAsia="pt-BR"/>
        </w:rPr>
      </w:pPr>
      <w:r w:rsidRPr="009356E8">
        <w:rPr>
          <w:rFonts w:asciiTheme="minorHAnsi" w:eastAsia="Times New Roman" w:hAnsiTheme="minorHAnsi" w:cstheme="minorHAnsi"/>
          <w:b/>
          <w:bCs/>
          <w:lang w:eastAsia="pt-BR"/>
        </w:rPr>
        <w:t>Art. 2</w:t>
      </w:r>
      <w:proofErr w:type="gramStart"/>
      <w:r w:rsidRPr="009356E8">
        <w:rPr>
          <w:rFonts w:asciiTheme="minorHAnsi" w:eastAsia="Times New Roman" w:hAnsiTheme="minorHAnsi" w:cstheme="minorHAnsi"/>
          <w:b/>
          <w:bCs/>
          <w:lang w:eastAsia="pt-BR"/>
        </w:rPr>
        <w:t>º</w:t>
      </w:r>
      <w:r>
        <w:rPr>
          <w:rFonts w:asciiTheme="minorHAnsi" w:eastAsia="Times New Roman" w:hAnsiTheme="minorHAnsi" w:cstheme="minorHAnsi"/>
          <w:lang w:eastAsia="pt-BR"/>
        </w:rPr>
        <w:t xml:space="preserve"> </w:t>
      </w:r>
      <w:r w:rsidRPr="009356E8">
        <w:rPr>
          <w:rFonts w:asciiTheme="minorHAnsi" w:eastAsia="Times New Roman" w:hAnsiTheme="minorHAnsi" w:cstheme="minorHAnsi"/>
          <w:lang w:eastAsia="pt-BR"/>
        </w:rPr>
        <w:t xml:space="preserve"> As</w:t>
      </w:r>
      <w:proofErr w:type="gramEnd"/>
      <w:r w:rsidRPr="009356E8">
        <w:rPr>
          <w:rFonts w:asciiTheme="minorHAnsi" w:eastAsia="Times New Roman" w:hAnsiTheme="minorHAnsi" w:cstheme="minorHAnsi"/>
          <w:lang w:eastAsia="pt-BR"/>
        </w:rPr>
        <w:t xml:space="preserve"> árvores mencionadas no Artigo 1º que já estiverem plantadas e não obedecerem à distância regulamentar estabelecidas, deverão ser cortadas por seus proprietários, no prazo de 120 (cento e vinte) dias, a contar da publicação da presente Lei.</w:t>
      </w:r>
    </w:p>
    <w:p w14:paraId="0050CE11" w14:textId="77777777" w:rsidR="009356E8" w:rsidRPr="009356E8" w:rsidRDefault="009356E8" w:rsidP="009356E8">
      <w:pPr>
        <w:pStyle w:val="Default"/>
        <w:spacing w:after="240"/>
        <w:ind w:firstLine="708"/>
        <w:jc w:val="both"/>
        <w:rPr>
          <w:rFonts w:asciiTheme="minorHAnsi" w:eastAsia="Times New Roman" w:hAnsiTheme="minorHAnsi" w:cstheme="minorHAnsi"/>
          <w:lang w:eastAsia="pt-BR"/>
        </w:rPr>
      </w:pPr>
      <w:r w:rsidRPr="009356E8">
        <w:rPr>
          <w:rFonts w:asciiTheme="minorHAnsi" w:eastAsia="Times New Roman" w:hAnsiTheme="minorHAnsi" w:cstheme="minorHAnsi"/>
          <w:lang w:eastAsia="pt-BR"/>
        </w:rPr>
        <w:t>Parágrafo único. As árvores nativas existentes que estiverem dentro dos limites da presente Lei, somente poderão ser cortadas mediante autorização expressa do órgão ambiental competente.</w:t>
      </w:r>
    </w:p>
    <w:p w14:paraId="49F3B779" w14:textId="639FF7E7" w:rsidR="009356E8" w:rsidRPr="009356E8" w:rsidRDefault="009356E8" w:rsidP="009356E8">
      <w:pPr>
        <w:pStyle w:val="Default"/>
        <w:spacing w:after="240"/>
        <w:ind w:firstLine="708"/>
        <w:jc w:val="both"/>
        <w:rPr>
          <w:rFonts w:asciiTheme="minorHAnsi" w:eastAsia="Times New Roman" w:hAnsiTheme="minorHAnsi" w:cstheme="minorHAnsi"/>
          <w:lang w:eastAsia="pt-BR"/>
        </w:rPr>
      </w:pPr>
      <w:r w:rsidRPr="009356E8">
        <w:rPr>
          <w:rFonts w:asciiTheme="minorHAnsi" w:eastAsia="Times New Roman" w:hAnsiTheme="minorHAnsi" w:cstheme="minorHAnsi"/>
          <w:b/>
          <w:bCs/>
          <w:lang w:eastAsia="pt-BR"/>
        </w:rPr>
        <w:t>Art. 3</w:t>
      </w:r>
      <w:proofErr w:type="gramStart"/>
      <w:r w:rsidRPr="009356E8">
        <w:rPr>
          <w:rFonts w:asciiTheme="minorHAnsi" w:eastAsia="Times New Roman" w:hAnsiTheme="minorHAnsi" w:cstheme="minorHAnsi"/>
          <w:b/>
          <w:bCs/>
          <w:lang w:eastAsia="pt-BR"/>
        </w:rPr>
        <w:t>º</w:t>
      </w:r>
      <w:r w:rsidRPr="009356E8">
        <w:rPr>
          <w:rFonts w:asciiTheme="minorHAnsi" w:eastAsia="Times New Roman" w:hAnsiTheme="minorHAnsi" w:cstheme="minorHAnsi"/>
          <w:b/>
          <w:bCs/>
          <w:lang w:eastAsia="pt-BR"/>
        </w:rPr>
        <w:t xml:space="preserve"> </w:t>
      </w:r>
      <w:r w:rsidRPr="009356E8">
        <w:rPr>
          <w:rFonts w:asciiTheme="minorHAnsi" w:eastAsia="Times New Roman" w:hAnsiTheme="minorHAnsi" w:cstheme="minorHAnsi"/>
          <w:lang w:eastAsia="pt-BR"/>
        </w:rPr>
        <w:t xml:space="preserve"> O</w:t>
      </w:r>
      <w:proofErr w:type="gramEnd"/>
      <w:r w:rsidRPr="009356E8">
        <w:rPr>
          <w:rFonts w:asciiTheme="minorHAnsi" w:eastAsia="Times New Roman" w:hAnsiTheme="minorHAnsi" w:cstheme="minorHAnsi"/>
          <w:lang w:eastAsia="pt-BR"/>
        </w:rPr>
        <w:t xml:space="preserve"> desrespeito à presente Lei, acarretará aos responsáveis pelo plantio das árvores, o pagamento por todo e qualquer dano que por ventura ocorrer devido à queda ou outro problema ocasionado pela árvore plantada.</w:t>
      </w:r>
    </w:p>
    <w:p w14:paraId="0F35ACE1" w14:textId="42BC786A" w:rsidR="00642E0E" w:rsidRPr="00642E0E" w:rsidRDefault="009356E8" w:rsidP="009356E8">
      <w:pPr>
        <w:pStyle w:val="Default"/>
        <w:spacing w:after="240"/>
        <w:ind w:firstLine="708"/>
        <w:jc w:val="both"/>
        <w:rPr>
          <w:rFonts w:asciiTheme="minorHAnsi" w:hAnsiTheme="minorHAnsi" w:cstheme="minorHAnsi"/>
          <w:b/>
          <w:bCs/>
        </w:rPr>
      </w:pPr>
      <w:r w:rsidRPr="009356E8">
        <w:rPr>
          <w:rFonts w:asciiTheme="minorHAnsi" w:eastAsia="Times New Roman" w:hAnsiTheme="minorHAnsi" w:cstheme="minorHAnsi"/>
          <w:b/>
          <w:bCs/>
          <w:lang w:eastAsia="pt-BR"/>
        </w:rPr>
        <w:t>Art. 4</w:t>
      </w:r>
      <w:proofErr w:type="gramStart"/>
      <w:r w:rsidRPr="009356E8">
        <w:rPr>
          <w:rFonts w:asciiTheme="minorHAnsi" w:eastAsia="Times New Roman" w:hAnsiTheme="minorHAnsi" w:cstheme="minorHAnsi"/>
          <w:b/>
          <w:bCs/>
          <w:lang w:eastAsia="pt-BR"/>
        </w:rPr>
        <w:t>º</w:t>
      </w:r>
      <w:r>
        <w:rPr>
          <w:rFonts w:asciiTheme="minorHAnsi" w:eastAsia="Times New Roman" w:hAnsiTheme="minorHAnsi" w:cstheme="minorHAnsi"/>
          <w:lang w:eastAsia="pt-BR"/>
        </w:rPr>
        <w:t xml:space="preserve"> </w:t>
      </w:r>
      <w:r w:rsidRPr="009356E8">
        <w:rPr>
          <w:rFonts w:asciiTheme="minorHAnsi" w:eastAsia="Times New Roman" w:hAnsiTheme="minorHAnsi" w:cstheme="minorHAnsi"/>
          <w:lang w:eastAsia="pt-BR"/>
        </w:rPr>
        <w:t xml:space="preserve"> Esta</w:t>
      </w:r>
      <w:proofErr w:type="gramEnd"/>
      <w:r w:rsidRPr="009356E8">
        <w:rPr>
          <w:rFonts w:asciiTheme="minorHAnsi" w:eastAsia="Times New Roman" w:hAnsiTheme="minorHAnsi" w:cstheme="minorHAnsi"/>
          <w:lang w:eastAsia="pt-BR"/>
        </w:rPr>
        <w:t xml:space="preserve"> Lei entra em vigor na data de sua publicação.</w:t>
      </w:r>
    </w:p>
    <w:p w14:paraId="500499AF" w14:textId="1AA5F295" w:rsidR="00642E0E" w:rsidRDefault="000E7768" w:rsidP="009356E8">
      <w:pPr>
        <w:pStyle w:val="Default"/>
        <w:spacing w:after="240"/>
        <w:jc w:val="both"/>
        <w:rPr>
          <w:rFonts w:asciiTheme="minorHAnsi" w:hAnsiTheme="minorHAnsi" w:cstheme="minorHAnsi"/>
          <w:b/>
          <w:bCs/>
        </w:rPr>
      </w:pPr>
      <w:r w:rsidRPr="00642E0E">
        <w:rPr>
          <w:rFonts w:asciiTheme="minorHAnsi" w:hAnsiTheme="minorHAnsi" w:cstheme="minorHAnsi"/>
          <w:b/>
          <w:bCs/>
        </w:rPr>
        <w:t xml:space="preserve">Bicas, </w:t>
      </w:r>
      <w:r w:rsidR="009356E8">
        <w:rPr>
          <w:rFonts w:asciiTheme="minorHAnsi" w:hAnsiTheme="minorHAnsi" w:cstheme="minorHAnsi"/>
          <w:b/>
          <w:bCs/>
        </w:rPr>
        <w:t>13</w:t>
      </w:r>
      <w:r w:rsidRPr="00642E0E">
        <w:rPr>
          <w:rFonts w:asciiTheme="minorHAnsi" w:hAnsiTheme="minorHAnsi" w:cstheme="minorHAnsi"/>
          <w:b/>
          <w:bCs/>
        </w:rPr>
        <w:t xml:space="preserve"> de </w:t>
      </w:r>
      <w:r w:rsidR="003A3465">
        <w:rPr>
          <w:rFonts w:asciiTheme="minorHAnsi" w:hAnsiTheme="minorHAnsi" w:cstheme="minorHAnsi"/>
          <w:b/>
          <w:bCs/>
        </w:rPr>
        <w:t>março</w:t>
      </w:r>
      <w:r w:rsidR="00642E0E">
        <w:rPr>
          <w:rFonts w:asciiTheme="minorHAnsi" w:hAnsiTheme="minorHAnsi" w:cstheme="minorHAnsi"/>
          <w:b/>
          <w:bCs/>
        </w:rPr>
        <w:t xml:space="preserve"> </w:t>
      </w:r>
      <w:r w:rsidRPr="00642E0E">
        <w:rPr>
          <w:rFonts w:asciiTheme="minorHAnsi" w:hAnsiTheme="minorHAnsi" w:cstheme="minorHAnsi"/>
          <w:b/>
          <w:bCs/>
        </w:rPr>
        <w:t>de 20</w:t>
      </w:r>
      <w:r w:rsidR="00642E0E">
        <w:rPr>
          <w:rFonts w:asciiTheme="minorHAnsi" w:hAnsiTheme="minorHAnsi" w:cstheme="minorHAnsi"/>
          <w:b/>
          <w:bCs/>
        </w:rPr>
        <w:t>2</w:t>
      </w:r>
      <w:r w:rsidR="0080765A">
        <w:rPr>
          <w:rFonts w:asciiTheme="minorHAnsi" w:hAnsiTheme="minorHAnsi" w:cstheme="minorHAnsi"/>
          <w:b/>
          <w:bCs/>
        </w:rPr>
        <w:t>3</w:t>
      </w:r>
    </w:p>
    <w:p w14:paraId="343BBFEB" w14:textId="6B57FF2A" w:rsidR="00642E0E" w:rsidRDefault="00642E0E" w:rsidP="006A7504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29E4E193" w14:textId="77777777" w:rsidR="009356E8" w:rsidRDefault="009356E8" w:rsidP="006A7504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54D67F18" w14:textId="77777777" w:rsidR="00642E0E" w:rsidRDefault="00642E0E" w:rsidP="006A7504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12B0023D" w14:textId="227FC499" w:rsidR="0080765A" w:rsidRDefault="009356E8" w:rsidP="00ED2F5C">
      <w:pPr>
        <w:pStyle w:val="Default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José Fernandes Alves</w:t>
      </w:r>
    </w:p>
    <w:p w14:paraId="7CC04375" w14:textId="63C301D7" w:rsidR="00642E0E" w:rsidRDefault="00642E0E" w:rsidP="009356E8">
      <w:pPr>
        <w:pStyle w:val="Default"/>
        <w:jc w:val="center"/>
        <w:rPr>
          <w:rFonts w:asciiTheme="minorHAnsi" w:hAnsiTheme="minorHAnsi" w:cstheme="minorHAnsi"/>
        </w:rPr>
      </w:pPr>
      <w:r w:rsidRPr="00642E0E">
        <w:rPr>
          <w:rFonts w:asciiTheme="minorHAnsi" w:hAnsiTheme="minorHAnsi" w:cstheme="minorHAnsi"/>
        </w:rPr>
        <w:t>Vereador</w:t>
      </w:r>
      <w:r>
        <w:rPr>
          <w:rFonts w:asciiTheme="minorHAnsi" w:hAnsiTheme="minorHAnsi" w:cstheme="minorHAnsi"/>
        </w:rPr>
        <w:t xml:space="preserve"> proponente</w:t>
      </w:r>
    </w:p>
    <w:p w14:paraId="4B2A8AD1" w14:textId="77777777" w:rsidR="009356E8" w:rsidRDefault="009356E8" w:rsidP="009356E8">
      <w:pPr>
        <w:pStyle w:val="Default"/>
        <w:jc w:val="center"/>
        <w:rPr>
          <w:rFonts w:asciiTheme="minorHAnsi" w:hAnsiTheme="minorHAnsi" w:cstheme="minorHAnsi"/>
        </w:rPr>
      </w:pPr>
    </w:p>
    <w:p w14:paraId="59445AA9" w14:textId="77777777" w:rsidR="009356E8" w:rsidRPr="009356E8" w:rsidRDefault="00642E0E" w:rsidP="009356E8">
      <w:pPr>
        <w:shd w:val="clear" w:color="auto" w:fill="FFFFFF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356E8">
        <w:rPr>
          <w:rFonts w:asciiTheme="minorHAnsi" w:hAnsiTheme="minorHAnsi" w:cstheme="minorHAnsi"/>
          <w:b/>
          <w:bCs/>
          <w:sz w:val="24"/>
          <w:szCs w:val="24"/>
        </w:rPr>
        <w:t xml:space="preserve">Justificação. </w:t>
      </w:r>
      <w:r w:rsidR="009356E8" w:rsidRPr="009356E8">
        <w:rPr>
          <w:rFonts w:asciiTheme="minorHAnsi" w:hAnsiTheme="minorHAnsi" w:cstheme="minorHAnsi"/>
          <w:color w:val="000000"/>
          <w:sz w:val="24"/>
          <w:szCs w:val="24"/>
        </w:rPr>
        <w:t>O presente projeto de lei tem por finalidade evitar que com o plantio de árvores embaixo da rede elétrica, as mesmas com ações do vento e da chuva causem prejuízo a rede elétrica, fazendo com que a população principalmente da zona rural fique sem luz causando danos a produção e demais.</w:t>
      </w:r>
    </w:p>
    <w:p w14:paraId="27B667BD" w14:textId="4E31B2AA" w:rsidR="009356E8" w:rsidRPr="009356E8" w:rsidRDefault="009356E8" w:rsidP="009356E8">
      <w:pPr>
        <w:shd w:val="clear" w:color="auto" w:fill="FFFFFF"/>
        <w:ind w:firstLine="708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9356E8">
        <w:rPr>
          <w:rFonts w:asciiTheme="minorHAnsi" w:hAnsiTheme="minorHAnsi" w:cstheme="minorHAnsi"/>
          <w:color w:val="000000"/>
          <w:sz w:val="24"/>
          <w:szCs w:val="24"/>
        </w:rPr>
        <w:t xml:space="preserve">Ainda por questão de costume se vê muita árvore abaixo da rede, e os transtornos são </w:t>
      </w:r>
      <w:r w:rsidRPr="009356E8">
        <w:rPr>
          <w:rFonts w:asciiTheme="minorHAnsi" w:hAnsiTheme="minorHAnsi" w:cstheme="minorHAnsi"/>
          <w:color w:val="000000"/>
          <w:sz w:val="24"/>
          <w:szCs w:val="24"/>
        </w:rPr>
        <w:t>frequentes</w:t>
      </w:r>
      <w:r w:rsidRPr="009356E8">
        <w:rPr>
          <w:rFonts w:asciiTheme="minorHAnsi" w:hAnsiTheme="minorHAnsi" w:cstheme="minorHAnsi"/>
          <w:color w:val="000000"/>
          <w:sz w:val="24"/>
          <w:szCs w:val="24"/>
        </w:rPr>
        <w:t>, o que torna mister regular a questão com a legislação em epígrafe para que seja possível coibir o plantio errôneo destas árvores e assim inexista prejuízo da concessionária de energia, da Prefeitura e dos contribuintes.</w:t>
      </w:r>
    </w:p>
    <w:sectPr w:rsidR="009356E8" w:rsidRPr="009356E8" w:rsidSect="00642E0E">
      <w:headerReference w:type="default" r:id="rId8"/>
      <w:footerReference w:type="default" r:id="rId9"/>
      <w:pgSz w:w="11906" w:h="16838"/>
      <w:pgMar w:top="1418" w:right="567" w:bottom="1418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F5E90" w14:textId="77777777" w:rsidR="006803A2" w:rsidRDefault="006803A2">
      <w:r>
        <w:separator/>
      </w:r>
    </w:p>
  </w:endnote>
  <w:endnote w:type="continuationSeparator" w:id="0">
    <w:p w14:paraId="1964770A" w14:textId="77777777" w:rsidR="006803A2" w:rsidRDefault="00680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9A1DD" w14:textId="77777777" w:rsidR="004C5A51" w:rsidRDefault="007E0BF4">
    <w:pPr>
      <w:pStyle w:val="Rodap"/>
      <w:ind w:right="360"/>
      <w:jc w:val="center"/>
      <w:rPr>
        <w:rFonts w:ascii="Arial" w:hAnsi="Arial" w:cs="Arial"/>
        <w:color w:val="808080"/>
        <w:sz w:val="16"/>
        <w:szCs w:val="16"/>
      </w:rPr>
    </w:pPr>
    <w:r>
      <w:rPr>
        <w:noProof/>
      </w:rPr>
      <w:drawing>
        <wp:anchor distT="0" distB="0" distL="133350" distR="114300" simplePos="0" relativeHeight="251660288" behindDoc="0" locked="0" layoutInCell="1" allowOverlap="1" wp14:anchorId="4032F791" wp14:editId="0E7308E7">
          <wp:simplePos x="0" y="0"/>
          <wp:positionH relativeFrom="page">
            <wp:align>center</wp:align>
          </wp:positionH>
          <wp:positionV relativeFrom="page">
            <wp:posOffset>10182225</wp:posOffset>
          </wp:positionV>
          <wp:extent cx="230400" cy="205200"/>
          <wp:effectExtent l="0" t="0" r="0" b="0"/>
          <wp:wrapTight wrapText="bothSides">
            <wp:wrapPolygon edited="0">
              <wp:start x="0" y="0"/>
              <wp:lineTo x="0" y="20062"/>
              <wp:lineTo x="19691" y="20062"/>
              <wp:lineTo x="19691" y="0"/>
              <wp:lineTo x="0" y="0"/>
            </wp:wrapPolygon>
          </wp:wrapTight>
          <wp:docPr id="26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400" cy="20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color w:val="808080"/>
        <w:sz w:val="16"/>
        <w:szCs w:val="16"/>
      </w:rPr>
      <w:t>Papel reciclado, menor custo ambiental - Lei Municipal nº 1.416/2009</w:t>
    </w:r>
  </w:p>
  <w:p w14:paraId="35D38130" w14:textId="32223312" w:rsidR="004C5A51" w:rsidRDefault="004C5A51" w:rsidP="001F483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8FE63" w14:textId="77777777" w:rsidR="006803A2" w:rsidRDefault="006803A2">
      <w:r>
        <w:separator/>
      </w:r>
    </w:p>
  </w:footnote>
  <w:footnote w:type="continuationSeparator" w:id="0">
    <w:p w14:paraId="3B873F5D" w14:textId="77777777" w:rsidR="006803A2" w:rsidRDefault="006803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8A0E1" w14:textId="326E2BA1" w:rsidR="004C5A51" w:rsidRDefault="007E0BF4">
    <w:pPr>
      <w:pStyle w:val="Cabealho"/>
      <w:ind w:left="1560"/>
      <w:rPr>
        <w:sz w:val="32"/>
        <w:szCs w:val="32"/>
      </w:rPr>
    </w:pPr>
    <w:r>
      <w:rPr>
        <w:noProof/>
        <w:sz w:val="32"/>
        <w:szCs w:val="32"/>
        <w:lang w:eastAsia="pt-BR"/>
      </w:rPr>
      <w:drawing>
        <wp:anchor distT="0" distB="0" distL="133350" distR="123190" simplePos="0" relativeHeight="251657216" behindDoc="1" locked="0" layoutInCell="1" allowOverlap="1" wp14:anchorId="332DF5DF" wp14:editId="053E403C">
          <wp:simplePos x="0" y="0"/>
          <wp:positionH relativeFrom="column">
            <wp:posOffset>15240</wp:posOffset>
          </wp:positionH>
          <wp:positionV relativeFrom="paragraph">
            <wp:posOffset>36195</wp:posOffset>
          </wp:positionV>
          <wp:extent cx="905510" cy="1257300"/>
          <wp:effectExtent l="0" t="0" r="0" b="0"/>
          <wp:wrapNone/>
          <wp:docPr id="25" name="Imagem 25" descr="C:\Users\Usuario\Pictures\oie_transparent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ers\Usuario\Pictures\oie_transparent (1)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1257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1D0C06A" w14:textId="77777777" w:rsidR="004C5A51" w:rsidRDefault="004C5A51">
    <w:pPr>
      <w:pStyle w:val="Cabealho"/>
      <w:ind w:left="1560"/>
      <w:rPr>
        <w:sz w:val="32"/>
        <w:szCs w:val="32"/>
      </w:rPr>
    </w:pPr>
  </w:p>
  <w:p w14:paraId="607272E7" w14:textId="77777777" w:rsidR="004C5A51" w:rsidRDefault="007E0BF4">
    <w:pPr>
      <w:pStyle w:val="Cabealho"/>
      <w:ind w:left="1560"/>
      <w:rPr>
        <w:sz w:val="32"/>
        <w:szCs w:val="32"/>
      </w:rPr>
    </w:pPr>
    <w:r>
      <w:rPr>
        <w:sz w:val="32"/>
        <w:szCs w:val="32"/>
      </w:rPr>
      <w:t>Câmara Municipal de Bicas</w:t>
    </w:r>
  </w:p>
  <w:p w14:paraId="21AF044D" w14:textId="77777777" w:rsidR="004C5A51" w:rsidRDefault="007E0BF4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Secretaria Legislativa</w:t>
    </w:r>
  </w:p>
  <w:p w14:paraId="5244C587" w14:textId="4E886BAB" w:rsidR="004C5A51" w:rsidRDefault="00642E0E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PLO</w:t>
    </w:r>
    <w:r w:rsidR="0080765A">
      <w:rPr>
        <w:sz w:val="24"/>
        <w:szCs w:val="24"/>
      </w:rPr>
      <w:t xml:space="preserve"> </w:t>
    </w:r>
    <w:r w:rsidR="009356E8">
      <w:rPr>
        <w:sz w:val="24"/>
        <w:szCs w:val="24"/>
      </w:rPr>
      <w:t>9</w:t>
    </w:r>
    <w:r>
      <w:rPr>
        <w:sz w:val="24"/>
        <w:szCs w:val="24"/>
      </w:rPr>
      <w:t>/202</w:t>
    </w:r>
    <w:r w:rsidR="0080765A">
      <w:rPr>
        <w:sz w:val="24"/>
        <w:szCs w:val="24"/>
      </w:rPr>
      <w:t>3</w:t>
    </w:r>
  </w:p>
  <w:p w14:paraId="468EF9F4" w14:textId="77777777" w:rsidR="001F4832" w:rsidRDefault="001F4832">
    <w:pPr>
      <w:pStyle w:val="Cabealho"/>
      <w:ind w:left="156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15E05"/>
    <w:multiLevelType w:val="multilevel"/>
    <w:tmpl w:val="90D01372"/>
    <w:lvl w:ilvl="0">
      <w:start w:val="1"/>
      <w:numFmt w:val="decimal"/>
      <w:lvlText w:val="Art. %1"/>
      <w:lvlJc w:val="left"/>
      <w:pPr>
        <w:ind w:left="720" w:hanging="360"/>
      </w:pPr>
      <w:rPr>
        <w:b w:val="0"/>
        <w:i w:val="0"/>
        <w:sz w:val="24"/>
      </w:rPr>
    </w:lvl>
    <w:lvl w:ilvl="1">
      <w:start w:val="1"/>
      <w:numFmt w:val="none"/>
      <w:suff w:val="nothing"/>
      <w:lvlText w:val="arágrafo Único:"/>
      <w:lvlJc w:val="left"/>
      <w:pPr>
        <w:ind w:left="1440" w:hanging="360"/>
      </w:pPr>
      <w:rPr>
        <w:b w:val="0"/>
        <w:i w:val="0"/>
        <w:sz w:val="24"/>
      </w:rPr>
    </w:lvl>
    <w:lvl w:ilvl="2">
      <w:start w:val="1"/>
      <w:numFmt w:val="decimal"/>
      <w:lvlText w:val="§%3"/>
      <w:lvlJc w:val="left"/>
      <w:pPr>
        <w:ind w:left="1440" w:hanging="363"/>
      </w:pPr>
    </w:lvl>
    <w:lvl w:ilvl="3">
      <w:start w:val="1"/>
      <w:numFmt w:val="upperRoman"/>
      <w:lvlText w:val="%4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2D43B2A"/>
    <w:multiLevelType w:val="multilevel"/>
    <w:tmpl w:val="D3ECC2E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3CA3350"/>
    <w:multiLevelType w:val="multilevel"/>
    <w:tmpl w:val="90D01372"/>
    <w:lvl w:ilvl="0">
      <w:start w:val="1"/>
      <w:numFmt w:val="decimal"/>
      <w:lvlText w:val="Art. %1"/>
      <w:lvlJc w:val="left"/>
      <w:pPr>
        <w:ind w:left="720" w:hanging="360"/>
      </w:pPr>
      <w:rPr>
        <w:b w:val="0"/>
        <w:i w:val="0"/>
        <w:sz w:val="24"/>
      </w:rPr>
    </w:lvl>
    <w:lvl w:ilvl="1">
      <w:start w:val="1"/>
      <w:numFmt w:val="none"/>
      <w:suff w:val="nothing"/>
      <w:lvlText w:val="arágrafo Único:"/>
      <w:lvlJc w:val="left"/>
      <w:pPr>
        <w:ind w:left="1440" w:hanging="360"/>
      </w:pPr>
      <w:rPr>
        <w:b w:val="0"/>
        <w:i w:val="0"/>
        <w:sz w:val="24"/>
      </w:rPr>
    </w:lvl>
    <w:lvl w:ilvl="2">
      <w:start w:val="1"/>
      <w:numFmt w:val="decimal"/>
      <w:lvlText w:val="§%3"/>
      <w:lvlJc w:val="left"/>
      <w:pPr>
        <w:ind w:left="1440" w:hanging="363"/>
      </w:pPr>
    </w:lvl>
    <w:lvl w:ilvl="3">
      <w:start w:val="1"/>
      <w:numFmt w:val="upperRoman"/>
      <w:lvlText w:val="%4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</w:lvl>
    <w:lvl w:ilvl="5">
      <w:start w:val="1"/>
      <w:numFmt w:val="decimal"/>
      <w:lvlText w:val="%6"/>
      <w:lvlJc w:val="left"/>
      <w:pPr>
        <w:ind w:left="4320" w:hanging="360"/>
      </w:p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874296355">
    <w:abstractNumId w:val="2"/>
  </w:num>
  <w:num w:numId="2" w16cid:durableId="907962562">
    <w:abstractNumId w:val="1"/>
  </w:num>
  <w:num w:numId="3" w16cid:durableId="1169295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5A51"/>
    <w:rsid w:val="00046E51"/>
    <w:rsid w:val="0007556E"/>
    <w:rsid w:val="000E7768"/>
    <w:rsid w:val="00104133"/>
    <w:rsid w:val="001E3B45"/>
    <w:rsid w:val="001F4832"/>
    <w:rsid w:val="002167FD"/>
    <w:rsid w:val="002220C7"/>
    <w:rsid w:val="002909BD"/>
    <w:rsid w:val="002C56C3"/>
    <w:rsid w:val="002C7F07"/>
    <w:rsid w:val="0032681F"/>
    <w:rsid w:val="003A3465"/>
    <w:rsid w:val="003C7374"/>
    <w:rsid w:val="004C5A51"/>
    <w:rsid w:val="00553364"/>
    <w:rsid w:val="00597AAC"/>
    <w:rsid w:val="005B20BF"/>
    <w:rsid w:val="005F6998"/>
    <w:rsid w:val="00642E0E"/>
    <w:rsid w:val="006803A2"/>
    <w:rsid w:val="006A4821"/>
    <w:rsid w:val="006A7504"/>
    <w:rsid w:val="006E11D7"/>
    <w:rsid w:val="007346C4"/>
    <w:rsid w:val="007E0BF4"/>
    <w:rsid w:val="0080765A"/>
    <w:rsid w:val="009356E8"/>
    <w:rsid w:val="00946E40"/>
    <w:rsid w:val="00A22323"/>
    <w:rsid w:val="00B36B7E"/>
    <w:rsid w:val="00B44AE4"/>
    <w:rsid w:val="00BF0A62"/>
    <w:rsid w:val="00C7628D"/>
    <w:rsid w:val="00ED2F5C"/>
    <w:rsid w:val="00F85AF5"/>
    <w:rsid w:val="00F91AEB"/>
    <w:rsid w:val="00FB34E0"/>
    <w:rsid w:val="00FE7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6F314"/>
  <w15:docId w15:val="{E53660DE-1A03-445D-AED2-08389A676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703"/>
    <w:rPr>
      <w:rFonts w:ascii="Times New Roman" w:eastAsia="Times New Roman" w:hAnsi="Times New Roman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7084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B70841"/>
    <w:pPr>
      <w:keepNext/>
      <w:jc w:val="center"/>
      <w:outlineLvl w:val="4"/>
    </w:pPr>
    <w:rPr>
      <w:b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A1C6C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qFormat/>
    <w:rsid w:val="009A1C6C"/>
  </w:style>
  <w:style w:type="character" w:customStyle="1" w:styleId="RodapChar">
    <w:name w:val="Rodapé Char"/>
    <w:basedOn w:val="Fontepargpadro"/>
    <w:link w:val="Rodap"/>
    <w:qFormat/>
    <w:rsid w:val="009A1C6C"/>
  </w:style>
  <w:style w:type="character" w:customStyle="1" w:styleId="LinkdaInternet">
    <w:name w:val="Link da Internet"/>
    <w:basedOn w:val="Fontepargpadro"/>
    <w:uiPriority w:val="99"/>
    <w:unhideWhenUsed/>
    <w:rsid w:val="00AE3703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15272D"/>
    <w:rPr>
      <w:rFonts w:ascii="Arial" w:eastAsia="Times New Roman" w:hAnsi="Arial" w:cs="Arial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sid w:val="00B70841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B7084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styleId="Forte">
    <w:name w:val="Strong"/>
    <w:basedOn w:val="Fontepargpadro"/>
    <w:qFormat/>
    <w:rsid w:val="009978E9"/>
    <w:rPr>
      <w:b/>
      <w:bCs/>
    </w:rPr>
  </w:style>
  <w:style w:type="character" w:customStyle="1" w:styleId="SubttuloChar">
    <w:name w:val="Subtítulo Char"/>
    <w:basedOn w:val="Fontepargpadro"/>
    <w:link w:val="Subttulo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95202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b/>
      <w:i w:val="0"/>
    </w:rPr>
  </w:style>
  <w:style w:type="character" w:customStyle="1" w:styleId="ListLabel11">
    <w:name w:val="ListLabel 11"/>
    <w:qFormat/>
    <w:rPr>
      <w:b/>
      <w:i w:val="0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b w:val="0"/>
      <w:i w:val="0"/>
      <w:sz w:val="24"/>
    </w:rPr>
  </w:style>
  <w:style w:type="character" w:customStyle="1" w:styleId="ListLabel14">
    <w:name w:val="ListLabel 14"/>
    <w:qFormat/>
    <w:rPr>
      <w:b w:val="0"/>
      <w:i w:val="0"/>
      <w:sz w:val="24"/>
    </w:rPr>
  </w:style>
  <w:style w:type="character" w:customStyle="1" w:styleId="ListLabel15">
    <w:name w:val="ListLabel 15"/>
    <w:qFormat/>
    <w:rPr>
      <w:rFonts w:cs="Courier New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15272D"/>
    <w:pPr>
      <w:jc w:val="both"/>
    </w:pPr>
    <w:rPr>
      <w:rFonts w:ascii="Arial" w:hAnsi="Arial" w:cs="Arial"/>
      <w:sz w:val="24"/>
    </w:r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A1C6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9A1C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nhideWhenUsed/>
    <w:rsid w:val="009A1C6C"/>
    <w:pPr>
      <w:tabs>
        <w:tab w:val="center" w:pos="4252"/>
        <w:tab w:val="right" w:pos="8504"/>
      </w:tabs>
    </w:pPr>
  </w:style>
  <w:style w:type="paragraph" w:styleId="NormalWeb">
    <w:name w:val="Normal (Web)"/>
    <w:uiPriority w:val="99"/>
    <w:qFormat/>
    <w:rsid w:val="00EB2292"/>
    <w:pPr>
      <w:spacing w:after="324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pt-PT" w:eastAsia="pt-BR"/>
    </w:rPr>
  </w:style>
  <w:style w:type="paragraph" w:styleId="Subttulo">
    <w:name w:val="Subtitle"/>
    <w:basedOn w:val="Normal"/>
    <w:next w:val="Normal"/>
    <w:link w:val="SubttuloChar"/>
    <w:qFormat/>
    <w:rsid w:val="009978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A916F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nhideWhenUsed/>
    <w:qFormat/>
    <w:rsid w:val="00952027"/>
    <w:pPr>
      <w:spacing w:after="120" w:line="480" w:lineRule="auto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9147A"/>
    <w:pPr>
      <w:ind w:left="720"/>
      <w:contextualSpacing/>
    </w:pPr>
  </w:style>
  <w:style w:type="numbering" w:customStyle="1" w:styleId="ProjLei">
    <w:name w:val="Proj. Lei"/>
    <w:uiPriority w:val="99"/>
    <w:qFormat/>
    <w:rsid w:val="00F9147A"/>
  </w:style>
  <w:style w:type="table" w:styleId="Tabelacomgrade">
    <w:name w:val="Table Grid"/>
    <w:basedOn w:val="Tabelanormal"/>
    <w:uiPriority w:val="59"/>
    <w:rsid w:val="00762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346C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42E0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91AEB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6A750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3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A8DF2E-201B-421E-91B6-5E36ABCB8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329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Timbre da Câmara</vt:lpstr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Timbre da Câmara</dc:title>
  <dc:subject/>
  <dc:creator>Usuario</dc:creator>
  <dc:description/>
  <cp:lastModifiedBy>Guilherme</cp:lastModifiedBy>
  <cp:revision>3</cp:revision>
  <cp:lastPrinted>2023-03-03T18:08:00Z</cp:lastPrinted>
  <dcterms:created xsi:type="dcterms:W3CDTF">2023-03-03T18:12:00Z</dcterms:created>
  <dcterms:modified xsi:type="dcterms:W3CDTF">2023-03-13T17:58:00Z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