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67FE" w:rsidRPr="00AF67FE" w:rsidRDefault="00AF67FE" w:rsidP="00AF67FE">
      <w:pPr>
        <w:tabs>
          <w:tab w:val="center" w:pos="4419"/>
          <w:tab w:val="right" w:pos="9072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36"/>
          <w:szCs w:val="36"/>
          <w:lang w:eastAsia="x-none"/>
        </w:rPr>
      </w:pPr>
      <w:r w:rsidRPr="00AF67FE">
        <w:rPr>
          <w:rFonts w:ascii="Times New Roman" w:eastAsia="Times New Roman" w:hAnsi="Times New Roman" w:cs="Times New Roman"/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0" locked="0" layoutInCell="1" allowOverlap="1" wp14:anchorId="7E16E12C" wp14:editId="4EC9618D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67FE">
        <w:rPr>
          <w:rFonts w:ascii="Courier New" w:eastAsia="Times New Roman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AF67FE">
        <w:rPr>
          <w:rFonts w:ascii="Courier New" w:eastAsia="Times New Roman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AF67FE" w:rsidRPr="00AF67FE" w:rsidRDefault="00AF67FE" w:rsidP="00AF67FE">
      <w:pPr>
        <w:pBdr>
          <w:bottom w:val="single" w:sz="6" w:space="1" w:color="auto"/>
        </w:pBdr>
        <w:tabs>
          <w:tab w:val="center" w:pos="4419"/>
          <w:tab w:val="right" w:pos="8838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</w:pPr>
      <w:r w:rsidRPr="00AF67FE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>Palácio Maria Barbosa Lemos</w:t>
      </w:r>
    </w:p>
    <w:p w:rsidR="00AF67FE" w:rsidRPr="00AF67FE" w:rsidRDefault="00AF67FE" w:rsidP="00AF67FE">
      <w:pPr>
        <w:pBdr>
          <w:bottom w:val="single" w:sz="6" w:space="1" w:color="auto"/>
        </w:pBdr>
        <w:tabs>
          <w:tab w:val="center" w:pos="4419"/>
          <w:tab w:val="right" w:pos="8838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</w:pPr>
      <w:r w:rsidRPr="00AF67FE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 xml:space="preserve">Avenida </w:t>
      </w:r>
      <w:proofErr w:type="spellStart"/>
      <w:r w:rsidRPr="00AF67FE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>Lazarino</w:t>
      </w:r>
      <w:proofErr w:type="spellEnd"/>
      <w:r w:rsidRPr="00AF67FE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 xml:space="preserve"> Ricci, 25. Centro</w:t>
      </w:r>
    </w:p>
    <w:p w:rsidR="00AF67FE" w:rsidRPr="00AF67FE" w:rsidRDefault="00AF67FE" w:rsidP="00AF67FE">
      <w:pPr>
        <w:pBdr>
          <w:bottom w:val="single" w:sz="6" w:space="1" w:color="auto"/>
        </w:pBdr>
        <w:tabs>
          <w:tab w:val="center" w:pos="4419"/>
          <w:tab w:val="right" w:pos="8838"/>
        </w:tabs>
        <w:spacing w:after="0" w:line="240" w:lineRule="auto"/>
        <w:ind w:left="567"/>
        <w:jc w:val="center"/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</w:pPr>
      <w:r w:rsidRPr="00AF67FE">
        <w:rPr>
          <w:rFonts w:ascii="Courier New" w:eastAsia="Times New Roman" w:hAnsi="Courier New" w:cs="Courier New"/>
          <w:b/>
          <w:bCs/>
          <w:i/>
          <w:iCs/>
          <w:sz w:val="24"/>
          <w:szCs w:val="20"/>
          <w:lang w:eastAsia="x-none"/>
        </w:rPr>
        <w:t>CEP. 29540-000      IBITIRAMA - ES</w:t>
      </w:r>
    </w:p>
    <w:p w:rsidR="00AF67FE" w:rsidRPr="00AF67FE" w:rsidRDefault="00AF67FE" w:rsidP="00AF67FE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  <w:lang w:eastAsia="x-none"/>
        </w:rPr>
      </w:pPr>
    </w:p>
    <w:p w:rsidR="00AF67FE" w:rsidRPr="00AF67FE" w:rsidRDefault="00AF67FE" w:rsidP="00AF67F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AF67FE" w:rsidRPr="00AF67FE" w:rsidRDefault="00AF67FE" w:rsidP="00AF67FE">
      <w:pPr>
        <w:spacing w:after="0" w:line="240" w:lineRule="auto"/>
        <w:ind w:left="4956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ATA DA DÉCIMA PRIMEIRA REUNIÃO ORDINÁRIA DA CAMARA MUNICIPAL DE IBITIRAMA, REALIZADA NO DIA 20 DE JULHO DE 2023.</w:t>
      </w:r>
    </w:p>
    <w:p w:rsidR="00AF67FE" w:rsidRPr="00AF67FE" w:rsidRDefault="00AF67FE" w:rsidP="00AF67FE">
      <w:pPr>
        <w:spacing w:after="0" w:line="240" w:lineRule="auto"/>
        <w:ind w:left="4956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</w:p>
    <w:p w:rsidR="00AF67FE" w:rsidRPr="00AF67FE" w:rsidRDefault="00AF67FE" w:rsidP="00AF67F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Aos vinte dias do mês de julho do ano de dois mil e vinte e três, em horário regimental, na sede própria da Câmara Municipal de Ibitirama, situada na Avenida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Lazarino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Ricci, nº. 25, na cidade de Ibitirama, município do Estado do Espírito Santo, sob a presidência do vereador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LUCIANO DIAS DA SILVA NETO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foi aberta a Décima Primeira Reunião Ordinária da Câmara Municipal de Ibitirama, no Primeiro Período Legislativo, na Terceira Sessão Legislativa Ordinária, na Nona Legislatura.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PEQUENO EXPEDIENTE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: Iniciando a reunião o presidente registrou a presença do Sr. ‘Toninho Viana’, do ex-prefeito Reginaldo Simão de Souza, a quem convidou para compor a mesa juntamente com a chefe de gabinete do deputado federal Gilson Daniel, senhorita Raissa Alvarenga. Dando continuidade à reunião pediu ao primeiro-secretário que fizesse a chamada dos vereadores, onde constatou-se a presença dos senhores, Luciano Dias da Silva Neto,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Carini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Maria Gonçalves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Ogioni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José Paula Machado Filho,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Josimar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da Silva Ribeiro,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Juaci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Ladeira Alves, Marcelo Pirovani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Mataveli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Mychelle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Vargas Vieira Lemos e Sérgio Silva e a ausência do vereador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Valtely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Rocha Peixoto. Em seguida o segundo-secretário fez a leitura da Bíblia Sagrada em Provérbios, Capítulo 5, versículos 1 e 2. Neste ínterim a vereadora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Mychelle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Vargas pediu a dispensa da leitura da ata anterior, momento em que o vereador José Paula levantou uma questão de ordem alegando que ficou combinado na reunião anterior que seriam lidas todas as atas a fim de se evitar parcialidades que poderiam ser geradas por opiniões contrárias. O pedido da vereadora foi posto em votação e rejeitado por 06 (seis) votos contrários a 01 (um) voto favorável da vereadora requerente. Logo após a leitura da ata, a mesma foi posta em votação e aprovada por unanimidade.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CORRESPONDÊNCIAS RECEBIDAS PELA MESA DIRETORA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: 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OF.PMI.SEMOU. Nºs.103, 104 e 112/2023;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OF.GP.CMI.Nº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. 030/2023;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OF.CMI.CAR.Nº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. 028/2023;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OF.CMI.JSR.Nºs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. 035, 036 e 037/2023. </w:t>
      </w:r>
      <w:r w:rsidRPr="00AF67FE">
        <w:rPr>
          <w:rFonts w:ascii="Arial" w:eastAsia="Calibri" w:hAnsi="Arial" w:cs="Arial"/>
          <w:b/>
          <w:color w:val="000000" w:themeColor="text1"/>
          <w:sz w:val="24"/>
          <w:szCs w:val="24"/>
          <w:u w:val="single"/>
        </w:rPr>
        <w:t>GRANDE EXPEDIENTE</w:t>
      </w:r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: Usaram da palavra conforme inscritos em livro próprio os vereadores: Sérgio Silva,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Mychelle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Vargas Vieira Lemos,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Carini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Maria Gonçalves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Ogioni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, José Paula Machado Filho,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Juaci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Ladeira Alves,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Josimar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da Silva Ribeiro e Luciano Dias da Silva Neto. </w:t>
      </w:r>
      <w:r w:rsidRPr="00AF67FE">
        <w:rPr>
          <w:rFonts w:ascii="Arial" w:eastAsia="Calibri" w:hAnsi="Arial" w:cs="Arial"/>
          <w:b/>
          <w:color w:val="000000" w:themeColor="text1"/>
          <w:sz w:val="24"/>
          <w:szCs w:val="24"/>
          <w:u w:val="single"/>
        </w:rPr>
        <w:t>LIDERANÇA PARTIDÁRIA</w:t>
      </w:r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: Usaram da palavra conforme inscritos em livro próprio os vereadores,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Carini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Maria Gonçalves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Ogioni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(União Brasil) e Luciano Dias da Silva Neto (PV).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ORDEM DO DIA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: Em pauta: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 xml:space="preserve"> PROJETO DE LEI COMPLEMENTAR Nº. 016/2023 que ‘ALTERA A LEI COMPLEMENTAR MUNICIPAL Nº.021/2019 E DÁ OUTRAS PROVIDÊNCIAS’ - 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t-BR"/>
        </w:rPr>
        <w:t>Parecer da Comissão de Justiça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– lido e aprovado por unanimidade. 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Na oportunidade a vereadora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Mychelle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Vargas discutiu o referido projeto</w:t>
      </w:r>
      <w:r w:rsidRPr="00AF67FE">
        <w:rPr>
          <w:rFonts w:ascii="Arial" w:eastAsia="Times New Roman" w:hAnsi="Arial" w:cs="Arial"/>
          <w:b/>
          <w:i/>
          <w:color w:val="000000"/>
          <w:sz w:val="24"/>
          <w:szCs w:val="24"/>
          <w:shd w:val="clear" w:color="auto" w:fill="FFFFFF"/>
          <w:lang w:eastAsia="pt-BR"/>
        </w:rPr>
        <w:t xml:space="preserve">. </w:t>
      </w:r>
      <w:proofErr w:type="gram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Por conseguinte</w:t>
      </w:r>
      <w:proofErr w:type="gram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o mesmo foi posto em votação e APROVADO por unanimidade</w:t>
      </w:r>
      <w:r w:rsidRPr="00AF67F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.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Em pauta: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 xml:space="preserve">PROJETO DE LEI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lastRenderedPageBreak/>
        <w:t>COMPLEMENTAR Nº.013/2023 que ‘DISPÕE SOBRE A DELEGAÇÃO DE COMPETÊNCIA DE ORDENADOR DE DESPESAS NO ÂMBITO DO PODER PÚBLICO MUNICIPAL, AOS SECRETÁRIOS MUNICIPAIS E PROCURADOR GERAL DO MUNICÍPIO E DÁ OUTRAS PROVIDÊNCIAS</w:t>
      </w:r>
      <w:r w:rsidRPr="00AF67FE"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  <w:t xml:space="preserve"> - 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t-BR"/>
        </w:rPr>
        <w:t>Parecer da Comissão de Justiça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– lido e aprovado por unanimidade; 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t-BR"/>
        </w:rPr>
        <w:t>Parecer da Comissão de Finanças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– lido e aprovado por unanimidade. 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Os referidos pareceres e o projeto em tela foram discutidos pelos vereadores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Mychelle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Vargas e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Josimar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da Silva Ribeiro</w:t>
      </w:r>
      <w:r w:rsidRPr="00AF67FE">
        <w:rPr>
          <w:rFonts w:ascii="Arial" w:eastAsia="Times New Roman" w:hAnsi="Arial" w:cs="Arial"/>
          <w:b/>
          <w:i/>
          <w:color w:val="000000"/>
          <w:sz w:val="24"/>
          <w:szCs w:val="24"/>
          <w:shd w:val="clear" w:color="auto" w:fill="FFFFFF"/>
          <w:lang w:eastAsia="pt-BR"/>
        </w:rPr>
        <w:t xml:space="preserve">. 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Por conseguinte, sendo posto em votação o aludido projeto de lei foi REJEITADO por unanimidade</w:t>
      </w:r>
      <w:r w:rsidRPr="00AF67F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.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Em pauta: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PROJETO DE LEI ORDINÁRIA Nº. 015/2022 que ‘ALTERA A LEI Nº.913/2015 QUE AUTORIZOU O PODER EXECUTIVO MUNICIPAL A CELEBRAR CONVÊNIO COM A SOCIEDADE BRASILEIRA DE CULTURA (CENTRO DE APOIO SOCIAL ALIANÇA DE IÚNA/ES), VISANDO À COOPERAÇÃO TÉCNICA E FINANCEIRA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 - 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t-BR"/>
        </w:rPr>
        <w:t>Parecer da Comissão de Justiça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– lido e aprovado por unanimidade; 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t-BR"/>
        </w:rPr>
        <w:t>Parecer da Comissão de Finanças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– lido e aprovado por unanimidade. Em seguida o projeto foi posto em discussão e, não havendo quem o discutisse, foi ainda posto em votação, sendo APROVADO por unanimidade.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Em pauta</w:t>
      </w:r>
      <w:r w:rsidRPr="00AF67F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t-BR"/>
        </w:rPr>
        <w:t xml:space="preserve">: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>PROJETO DE DECRETO LEGISLATIVO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 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shd w:val="clear" w:color="auto" w:fill="FFFFFF"/>
          <w:lang w:eastAsia="pt-BR"/>
        </w:rPr>
        <w:t xml:space="preserve">N°.003/2023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que ‘JULGA AS CONTAS DO PODER EXECUTIVO DO MUNICÍPIO DE IBITIRAMA, REFERENTE AO EXERCÍCIO FINANCEIRO DE 2020, DE RESPONSABILIDADE DO SENHOR REGINALDO SIMÃO DE SOUZA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 -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Parecer da Comissão de Finanças – lido e aprovado por unanimidade. Logo após a votação do parecer a Prestação de Contas foi discutida pelos vereadores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Josimar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, José Paula,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Mychelle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Vargas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Carini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Maria, Luciano e Sérgio Silva. Por conseguinte, o presidente colocou em votação o Projeto de Decreto Legislativo em questão, cuja votação foi nominal, aberta e por ordem alfabética. Terminada a votação o presidente declarou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>APROVADA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por 08 (oito) votos favoráveis (considerando a ausência do vereador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>Valtely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 Rocha Peixoto)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pt-BR"/>
        </w:rPr>
        <w:t>a PRESTAÇÃO DE CONTAS DA PREFEITURA MUNICIPAL DE IBITIRAMA, REFERENTE EXERCÍCIO FINANCEIRO DE 2020, DE RESPONSABILIDADE DO EX-PREFEITO REGINALDO SIMÃO DE SOUZA</w:t>
      </w:r>
      <w:r w:rsidRPr="00AF67F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.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Em pauta: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Ofícios propostos pelos vereadores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Josimar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da Silva Ribeiro e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Carini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Maria Gonçalves </w:t>
      </w:r>
      <w:proofErr w:type="spellStart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Ogioni</w:t>
      </w:r>
      <w:proofErr w:type="spellEnd"/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- submetidos a votação e aprovados por unanimidade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pt-BR"/>
        </w:rPr>
        <w:t xml:space="preserve">. </w:t>
      </w:r>
      <w:r w:rsidRPr="00AF67FE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pt-BR"/>
        </w:rPr>
        <w:t>COMUNICAÇÕES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: </w:t>
      </w:r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Usaram da palavra conforme inscritos em livro próprio os vereadores Sérgio Silva,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Mychelle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Vargas Vieira Lemos, José Paula Machado Filho,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Carini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Maria Gonçalves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Ogioni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Josimar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da Silva Ribeiro e Luciano Dias da Silva Neto, porquanto os vereadores Marcelo Pirovani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Mataveli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e </w:t>
      </w:r>
      <w:proofErr w:type="spellStart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>Juaci</w:t>
      </w:r>
      <w:proofErr w:type="spellEnd"/>
      <w:r w:rsidRPr="00AF67FE">
        <w:rPr>
          <w:rFonts w:ascii="Arial" w:eastAsia="Calibri" w:hAnsi="Arial" w:cs="Arial"/>
          <w:color w:val="000000" w:themeColor="text1"/>
          <w:sz w:val="24"/>
          <w:szCs w:val="24"/>
        </w:rPr>
        <w:t xml:space="preserve"> Ladeira Alves declinaram seus tempos. </w:t>
      </w:r>
      <w:r w:rsidRPr="00AF67F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Por fim, não havendo mais a tratar, o presidente agradeceu a presença de funcionários e visitantes, convocou os vereadores para a próxima Reunião Ordinária no dia 03 de agosto de 2023 e declarou a sessão encerrada da qual lavrei a presente ata que vai assinada pelo presidente da Câmara Municipal de Ibitirama.</w:t>
      </w:r>
    </w:p>
    <w:p w:rsidR="00AF67FE" w:rsidRPr="00AF67FE" w:rsidRDefault="00AF67FE" w:rsidP="00AF67FE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AF67FE" w:rsidRPr="00AF67FE" w:rsidRDefault="00AF67FE" w:rsidP="00AF67FE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225592" w:rsidRDefault="00225592">
      <w:bookmarkStart w:id="0" w:name="_GoBack"/>
      <w:bookmarkEnd w:id="0"/>
    </w:p>
    <w:sectPr w:rsidR="002255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7FE"/>
    <w:rsid w:val="00225592"/>
    <w:rsid w:val="00AF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916FF"/>
  <w15:chartTrackingRefBased/>
  <w15:docId w15:val="{8216376D-8B27-46D8-A96C-DF48D34A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911</Words>
  <Characters>4923</Characters>
  <Application>Microsoft Office Word</Application>
  <DocSecurity>0</DocSecurity>
  <Lines>41</Lines>
  <Paragraphs>11</Paragraphs>
  <ScaleCrop>false</ScaleCrop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2023-08-29T15:56:00Z</dcterms:created>
  <dcterms:modified xsi:type="dcterms:W3CDTF">2023-08-29T15:57:00Z</dcterms:modified>
</cp:coreProperties>
</file>