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5AD" w:rsidRDefault="000145AD" w:rsidP="000145AD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0145AD" w:rsidRDefault="000145AD" w:rsidP="000145AD">
      <w:pPr>
        <w:ind w:left="1701"/>
        <w:rPr>
          <w:b/>
          <w:u w:val="single"/>
        </w:rPr>
      </w:pPr>
    </w:p>
    <w:p w:rsidR="000145AD" w:rsidRDefault="000145AD">
      <w:pPr>
        <w:ind w:left="1701"/>
        <w:jc w:val="both"/>
        <w:rPr>
          <w:b/>
          <w:u w:val="single"/>
        </w:rPr>
      </w:pPr>
    </w:p>
    <w:p w:rsidR="00000000" w:rsidRDefault="000145AD">
      <w:pPr>
        <w:ind w:left="1701"/>
        <w:jc w:val="both"/>
        <w:rPr>
          <w:b/>
          <w:u w:val="single"/>
        </w:rPr>
      </w:pPr>
      <w:r>
        <w:rPr>
          <w:b/>
          <w:u w:val="single"/>
        </w:rPr>
        <w:t>LEI N.º 859/87</w:t>
      </w:r>
    </w:p>
    <w:p w:rsidR="00000000" w:rsidRDefault="000145AD">
      <w:pPr>
        <w:ind w:left="1701"/>
        <w:jc w:val="both"/>
        <w:rPr>
          <w:b/>
        </w:rPr>
      </w:pPr>
    </w:p>
    <w:p w:rsidR="00000000" w:rsidRDefault="000145AD">
      <w:pPr>
        <w:ind w:left="1701"/>
        <w:jc w:val="both"/>
        <w:rPr>
          <w:b/>
        </w:rPr>
      </w:pPr>
    </w:p>
    <w:p w:rsidR="00000000" w:rsidRDefault="000145AD">
      <w:pPr>
        <w:ind w:left="1701"/>
        <w:jc w:val="both"/>
        <w:rPr>
          <w:b/>
        </w:rPr>
      </w:pPr>
      <w:r>
        <w:rPr>
          <w:b/>
        </w:rPr>
        <w:t xml:space="preserve">AUTORIZA ABERTURA DE CRÉDITOS SUPLEMENTARES. </w:t>
      </w:r>
    </w:p>
    <w:p w:rsidR="00000000" w:rsidRDefault="000145AD"/>
    <w:p w:rsidR="000145AD" w:rsidRDefault="000145AD"/>
    <w:p w:rsidR="000145AD" w:rsidRDefault="000145AD" w:rsidP="000145AD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0145AD" w:rsidRDefault="000145AD" w:rsidP="000145AD">
      <w:pPr>
        <w:ind w:left="1701"/>
        <w:jc w:val="both"/>
        <w:rPr>
          <w:b/>
        </w:rPr>
      </w:pPr>
    </w:p>
    <w:p w:rsidR="000145AD" w:rsidRDefault="000145AD" w:rsidP="000145AD">
      <w:pPr>
        <w:ind w:left="1701"/>
        <w:jc w:val="both"/>
      </w:pPr>
      <w:r>
        <w:rPr>
          <w:b/>
        </w:rPr>
        <w:t>Lei</w:t>
      </w:r>
    </w:p>
    <w:p w:rsidR="000145AD" w:rsidRDefault="000145AD" w:rsidP="000145AD">
      <w:pPr>
        <w:ind w:left="851" w:hanging="851"/>
      </w:pPr>
    </w:p>
    <w:p w:rsidR="00000000" w:rsidRDefault="000145AD"/>
    <w:p w:rsidR="00000000" w:rsidRDefault="000145AD">
      <w:pPr>
        <w:ind w:left="851" w:hanging="851"/>
      </w:pPr>
      <w:r>
        <w:t>Art. 1º - Fica o Poder Executivo Municipal, autorizado a abrir por Decretos no corrente exercício, Créditos Suplementares até o limite de 100% (Cem por cento), da Receita Orçamentária estima</w:t>
      </w:r>
      <w:r>
        <w:t>da.</w:t>
      </w:r>
    </w:p>
    <w:p w:rsidR="00000000" w:rsidRDefault="000145AD">
      <w:pPr>
        <w:ind w:left="851" w:hanging="851"/>
      </w:pPr>
    </w:p>
    <w:p w:rsidR="00000000" w:rsidRDefault="000145AD">
      <w:pPr>
        <w:ind w:left="851" w:hanging="851"/>
      </w:pPr>
      <w:r>
        <w:t>Art. 2º - Esta Lei entra em vigor na data de sua publicação, revogadas as disposições em contrário.</w:t>
      </w:r>
    </w:p>
    <w:p w:rsidR="00000000" w:rsidRDefault="000145AD"/>
    <w:p w:rsidR="00000000" w:rsidRDefault="000145AD"/>
    <w:p w:rsidR="00000000" w:rsidRDefault="000145AD">
      <w:r>
        <w:t xml:space="preserve">Prefeitura Municipal de Bom Retiro </w:t>
      </w:r>
      <w:r>
        <w:t>em 04 de Setembro de 1987.</w:t>
      </w:r>
    </w:p>
    <w:p w:rsidR="00000000" w:rsidRDefault="000145AD"/>
    <w:p w:rsidR="00000000" w:rsidRDefault="000145AD"/>
    <w:p w:rsidR="00000000" w:rsidRDefault="000145AD"/>
    <w:p w:rsidR="00000000" w:rsidRDefault="000145AD"/>
    <w:p w:rsidR="000145AD" w:rsidRDefault="000145AD" w:rsidP="000145AD">
      <w:pPr>
        <w:pStyle w:val="TextosemFormatao"/>
        <w:rPr>
          <w:rFonts w:ascii="Arial" w:hAnsi="Arial"/>
          <w:sz w:val="24"/>
        </w:rPr>
      </w:pPr>
    </w:p>
    <w:p w:rsidR="000145AD" w:rsidRDefault="000145AD" w:rsidP="000145AD">
      <w:pPr>
        <w:ind w:left="851" w:hanging="851"/>
        <w:jc w:val="center"/>
        <w:rPr>
          <w:b/>
        </w:rPr>
      </w:pPr>
      <w:r>
        <w:rPr>
          <w:b/>
        </w:rPr>
        <w:t>IVO ADOLFO WERLICH</w:t>
      </w:r>
    </w:p>
    <w:p w:rsidR="000145AD" w:rsidRDefault="000145AD" w:rsidP="000145AD">
      <w:pPr>
        <w:ind w:left="851" w:hanging="851"/>
        <w:jc w:val="center"/>
      </w:pPr>
      <w:r>
        <w:rPr>
          <w:b/>
        </w:rPr>
        <w:t>Prefeito Municipal</w:t>
      </w:r>
      <w:r>
        <w:t xml:space="preserve"> </w:t>
      </w:r>
    </w:p>
    <w:p w:rsidR="00000000" w:rsidRDefault="000145AD" w:rsidP="000145AD">
      <w:pPr>
        <w:jc w:val="center"/>
      </w:pP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45AD"/>
    <w:rsid w:val="00014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0145AD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0145AD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3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LEI N</vt:lpstr>
      </vt:variant>
      <vt:variant>
        <vt:i4>0</vt:i4>
      </vt:variant>
    </vt:vector>
  </HeadingPairs>
  <Company>BOM RETIRO</Company>
  <LinksUpToDate>false</LinksUpToDate>
  <CharactersWithSpaces>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</dc:title>
  <dc:subject/>
  <dc:creator>CAMARA DE VEREADORES</dc:creator>
  <cp:keywords/>
  <dc:description/>
  <cp:lastModifiedBy>XP</cp:lastModifiedBy>
  <cp:revision>3</cp:revision>
  <cp:lastPrinted>1601-01-01T00:00:00Z</cp:lastPrinted>
  <dcterms:created xsi:type="dcterms:W3CDTF">1998-02-26T19:03:00Z</dcterms:created>
  <dcterms:modified xsi:type="dcterms:W3CDTF">2007-11-13T13:20:00Z</dcterms:modified>
</cp:coreProperties>
</file>