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D1B340" w14:textId="067BC70E" w:rsidR="00AC38F2" w:rsidRPr="00D03B35" w:rsidRDefault="00AC50CD" w:rsidP="00254887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AC38F2" w:rsidRPr="00537937">
        <w:rPr>
          <w:rFonts w:ascii="Arial" w:hAnsi="Arial" w:cs="Arial"/>
          <w:b/>
          <w:sz w:val="24"/>
          <w:szCs w:val="24"/>
        </w:rPr>
        <w:t xml:space="preserve">PROJETO DE LEI </w:t>
      </w:r>
      <w:r w:rsidR="000F28E5" w:rsidRPr="00537937">
        <w:rPr>
          <w:rFonts w:ascii="Arial" w:hAnsi="Arial" w:cs="Arial"/>
          <w:b/>
          <w:sz w:val="24"/>
          <w:szCs w:val="24"/>
        </w:rPr>
        <w:t>ORDINÁRIA</w:t>
      </w:r>
      <w:r w:rsidR="00AC38F2" w:rsidRPr="00537937">
        <w:rPr>
          <w:rFonts w:ascii="Arial" w:hAnsi="Arial" w:cs="Arial"/>
          <w:b/>
          <w:sz w:val="24"/>
          <w:szCs w:val="24"/>
        </w:rPr>
        <w:t xml:space="preserve"> Nº </w:t>
      </w:r>
      <w:r w:rsidR="00015C3F" w:rsidRPr="00537937">
        <w:rPr>
          <w:rFonts w:ascii="Arial" w:hAnsi="Arial" w:cs="Arial"/>
          <w:b/>
          <w:sz w:val="24"/>
          <w:szCs w:val="24"/>
        </w:rPr>
        <w:t>062</w:t>
      </w:r>
      <w:r w:rsidR="00AC38F2" w:rsidRPr="00537937">
        <w:rPr>
          <w:rFonts w:ascii="Arial" w:hAnsi="Arial" w:cs="Arial"/>
          <w:b/>
          <w:sz w:val="24"/>
          <w:szCs w:val="24"/>
        </w:rPr>
        <w:t>,</w:t>
      </w:r>
      <w:r w:rsidR="00015C3F" w:rsidRPr="00537937">
        <w:rPr>
          <w:rFonts w:ascii="Arial" w:hAnsi="Arial" w:cs="Arial"/>
          <w:b/>
          <w:sz w:val="24"/>
          <w:szCs w:val="24"/>
        </w:rPr>
        <w:t xml:space="preserve"> DE 02 DE DEZEMBRO DE 2022</w:t>
      </w:r>
    </w:p>
    <w:p w14:paraId="5CD691CA" w14:textId="77777777" w:rsidR="00AC38F2" w:rsidRPr="005B1592" w:rsidRDefault="00AC38F2" w:rsidP="00AC38F2">
      <w:pPr>
        <w:ind w:firstLine="1701"/>
        <w:jc w:val="both"/>
        <w:rPr>
          <w:rFonts w:ascii="Arial" w:hAnsi="Arial" w:cs="Arial"/>
          <w:sz w:val="24"/>
          <w:szCs w:val="24"/>
        </w:rPr>
      </w:pPr>
    </w:p>
    <w:p w14:paraId="2EA3CFAB" w14:textId="30C19FE4" w:rsidR="00AC38F2" w:rsidRPr="00254887" w:rsidRDefault="003F5EE5" w:rsidP="00580307">
      <w:pPr>
        <w:ind w:left="4111"/>
        <w:jc w:val="both"/>
        <w:rPr>
          <w:rFonts w:ascii="Arial" w:hAnsi="Arial" w:cs="Arial"/>
          <w:sz w:val="20"/>
          <w:szCs w:val="24"/>
        </w:rPr>
      </w:pPr>
      <w:bookmarkStart w:id="0" w:name="_GoBack"/>
      <w:r w:rsidRPr="00254887">
        <w:rPr>
          <w:rFonts w:ascii="Arial" w:hAnsi="Arial" w:cs="Arial"/>
          <w:sz w:val="20"/>
          <w:szCs w:val="24"/>
        </w:rPr>
        <w:t>“</w:t>
      </w:r>
      <w:r w:rsidR="00254887" w:rsidRPr="00254887">
        <w:rPr>
          <w:rFonts w:ascii="Arial" w:hAnsi="Arial" w:cs="Arial"/>
          <w:sz w:val="20"/>
          <w:szCs w:val="24"/>
        </w:rPr>
        <w:t xml:space="preserve">DISPÕE SOBRE A CRIAÇÃO </w:t>
      </w:r>
      <w:r w:rsidR="000F28E5">
        <w:rPr>
          <w:rFonts w:ascii="Arial" w:hAnsi="Arial" w:cs="Arial"/>
          <w:sz w:val="20"/>
          <w:szCs w:val="24"/>
        </w:rPr>
        <w:t xml:space="preserve">DO PROGRAMA </w:t>
      </w:r>
      <w:r w:rsidR="00A26788">
        <w:rPr>
          <w:rFonts w:ascii="Arial" w:hAnsi="Arial" w:cs="Arial"/>
          <w:sz w:val="20"/>
          <w:szCs w:val="24"/>
        </w:rPr>
        <w:t>DESENVOLVE TAPURAH</w:t>
      </w:r>
      <w:r w:rsidR="000F28E5">
        <w:rPr>
          <w:rFonts w:ascii="Arial" w:hAnsi="Arial" w:cs="Arial"/>
          <w:sz w:val="20"/>
          <w:szCs w:val="24"/>
        </w:rPr>
        <w:t xml:space="preserve"> E DÁ</w:t>
      </w:r>
      <w:r w:rsidR="00254887" w:rsidRPr="00254887">
        <w:rPr>
          <w:rFonts w:ascii="Arial" w:hAnsi="Arial" w:cs="Arial"/>
          <w:sz w:val="20"/>
          <w:szCs w:val="24"/>
        </w:rPr>
        <w:t xml:space="preserve"> OUTRAS PROVIDENCIAS.</w:t>
      </w:r>
      <w:r w:rsidR="00E92B84" w:rsidRPr="00254887">
        <w:rPr>
          <w:rFonts w:ascii="Arial" w:hAnsi="Arial" w:cs="Arial"/>
          <w:sz w:val="20"/>
          <w:szCs w:val="24"/>
        </w:rPr>
        <w:t>”</w:t>
      </w:r>
    </w:p>
    <w:bookmarkEnd w:id="0"/>
    <w:p w14:paraId="0EA9AEA9" w14:textId="77777777" w:rsidR="003041F8" w:rsidRPr="00F41BBE" w:rsidRDefault="003041F8" w:rsidP="00AC38F2">
      <w:pPr>
        <w:ind w:left="4536"/>
        <w:jc w:val="both"/>
        <w:rPr>
          <w:rFonts w:ascii="Arial" w:hAnsi="Arial" w:cs="Arial"/>
          <w:sz w:val="24"/>
          <w:szCs w:val="24"/>
        </w:rPr>
      </w:pPr>
    </w:p>
    <w:p w14:paraId="5D62B26E" w14:textId="053461D7" w:rsidR="00AC38F2" w:rsidRPr="005B1592" w:rsidRDefault="00AC38F2" w:rsidP="00DB2CD3">
      <w:pPr>
        <w:jc w:val="both"/>
        <w:rPr>
          <w:rFonts w:ascii="Arial" w:hAnsi="Arial" w:cs="Arial"/>
          <w:sz w:val="24"/>
          <w:szCs w:val="24"/>
        </w:rPr>
      </w:pPr>
      <w:r w:rsidRPr="005B1592">
        <w:rPr>
          <w:rFonts w:ascii="Arial" w:hAnsi="Arial" w:cs="Arial"/>
          <w:sz w:val="24"/>
          <w:szCs w:val="24"/>
        </w:rPr>
        <w:t xml:space="preserve">O Senhor </w:t>
      </w:r>
      <w:r w:rsidRPr="00192ADC">
        <w:rPr>
          <w:rFonts w:ascii="Arial" w:hAnsi="Arial" w:cs="Arial"/>
          <w:b/>
          <w:sz w:val="24"/>
          <w:szCs w:val="24"/>
        </w:rPr>
        <w:t xml:space="preserve">CARLOS </w:t>
      </w:r>
      <w:r w:rsidR="00192ADC" w:rsidRPr="00192ADC">
        <w:rPr>
          <w:rFonts w:ascii="Arial" w:hAnsi="Arial" w:cs="Arial"/>
          <w:b/>
          <w:sz w:val="24"/>
          <w:szCs w:val="24"/>
        </w:rPr>
        <w:t xml:space="preserve">ALBERTO </w:t>
      </w:r>
      <w:r w:rsidRPr="00192ADC">
        <w:rPr>
          <w:rFonts w:ascii="Arial" w:hAnsi="Arial" w:cs="Arial"/>
          <w:b/>
          <w:sz w:val="24"/>
          <w:szCs w:val="24"/>
        </w:rPr>
        <w:t>CAPELETTI</w:t>
      </w:r>
      <w:r w:rsidRPr="005B1592">
        <w:rPr>
          <w:rFonts w:ascii="Arial" w:hAnsi="Arial" w:cs="Arial"/>
          <w:sz w:val="24"/>
          <w:szCs w:val="24"/>
        </w:rPr>
        <w:t xml:space="preserve">, Prefeito Municipal de </w:t>
      </w:r>
      <w:proofErr w:type="spellStart"/>
      <w:r w:rsidRPr="005B1592">
        <w:rPr>
          <w:rFonts w:ascii="Arial" w:hAnsi="Arial" w:cs="Arial"/>
          <w:sz w:val="24"/>
          <w:szCs w:val="24"/>
        </w:rPr>
        <w:t>Tapurah</w:t>
      </w:r>
      <w:proofErr w:type="spellEnd"/>
      <w:r w:rsidRPr="005B1592">
        <w:rPr>
          <w:rFonts w:ascii="Arial" w:hAnsi="Arial" w:cs="Arial"/>
          <w:sz w:val="24"/>
          <w:szCs w:val="24"/>
        </w:rPr>
        <w:t xml:space="preserve">, Estado de Mato Grosso, no uso de suas atribuições legais, propõe a edição da seguinte Lei </w:t>
      </w:r>
      <w:r w:rsidR="00DF390A">
        <w:rPr>
          <w:rFonts w:ascii="Arial" w:hAnsi="Arial" w:cs="Arial"/>
          <w:sz w:val="24"/>
          <w:szCs w:val="24"/>
        </w:rPr>
        <w:t>Ordiná</w:t>
      </w:r>
      <w:r w:rsidR="00A26788">
        <w:rPr>
          <w:rFonts w:ascii="Arial" w:hAnsi="Arial" w:cs="Arial"/>
          <w:sz w:val="24"/>
          <w:szCs w:val="24"/>
        </w:rPr>
        <w:t>ria</w:t>
      </w:r>
      <w:r w:rsidRPr="005B1592">
        <w:rPr>
          <w:rFonts w:ascii="Arial" w:hAnsi="Arial" w:cs="Arial"/>
          <w:sz w:val="24"/>
          <w:szCs w:val="24"/>
        </w:rPr>
        <w:t>:</w:t>
      </w:r>
    </w:p>
    <w:p w14:paraId="281CDF62" w14:textId="02D959F1" w:rsidR="00E92B84" w:rsidRDefault="00AC38F2" w:rsidP="00E92B84">
      <w:pPr>
        <w:jc w:val="both"/>
        <w:rPr>
          <w:rFonts w:ascii="Arial" w:hAnsi="Arial" w:cs="Arial"/>
          <w:b/>
          <w:sz w:val="24"/>
          <w:szCs w:val="24"/>
        </w:rPr>
      </w:pPr>
      <w:r w:rsidRPr="005B1592">
        <w:rPr>
          <w:rFonts w:ascii="Arial" w:hAnsi="Arial" w:cs="Arial"/>
          <w:b/>
          <w:sz w:val="24"/>
          <w:szCs w:val="24"/>
        </w:rPr>
        <w:t>Art. 1º</w:t>
      </w:r>
      <w:r>
        <w:rPr>
          <w:rFonts w:ascii="Arial" w:hAnsi="Arial" w:cs="Arial"/>
          <w:b/>
          <w:sz w:val="24"/>
          <w:szCs w:val="24"/>
        </w:rPr>
        <w:t>.</w:t>
      </w:r>
      <w:r w:rsidR="00E92B84">
        <w:rPr>
          <w:rFonts w:ascii="Arial" w:hAnsi="Arial" w:cs="Arial"/>
          <w:b/>
          <w:sz w:val="24"/>
          <w:szCs w:val="24"/>
        </w:rPr>
        <w:t xml:space="preserve"> </w:t>
      </w:r>
      <w:r w:rsidR="00A26788">
        <w:rPr>
          <w:rFonts w:ascii="Arial" w:hAnsi="Arial" w:cs="Arial"/>
          <w:sz w:val="24"/>
          <w:szCs w:val="24"/>
        </w:rPr>
        <w:t xml:space="preserve">Institui o programa de desenvolvimento de infraestrutura no âmbito do município de </w:t>
      </w:r>
      <w:proofErr w:type="spellStart"/>
      <w:r w:rsidR="00A26788">
        <w:rPr>
          <w:rFonts w:ascii="Arial" w:hAnsi="Arial" w:cs="Arial"/>
          <w:sz w:val="24"/>
          <w:szCs w:val="24"/>
        </w:rPr>
        <w:t>Tapurah</w:t>
      </w:r>
      <w:proofErr w:type="spellEnd"/>
      <w:r w:rsidR="00A26788">
        <w:rPr>
          <w:rFonts w:ascii="Arial" w:hAnsi="Arial" w:cs="Arial"/>
          <w:sz w:val="24"/>
          <w:szCs w:val="24"/>
        </w:rPr>
        <w:t>/MT, denominado</w:t>
      </w:r>
      <w:r w:rsidR="00254887">
        <w:rPr>
          <w:rFonts w:ascii="Arial" w:hAnsi="Arial" w:cs="Arial"/>
          <w:sz w:val="24"/>
          <w:szCs w:val="24"/>
        </w:rPr>
        <w:t xml:space="preserve"> </w:t>
      </w:r>
      <w:r w:rsidR="00E92B84" w:rsidRPr="00E92B84">
        <w:rPr>
          <w:rFonts w:ascii="Arial" w:hAnsi="Arial" w:cs="Arial"/>
          <w:sz w:val="24"/>
          <w:szCs w:val="24"/>
        </w:rPr>
        <w:t>“</w:t>
      </w:r>
      <w:r w:rsidR="00A26788">
        <w:rPr>
          <w:rFonts w:ascii="Arial" w:hAnsi="Arial" w:cs="Arial"/>
          <w:sz w:val="24"/>
          <w:szCs w:val="24"/>
        </w:rPr>
        <w:t>DESENVOLVE TAPURAH</w:t>
      </w:r>
      <w:r w:rsidR="00E92B84" w:rsidRPr="00E92B84">
        <w:rPr>
          <w:rFonts w:ascii="Arial" w:hAnsi="Arial" w:cs="Arial"/>
          <w:sz w:val="24"/>
          <w:szCs w:val="24"/>
        </w:rPr>
        <w:t xml:space="preserve">”. </w:t>
      </w:r>
      <w:r w:rsidR="00E92B84">
        <w:rPr>
          <w:rFonts w:ascii="Arial" w:hAnsi="Arial" w:cs="Arial"/>
          <w:b/>
          <w:sz w:val="24"/>
          <w:szCs w:val="24"/>
        </w:rPr>
        <w:t xml:space="preserve"> </w:t>
      </w:r>
    </w:p>
    <w:p w14:paraId="47BC7D00" w14:textId="31D9C934" w:rsidR="00E92B84" w:rsidRDefault="00E92B84" w:rsidP="00E92B84">
      <w:pPr>
        <w:jc w:val="both"/>
        <w:rPr>
          <w:rFonts w:ascii="Arial" w:hAnsi="Arial" w:cs="Arial"/>
          <w:sz w:val="24"/>
          <w:szCs w:val="24"/>
        </w:rPr>
      </w:pPr>
      <w:r w:rsidRPr="00E92B84">
        <w:rPr>
          <w:rFonts w:ascii="Arial" w:hAnsi="Arial" w:cs="Arial"/>
          <w:b/>
          <w:sz w:val="24"/>
          <w:szCs w:val="24"/>
        </w:rPr>
        <w:t>Art. 2°.</w:t>
      </w:r>
      <w:r w:rsidR="00A26788">
        <w:rPr>
          <w:rFonts w:ascii="Arial" w:hAnsi="Arial" w:cs="Arial"/>
          <w:sz w:val="24"/>
          <w:szCs w:val="24"/>
        </w:rPr>
        <w:t xml:space="preserve"> O programa consiste na modernização e</w:t>
      </w:r>
      <w:r w:rsidR="00DF390A">
        <w:rPr>
          <w:rFonts w:ascii="Arial" w:hAnsi="Arial" w:cs="Arial"/>
          <w:sz w:val="24"/>
          <w:szCs w:val="24"/>
        </w:rPr>
        <w:t xml:space="preserve"> melhoria da infraestrutura urbana e rural</w:t>
      </w:r>
      <w:r>
        <w:rPr>
          <w:rFonts w:ascii="Arial" w:hAnsi="Arial" w:cs="Arial"/>
          <w:sz w:val="24"/>
          <w:szCs w:val="24"/>
        </w:rPr>
        <w:t>, visando o desenvolvimento econômico e social do município.</w:t>
      </w:r>
    </w:p>
    <w:p w14:paraId="47BFAB35" w14:textId="3215FC6E" w:rsidR="00AC38F2" w:rsidRPr="005B1592" w:rsidRDefault="00E92B84" w:rsidP="00E92B84">
      <w:pPr>
        <w:jc w:val="both"/>
        <w:rPr>
          <w:rFonts w:ascii="Arial" w:hAnsi="Arial" w:cs="Arial"/>
          <w:sz w:val="24"/>
          <w:szCs w:val="24"/>
        </w:rPr>
      </w:pPr>
      <w:r w:rsidRPr="00BF559C">
        <w:rPr>
          <w:rFonts w:ascii="Arial" w:hAnsi="Arial" w:cs="Arial"/>
          <w:b/>
          <w:sz w:val="24"/>
          <w:szCs w:val="24"/>
        </w:rPr>
        <w:t>Art. 3°.</w:t>
      </w:r>
      <w:r w:rsidR="00AC38F2" w:rsidRPr="005B1592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Fica a</w:t>
      </w:r>
      <w:r w:rsidR="00EF759A">
        <w:rPr>
          <w:rFonts w:ascii="Arial" w:hAnsi="Arial" w:cs="Arial"/>
          <w:sz w:val="24"/>
          <w:szCs w:val="24"/>
        </w:rPr>
        <w:t xml:space="preserve">utoriza </w:t>
      </w:r>
      <w:r>
        <w:rPr>
          <w:rFonts w:ascii="Arial" w:hAnsi="Arial" w:cs="Arial"/>
          <w:sz w:val="24"/>
          <w:szCs w:val="24"/>
        </w:rPr>
        <w:t>para a execução do projeto mencionado no artigo 1°,</w:t>
      </w:r>
      <w:r w:rsidR="00EF759A">
        <w:rPr>
          <w:rFonts w:ascii="Arial" w:hAnsi="Arial" w:cs="Arial"/>
          <w:sz w:val="24"/>
          <w:szCs w:val="24"/>
        </w:rPr>
        <w:t xml:space="preserve"> a contratação de mão de obra</w:t>
      </w:r>
      <w:r>
        <w:rPr>
          <w:rFonts w:ascii="Arial" w:hAnsi="Arial" w:cs="Arial"/>
          <w:sz w:val="24"/>
          <w:szCs w:val="24"/>
        </w:rPr>
        <w:t xml:space="preserve"> de caráter temporário</w:t>
      </w:r>
      <w:r w:rsidR="00BF559C">
        <w:rPr>
          <w:rFonts w:ascii="Arial" w:hAnsi="Arial" w:cs="Arial"/>
          <w:sz w:val="24"/>
          <w:szCs w:val="24"/>
        </w:rPr>
        <w:t>/transitório</w:t>
      </w:r>
      <w:r w:rsidR="00EF759A">
        <w:rPr>
          <w:rFonts w:ascii="Arial" w:hAnsi="Arial" w:cs="Arial"/>
          <w:sz w:val="24"/>
          <w:szCs w:val="24"/>
        </w:rPr>
        <w:t>, em obediência aos preceitos constitucionais contidos no artigo 37, inciso IX da Constituição Federal.</w:t>
      </w:r>
    </w:p>
    <w:p w14:paraId="1F17E779" w14:textId="415630EB" w:rsidR="00AC38F2" w:rsidRPr="005B1592" w:rsidRDefault="00AC38F2" w:rsidP="00EF759A">
      <w:pPr>
        <w:jc w:val="both"/>
        <w:rPr>
          <w:rFonts w:ascii="Arial" w:hAnsi="Arial" w:cs="Arial"/>
          <w:sz w:val="24"/>
          <w:szCs w:val="24"/>
        </w:rPr>
      </w:pPr>
      <w:r w:rsidRPr="005B1592">
        <w:rPr>
          <w:rFonts w:ascii="Arial" w:hAnsi="Arial" w:cs="Arial"/>
          <w:b/>
          <w:sz w:val="24"/>
          <w:szCs w:val="24"/>
        </w:rPr>
        <w:t xml:space="preserve">Art. </w:t>
      </w:r>
      <w:r w:rsidR="00BF559C">
        <w:rPr>
          <w:rFonts w:ascii="Arial" w:hAnsi="Arial" w:cs="Arial"/>
          <w:b/>
          <w:sz w:val="24"/>
          <w:szCs w:val="24"/>
        </w:rPr>
        <w:t>4</w:t>
      </w:r>
      <w:r w:rsidRPr="005B1592">
        <w:rPr>
          <w:rFonts w:ascii="Arial" w:hAnsi="Arial" w:cs="Arial"/>
          <w:b/>
          <w:sz w:val="24"/>
          <w:szCs w:val="24"/>
        </w:rPr>
        <w:t>º</w:t>
      </w:r>
      <w:r w:rsidRPr="00FF4705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EF759A">
        <w:rPr>
          <w:rFonts w:ascii="Arial" w:hAnsi="Arial" w:cs="Arial"/>
          <w:sz w:val="24"/>
          <w:szCs w:val="24"/>
        </w:rPr>
        <w:t>Considera-se como mão-de-obra temporária a contratação de servidores por período determinado e para atender serviços específicos de necessidade transitória</w:t>
      </w:r>
      <w:r>
        <w:rPr>
          <w:rFonts w:ascii="Arial" w:hAnsi="Arial" w:cs="Arial"/>
          <w:sz w:val="24"/>
          <w:szCs w:val="24"/>
        </w:rPr>
        <w:t>.</w:t>
      </w:r>
    </w:p>
    <w:p w14:paraId="055133E0" w14:textId="5E7A0BC7" w:rsidR="00BC7016" w:rsidRDefault="00BC7016" w:rsidP="000F0E25">
      <w:pPr>
        <w:jc w:val="both"/>
        <w:rPr>
          <w:rFonts w:ascii="Arial" w:hAnsi="Arial" w:cs="Arial"/>
          <w:sz w:val="24"/>
          <w:szCs w:val="24"/>
        </w:rPr>
      </w:pPr>
      <w:r w:rsidRPr="005B1592">
        <w:rPr>
          <w:rFonts w:ascii="Arial" w:hAnsi="Arial" w:cs="Arial"/>
          <w:b/>
          <w:sz w:val="24"/>
          <w:szCs w:val="24"/>
        </w:rPr>
        <w:t xml:space="preserve">Art. </w:t>
      </w:r>
      <w:r w:rsidR="00BF559C">
        <w:rPr>
          <w:rFonts w:ascii="Arial" w:hAnsi="Arial" w:cs="Arial"/>
          <w:b/>
          <w:sz w:val="24"/>
          <w:szCs w:val="24"/>
        </w:rPr>
        <w:t>5</w:t>
      </w:r>
      <w:r w:rsidRPr="005B1592">
        <w:rPr>
          <w:rFonts w:ascii="Arial" w:hAnsi="Arial" w:cs="Arial"/>
          <w:b/>
          <w:sz w:val="24"/>
          <w:szCs w:val="24"/>
        </w:rPr>
        <w:t>º</w:t>
      </w:r>
      <w:r w:rsidR="004A50E0">
        <w:rPr>
          <w:rFonts w:ascii="Arial" w:hAnsi="Arial" w:cs="Arial"/>
          <w:b/>
          <w:sz w:val="24"/>
          <w:szCs w:val="24"/>
        </w:rPr>
        <w:t>.</w:t>
      </w:r>
      <w:r w:rsidRPr="005B1592">
        <w:rPr>
          <w:rFonts w:ascii="Arial" w:hAnsi="Arial" w:cs="Arial"/>
          <w:sz w:val="24"/>
          <w:szCs w:val="24"/>
        </w:rPr>
        <w:t> </w:t>
      </w:r>
      <w:r w:rsidR="000F0E25">
        <w:rPr>
          <w:rFonts w:ascii="Arial" w:hAnsi="Arial" w:cs="Arial"/>
          <w:sz w:val="24"/>
          <w:szCs w:val="24"/>
        </w:rPr>
        <w:t xml:space="preserve">Para efeitos desta lei, caracteriza-se a necessidade </w:t>
      </w:r>
      <w:r w:rsidR="000C0363">
        <w:rPr>
          <w:rFonts w:ascii="Arial" w:hAnsi="Arial" w:cs="Arial"/>
          <w:sz w:val="24"/>
          <w:szCs w:val="24"/>
        </w:rPr>
        <w:t>transitória</w:t>
      </w:r>
      <w:r w:rsidR="000F0E25">
        <w:rPr>
          <w:rFonts w:ascii="Arial" w:hAnsi="Arial" w:cs="Arial"/>
          <w:sz w:val="24"/>
          <w:szCs w:val="24"/>
        </w:rPr>
        <w:t xml:space="preserve"> quando:</w:t>
      </w:r>
    </w:p>
    <w:p w14:paraId="61E0D70D" w14:textId="022B3DF4" w:rsidR="000F0E25" w:rsidRDefault="000F0E25" w:rsidP="000F0E2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Os serviços não puderem ser atendidos com os recursos humanos que dispõe a administração pública;</w:t>
      </w:r>
    </w:p>
    <w:p w14:paraId="739F1A6D" w14:textId="1C2B445D" w:rsidR="000F0E25" w:rsidRDefault="000C0363" w:rsidP="000F0E2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 – Para execução de serviços de execução direta</w:t>
      </w:r>
      <w:r w:rsidR="00DF390A">
        <w:rPr>
          <w:rFonts w:ascii="Arial" w:hAnsi="Arial" w:cs="Arial"/>
          <w:sz w:val="24"/>
          <w:szCs w:val="24"/>
        </w:rPr>
        <w:t>, objetos de convê</w:t>
      </w:r>
      <w:r w:rsidR="001C362E">
        <w:rPr>
          <w:rFonts w:ascii="Arial" w:hAnsi="Arial" w:cs="Arial"/>
          <w:sz w:val="24"/>
          <w:szCs w:val="24"/>
        </w:rPr>
        <w:t>nio</w:t>
      </w:r>
      <w:r w:rsidR="00DF390A">
        <w:rPr>
          <w:rFonts w:ascii="Arial" w:hAnsi="Arial" w:cs="Arial"/>
          <w:sz w:val="24"/>
          <w:szCs w:val="24"/>
        </w:rPr>
        <w:t xml:space="preserve"> ou não, </w:t>
      </w:r>
      <w:r w:rsidR="001C362E">
        <w:rPr>
          <w:rFonts w:ascii="Arial" w:hAnsi="Arial" w:cs="Arial"/>
          <w:sz w:val="24"/>
          <w:szCs w:val="24"/>
        </w:rPr>
        <w:t>efetuados</w:t>
      </w:r>
      <w:r>
        <w:rPr>
          <w:rFonts w:ascii="Arial" w:hAnsi="Arial" w:cs="Arial"/>
          <w:sz w:val="24"/>
          <w:szCs w:val="24"/>
        </w:rPr>
        <w:t xml:space="preserve"> pelo município</w:t>
      </w:r>
    </w:p>
    <w:p w14:paraId="4F163C19" w14:textId="320FD16A" w:rsidR="00CF160B" w:rsidRDefault="00BC7016" w:rsidP="00CF160B">
      <w:pPr>
        <w:jc w:val="both"/>
        <w:rPr>
          <w:rFonts w:ascii="Arial" w:hAnsi="Arial" w:cs="Arial"/>
          <w:b/>
          <w:sz w:val="24"/>
          <w:szCs w:val="24"/>
        </w:rPr>
      </w:pPr>
      <w:r w:rsidRPr="005B1592">
        <w:rPr>
          <w:rFonts w:ascii="Arial" w:hAnsi="Arial" w:cs="Arial"/>
          <w:b/>
          <w:sz w:val="24"/>
          <w:szCs w:val="24"/>
        </w:rPr>
        <w:t xml:space="preserve">Art. </w:t>
      </w:r>
      <w:r w:rsidR="00BF559C">
        <w:rPr>
          <w:rFonts w:ascii="Arial" w:hAnsi="Arial" w:cs="Arial"/>
          <w:b/>
          <w:sz w:val="24"/>
          <w:szCs w:val="24"/>
        </w:rPr>
        <w:t>6</w:t>
      </w:r>
      <w:r w:rsidRPr="005B1592">
        <w:rPr>
          <w:rFonts w:ascii="Arial" w:hAnsi="Arial" w:cs="Arial"/>
          <w:b/>
          <w:sz w:val="24"/>
          <w:szCs w:val="24"/>
        </w:rPr>
        <w:t>º</w:t>
      </w:r>
      <w:r w:rsidR="004A50E0">
        <w:rPr>
          <w:rFonts w:ascii="Arial" w:hAnsi="Arial" w:cs="Arial"/>
          <w:b/>
          <w:sz w:val="24"/>
          <w:szCs w:val="24"/>
        </w:rPr>
        <w:t>.</w:t>
      </w:r>
      <w:r w:rsidRPr="005B1592">
        <w:rPr>
          <w:rFonts w:ascii="Arial" w:hAnsi="Arial" w:cs="Arial"/>
          <w:sz w:val="24"/>
          <w:szCs w:val="24"/>
        </w:rPr>
        <w:t> </w:t>
      </w:r>
      <w:r w:rsidR="000F0E25">
        <w:rPr>
          <w:rFonts w:ascii="Arial" w:hAnsi="Arial" w:cs="Arial"/>
          <w:sz w:val="24"/>
          <w:szCs w:val="24"/>
        </w:rPr>
        <w:t xml:space="preserve">Pra os efeitos desta lei, caracteriza-se o interesse </w:t>
      </w:r>
      <w:r w:rsidR="00CF160B">
        <w:rPr>
          <w:rFonts w:ascii="Arial" w:hAnsi="Arial" w:cs="Arial"/>
          <w:sz w:val="24"/>
          <w:szCs w:val="24"/>
        </w:rPr>
        <w:t>público</w:t>
      </w:r>
      <w:r w:rsidR="000F0E25">
        <w:rPr>
          <w:rFonts w:ascii="Arial" w:hAnsi="Arial" w:cs="Arial"/>
          <w:sz w:val="24"/>
          <w:szCs w:val="24"/>
        </w:rPr>
        <w:t xml:space="preserve">, </w:t>
      </w:r>
      <w:r w:rsidR="00BF559C">
        <w:rPr>
          <w:rFonts w:ascii="Arial" w:hAnsi="Arial" w:cs="Arial"/>
          <w:sz w:val="24"/>
          <w:szCs w:val="24"/>
        </w:rPr>
        <w:t xml:space="preserve">a </w:t>
      </w:r>
      <w:r w:rsidR="001C362E">
        <w:rPr>
          <w:rFonts w:ascii="Arial" w:hAnsi="Arial" w:cs="Arial"/>
          <w:sz w:val="24"/>
          <w:szCs w:val="24"/>
        </w:rPr>
        <w:t>melhoria de toda malha viária, infraestrutura e</w:t>
      </w:r>
      <w:r w:rsidR="00BF559C">
        <w:rPr>
          <w:rFonts w:ascii="Arial" w:hAnsi="Arial" w:cs="Arial"/>
          <w:sz w:val="24"/>
          <w:szCs w:val="24"/>
        </w:rPr>
        <w:t xml:space="preserve"> </w:t>
      </w:r>
      <w:r w:rsidR="001C362E">
        <w:rPr>
          <w:rFonts w:ascii="Arial" w:hAnsi="Arial" w:cs="Arial"/>
          <w:sz w:val="24"/>
          <w:szCs w:val="24"/>
        </w:rPr>
        <w:t>da valorização dos imóveis</w:t>
      </w:r>
      <w:r w:rsidR="00BF559C">
        <w:rPr>
          <w:rFonts w:ascii="Arial" w:hAnsi="Arial" w:cs="Arial"/>
          <w:sz w:val="24"/>
          <w:szCs w:val="24"/>
        </w:rPr>
        <w:t xml:space="preserve"> do </w:t>
      </w:r>
      <w:r w:rsidR="00192ADC">
        <w:rPr>
          <w:rFonts w:ascii="Arial" w:hAnsi="Arial" w:cs="Arial"/>
          <w:sz w:val="24"/>
          <w:szCs w:val="24"/>
        </w:rPr>
        <w:t>município</w:t>
      </w:r>
      <w:r w:rsidR="00CF160B">
        <w:rPr>
          <w:rFonts w:ascii="Arial" w:hAnsi="Arial" w:cs="Arial"/>
          <w:sz w:val="24"/>
          <w:szCs w:val="24"/>
        </w:rPr>
        <w:t>.</w:t>
      </w:r>
      <w:r w:rsidR="00CF160B">
        <w:rPr>
          <w:rFonts w:ascii="Arial" w:hAnsi="Arial" w:cs="Arial"/>
          <w:b/>
          <w:sz w:val="24"/>
          <w:szCs w:val="24"/>
        </w:rPr>
        <w:t xml:space="preserve"> </w:t>
      </w:r>
    </w:p>
    <w:p w14:paraId="781E03C2" w14:textId="34900AF7" w:rsidR="00CF160B" w:rsidRPr="00DF390A" w:rsidRDefault="00BC7016" w:rsidP="00CF160B">
      <w:pPr>
        <w:jc w:val="both"/>
        <w:rPr>
          <w:rFonts w:ascii="Arial" w:hAnsi="Arial" w:cs="Arial"/>
          <w:sz w:val="24"/>
          <w:szCs w:val="24"/>
        </w:rPr>
      </w:pPr>
      <w:r w:rsidRPr="005B1592">
        <w:rPr>
          <w:rFonts w:ascii="Arial" w:hAnsi="Arial" w:cs="Arial"/>
          <w:b/>
          <w:sz w:val="24"/>
          <w:szCs w:val="24"/>
        </w:rPr>
        <w:t xml:space="preserve">Art. </w:t>
      </w:r>
      <w:r w:rsidR="00BF559C">
        <w:rPr>
          <w:rFonts w:ascii="Arial" w:hAnsi="Arial" w:cs="Arial"/>
          <w:b/>
          <w:sz w:val="24"/>
          <w:szCs w:val="24"/>
        </w:rPr>
        <w:t>7</w:t>
      </w:r>
      <w:r w:rsidRPr="005B1592">
        <w:rPr>
          <w:rFonts w:ascii="Arial" w:hAnsi="Arial" w:cs="Arial"/>
          <w:b/>
          <w:sz w:val="24"/>
          <w:szCs w:val="24"/>
        </w:rPr>
        <w:t>º</w:t>
      </w:r>
      <w:r w:rsidR="004A50E0">
        <w:rPr>
          <w:rFonts w:ascii="Arial" w:hAnsi="Arial" w:cs="Arial"/>
          <w:b/>
          <w:sz w:val="24"/>
          <w:szCs w:val="24"/>
        </w:rPr>
        <w:t>.</w:t>
      </w:r>
      <w:r w:rsidRPr="005B1592">
        <w:rPr>
          <w:rFonts w:ascii="Arial" w:hAnsi="Arial" w:cs="Arial"/>
          <w:sz w:val="24"/>
          <w:szCs w:val="24"/>
        </w:rPr>
        <w:t> </w:t>
      </w:r>
      <w:r w:rsidR="001C362E" w:rsidRPr="00DF390A">
        <w:rPr>
          <w:rFonts w:ascii="Arial" w:hAnsi="Arial" w:cs="Arial"/>
          <w:sz w:val="24"/>
          <w:szCs w:val="24"/>
        </w:rPr>
        <w:t>Os servidores contratados sob o regime desta lei, submete</w:t>
      </w:r>
      <w:r w:rsidR="00DF390A">
        <w:rPr>
          <w:rFonts w:ascii="Arial" w:hAnsi="Arial" w:cs="Arial"/>
          <w:sz w:val="24"/>
          <w:szCs w:val="24"/>
        </w:rPr>
        <w:t>r</w:t>
      </w:r>
      <w:r w:rsidR="001C362E" w:rsidRPr="00DF390A">
        <w:rPr>
          <w:rFonts w:ascii="Arial" w:hAnsi="Arial" w:cs="Arial"/>
          <w:sz w:val="24"/>
          <w:szCs w:val="24"/>
        </w:rPr>
        <w:t>-se</w:t>
      </w:r>
      <w:r w:rsidR="00DF390A">
        <w:rPr>
          <w:rFonts w:ascii="Arial" w:hAnsi="Arial" w:cs="Arial"/>
          <w:sz w:val="24"/>
          <w:szCs w:val="24"/>
        </w:rPr>
        <w:t>-ão</w:t>
      </w:r>
      <w:r w:rsidR="001C362E" w:rsidRPr="00DF390A">
        <w:rPr>
          <w:rFonts w:ascii="Arial" w:hAnsi="Arial" w:cs="Arial"/>
          <w:sz w:val="24"/>
          <w:szCs w:val="24"/>
        </w:rPr>
        <w:t xml:space="preserve"> ao regime de caráter jurídico especial, sendo admitidos observados as seguintes condições:</w:t>
      </w:r>
    </w:p>
    <w:p w14:paraId="00279615" w14:textId="08A8D20A" w:rsidR="00CF160B" w:rsidRDefault="00CF160B" w:rsidP="00CF16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</w:t>
      </w:r>
      <w:r w:rsidR="0098507B">
        <w:rPr>
          <w:rFonts w:ascii="Arial" w:hAnsi="Arial" w:cs="Arial"/>
          <w:sz w:val="24"/>
          <w:szCs w:val="24"/>
        </w:rPr>
        <w:t>Inexistência</w:t>
      </w:r>
      <w:r>
        <w:rPr>
          <w:rFonts w:ascii="Arial" w:hAnsi="Arial" w:cs="Arial"/>
          <w:sz w:val="24"/>
          <w:szCs w:val="24"/>
        </w:rPr>
        <w:t xml:space="preserve"> de </w:t>
      </w:r>
      <w:r w:rsidR="0098507B">
        <w:rPr>
          <w:rFonts w:ascii="Arial" w:hAnsi="Arial" w:cs="Arial"/>
          <w:sz w:val="24"/>
          <w:szCs w:val="24"/>
        </w:rPr>
        <w:t>vínculo</w:t>
      </w:r>
      <w:r>
        <w:rPr>
          <w:rFonts w:ascii="Arial" w:hAnsi="Arial" w:cs="Arial"/>
          <w:sz w:val="24"/>
          <w:szCs w:val="24"/>
        </w:rPr>
        <w:t xml:space="preserve"> empregatício ou estatuário com a administração municipal;</w:t>
      </w:r>
    </w:p>
    <w:p w14:paraId="53AD2E75" w14:textId="6D516F38" w:rsidR="0064112A" w:rsidRDefault="00CF160B" w:rsidP="00CF16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 </w:t>
      </w:r>
      <w:r w:rsidR="0098507B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8507B">
        <w:rPr>
          <w:rFonts w:ascii="Arial" w:hAnsi="Arial" w:cs="Arial"/>
          <w:sz w:val="24"/>
          <w:szCs w:val="24"/>
        </w:rPr>
        <w:t>Inexistência de estabilidade de qualquer tipo;</w:t>
      </w:r>
    </w:p>
    <w:p w14:paraId="10C04B62" w14:textId="5FD5FF96" w:rsidR="0098507B" w:rsidRDefault="0098507B" w:rsidP="00CF16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 – Sujeição absoluta do contratado aos termos da lei ou contrato e das normas que forem fixadas pela administração;</w:t>
      </w:r>
    </w:p>
    <w:p w14:paraId="4F8E9190" w14:textId="3CF95DFC" w:rsidR="0098507B" w:rsidRDefault="0098507B" w:rsidP="00CF160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 – Possibilidade de rescisão unilateral do contrato, sem direito a qualquer indenização, salvo os previstos na lei complementar n°. 15/2009.</w:t>
      </w:r>
    </w:p>
    <w:p w14:paraId="1C62A963" w14:textId="45FDAB37" w:rsidR="00254887" w:rsidRPr="005B1592" w:rsidRDefault="00254887" w:rsidP="00CF160B">
      <w:pPr>
        <w:jc w:val="both"/>
        <w:rPr>
          <w:rFonts w:ascii="Arial" w:hAnsi="Arial" w:cs="Arial"/>
          <w:sz w:val="24"/>
          <w:szCs w:val="24"/>
        </w:rPr>
      </w:pPr>
      <w:r w:rsidRPr="00254887">
        <w:rPr>
          <w:rFonts w:ascii="Arial" w:hAnsi="Arial" w:cs="Arial"/>
          <w:b/>
          <w:sz w:val="24"/>
          <w:szCs w:val="24"/>
        </w:rPr>
        <w:t>Parágrafo único.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Calibri" w:hAnsi="Calibri" w:cs="Calibri"/>
          <w:color w:val="0000FF"/>
          <w:shd w:val="clear" w:color="auto" w:fill="FFFFFF"/>
        </w:rPr>
        <w:t> </w:t>
      </w:r>
      <w:r w:rsidRPr="00254887">
        <w:rPr>
          <w:rFonts w:ascii="Arial" w:hAnsi="Arial" w:cs="Arial"/>
          <w:sz w:val="24"/>
          <w:szCs w:val="24"/>
        </w:rPr>
        <w:t>Pessoal contratado nos termos desta lei, vinculam-se obrigatoriamente ao Regime Ger</w:t>
      </w:r>
      <w:r w:rsidR="00912D7B">
        <w:rPr>
          <w:rFonts w:ascii="Arial" w:hAnsi="Arial" w:cs="Arial"/>
          <w:sz w:val="24"/>
          <w:szCs w:val="24"/>
        </w:rPr>
        <w:t>al de Previdência Social - RGPS</w:t>
      </w:r>
      <w:r w:rsidRPr="00254887">
        <w:rPr>
          <w:rFonts w:ascii="Arial" w:hAnsi="Arial" w:cs="Arial"/>
          <w:sz w:val="24"/>
          <w:szCs w:val="24"/>
        </w:rPr>
        <w:t>. </w:t>
      </w:r>
    </w:p>
    <w:p w14:paraId="35DC1619" w14:textId="329EC1EA" w:rsidR="00BC7016" w:rsidRDefault="00BC7016" w:rsidP="0098507B">
      <w:pPr>
        <w:jc w:val="both"/>
        <w:rPr>
          <w:rFonts w:ascii="Arial" w:hAnsi="Arial" w:cs="Arial"/>
          <w:sz w:val="24"/>
          <w:szCs w:val="24"/>
        </w:rPr>
      </w:pPr>
      <w:r w:rsidRPr="005B1592">
        <w:rPr>
          <w:rFonts w:ascii="Arial" w:hAnsi="Arial" w:cs="Arial"/>
          <w:b/>
          <w:sz w:val="24"/>
          <w:szCs w:val="24"/>
        </w:rPr>
        <w:lastRenderedPageBreak/>
        <w:t xml:space="preserve">Art. </w:t>
      </w:r>
      <w:r w:rsidR="00BF559C">
        <w:rPr>
          <w:rFonts w:ascii="Arial" w:hAnsi="Arial" w:cs="Arial"/>
          <w:b/>
          <w:sz w:val="24"/>
          <w:szCs w:val="24"/>
        </w:rPr>
        <w:t>8</w:t>
      </w:r>
      <w:r w:rsidRPr="005B1592">
        <w:rPr>
          <w:rFonts w:ascii="Arial" w:hAnsi="Arial" w:cs="Arial"/>
          <w:b/>
          <w:sz w:val="24"/>
          <w:szCs w:val="24"/>
        </w:rPr>
        <w:t>º</w:t>
      </w:r>
      <w:r w:rsidR="004A50E0">
        <w:rPr>
          <w:rFonts w:ascii="Arial" w:hAnsi="Arial" w:cs="Arial"/>
          <w:b/>
          <w:sz w:val="24"/>
          <w:szCs w:val="24"/>
        </w:rPr>
        <w:t>.</w:t>
      </w:r>
      <w:r w:rsidRPr="005B1592">
        <w:rPr>
          <w:rFonts w:ascii="Arial" w:hAnsi="Arial" w:cs="Arial"/>
          <w:sz w:val="24"/>
          <w:szCs w:val="24"/>
        </w:rPr>
        <w:t> </w:t>
      </w:r>
      <w:r w:rsidR="00BF559C">
        <w:rPr>
          <w:rFonts w:ascii="Arial" w:hAnsi="Arial" w:cs="Arial"/>
          <w:sz w:val="24"/>
          <w:szCs w:val="24"/>
        </w:rPr>
        <w:t>O programa terá duração de 0</w:t>
      </w:r>
      <w:r w:rsidR="001C362E">
        <w:rPr>
          <w:rFonts w:ascii="Arial" w:hAnsi="Arial" w:cs="Arial"/>
          <w:sz w:val="24"/>
          <w:szCs w:val="24"/>
        </w:rPr>
        <w:t>1</w:t>
      </w:r>
      <w:r w:rsidR="00BF559C">
        <w:rPr>
          <w:rFonts w:ascii="Arial" w:hAnsi="Arial" w:cs="Arial"/>
          <w:sz w:val="24"/>
          <w:szCs w:val="24"/>
        </w:rPr>
        <w:t xml:space="preserve"> (</w:t>
      </w:r>
      <w:r w:rsidR="001C362E">
        <w:rPr>
          <w:rFonts w:ascii="Arial" w:hAnsi="Arial" w:cs="Arial"/>
          <w:sz w:val="24"/>
          <w:szCs w:val="24"/>
        </w:rPr>
        <w:t>um</w:t>
      </w:r>
      <w:r w:rsidR="00BF559C">
        <w:rPr>
          <w:rFonts w:ascii="Arial" w:hAnsi="Arial" w:cs="Arial"/>
          <w:sz w:val="24"/>
          <w:szCs w:val="24"/>
        </w:rPr>
        <w:t xml:space="preserve">) ano, podendo ser prorrogado </w:t>
      </w:r>
      <w:r w:rsidR="00F25B18">
        <w:rPr>
          <w:rFonts w:ascii="Arial" w:hAnsi="Arial" w:cs="Arial"/>
          <w:sz w:val="24"/>
          <w:szCs w:val="24"/>
        </w:rPr>
        <w:t>uma única vez por igual período</w:t>
      </w:r>
      <w:r w:rsidR="0098507B">
        <w:rPr>
          <w:rFonts w:ascii="Arial" w:hAnsi="Arial" w:cs="Arial"/>
          <w:sz w:val="24"/>
          <w:szCs w:val="24"/>
        </w:rPr>
        <w:t>.</w:t>
      </w:r>
    </w:p>
    <w:p w14:paraId="739767CC" w14:textId="062C51F5" w:rsidR="0098507B" w:rsidRPr="0098507B" w:rsidRDefault="0098507B" w:rsidP="0098507B">
      <w:pPr>
        <w:jc w:val="both"/>
        <w:rPr>
          <w:rFonts w:ascii="Arial" w:hAnsi="Arial" w:cs="Arial"/>
          <w:sz w:val="24"/>
          <w:szCs w:val="24"/>
        </w:rPr>
      </w:pPr>
      <w:r w:rsidRPr="0098507B">
        <w:rPr>
          <w:rFonts w:ascii="Arial" w:hAnsi="Arial" w:cs="Arial"/>
          <w:b/>
          <w:sz w:val="24"/>
          <w:szCs w:val="24"/>
        </w:rPr>
        <w:t>Parágrafo único</w:t>
      </w:r>
      <w:r w:rsidRPr="00F25B18">
        <w:rPr>
          <w:rFonts w:ascii="Arial" w:hAnsi="Arial" w:cs="Arial"/>
          <w:sz w:val="24"/>
          <w:szCs w:val="24"/>
        </w:rPr>
        <w:t xml:space="preserve">. </w:t>
      </w:r>
      <w:r w:rsidR="00F25B18" w:rsidRPr="00F25B18">
        <w:rPr>
          <w:rFonts w:ascii="Arial" w:hAnsi="Arial" w:cs="Arial"/>
          <w:sz w:val="24"/>
          <w:szCs w:val="24"/>
        </w:rPr>
        <w:t>Os servidores contratados para execução do programa, serão contratados pelo período mencionado no caput deste artigo.</w:t>
      </w:r>
    </w:p>
    <w:p w14:paraId="24150F3D" w14:textId="55435197" w:rsidR="00BC7016" w:rsidRDefault="00BC7016" w:rsidP="006870BD">
      <w:pPr>
        <w:jc w:val="both"/>
        <w:rPr>
          <w:rFonts w:ascii="Arial" w:hAnsi="Arial" w:cs="Arial"/>
          <w:sz w:val="24"/>
          <w:szCs w:val="24"/>
        </w:rPr>
      </w:pPr>
      <w:r w:rsidRPr="00A228FF">
        <w:rPr>
          <w:rFonts w:ascii="Arial" w:hAnsi="Arial" w:cs="Arial"/>
          <w:b/>
          <w:sz w:val="24"/>
          <w:szCs w:val="24"/>
        </w:rPr>
        <w:t xml:space="preserve">Art. </w:t>
      </w:r>
      <w:r w:rsidR="00F25B18">
        <w:rPr>
          <w:rFonts w:ascii="Arial" w:hAnsi="Arial" w:cs="Arial"/>
          <w:b/>
          <w:sz w:val="24"/>
          <w:szCs w:val="24"/>
        </w:rPr>
        <w:t>9</w:t>
      </w:r>
      <w:r w:rsidRPr="00A228FF">
        <w:rPr>
          <w:rFonts w:ascii="Arial" w:hAnsi="Arial" w:cs="Arial"/>
          <w:b/>
          <w:sz w:val="24"/>
          <w:szCs w:val="24"/>
        </w:rPr>
        <w:t>º</w:t>
      </w:r>
      <w:r w:rsidR="004A50E0" w:rsidRPr="00A228FF">
        <w:rPr>
          <w:rFonts w:ascii="Arial" w:hAnsi="Arial" w:cs="Arial"/>
          <w:b/>
          <w:sz w:val="24"/>
          <w:szCs w:val="24"/>
        </w:rPr>
        <w:t>.</w:t>
      </w:r>
      <w:r w:rsidRPr="00A228FF">
        <w:rPr>
          <w:rFonts w:ascii="Arial" w:hAnsi="Arial" w:cs="Arial"/>
          <w:sz w:val="24"/>
          <w:szCs w:val="24"/>
        </w:rPr>
        <w:t> </w:t>
      </w:r>
      <w:r w:rsidR="00F25B18">
        <w:rPr>
          <w:rFonts w:ascii="Arial" w:hAnsi="Arial" w:cs="Arial"/>
          <w:sz w:val="24"/>
          <w:szCs w:val="24"/>
        </w:rPr>
        <w:t xml:space="preserve">Os cargos </w:t>
      </w:r>
      <w:r w:rsidR="00E67964">
        <w:rPr>
          <w:rFonts w:ascii="Arial" w:hAnsi="Arial" w:cs="Arial"/>
          <w:sz w:val="24"/>
          <w:szCs w:val="24"/>
        </w:rPr>
        <w:t xml:space="preserve">e salários </w:t>
      </w:r>
      <w:r w:rsidR="00F25B18">
        <w:rPr>
          <w:rFonts w:ascii="Arial" w:hAnsi="Arial" w:cs="Arial"/>
          <w:sz w:val="24"/>
          <w:szCs w:val="24"/>
        </w:rPr>
        <w:t xml:space="preserve">para execução do programa estão descritos no anexo único desta lei. </w:t>
      </w:r>
    </w:p>
    <w:p w14:paraId="47B6D133" w14:textId="0E4CE73F" w:rsidR="00254887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b/>
          <w:sz w:val="24"/>
          <w:szCs w:val="24"/>
        </w:rPr>
        <w:t>Art. 10.</w:t>
      </w:r>
      <w:r w:rsidRPr="00912D7B">
        <w:rPr>
          <w:rFonts w:ascii="Arial" w:hAnsi="Arial" w:cs="Arial"/>
          <w:sz w:val="24"/>
          <w:szCs w:val="24"/>
        </w:rPr>
        <w:t xml:space="preserve"> O contrato firmado de acordo com as dis</w:t>
      </w:r>
      <w:r w:rsidR="00254887" w:rsidRPr="00912D7B">
        <w:rPr>
          <w:rFonts w:ascii="Arial" w:hAnsi="Arial" w:cs="Arial"/>
          <w:sz w:val="24"/>
          <w:szCs w:val="24"/>
        </w:rPr>
        <w:t>posições desta Lei extinguir-se-</w:t>
      </w:r>
      <w:r w:rsidRPr="00912D7B">
        <w:rPr>
          <w:rFonts w:ascii="Arial" w:hAnsi="Arial" w:cs="Arial"/>
          <w:sz w:val="24"/>
          <w:szCs w:val="24"/>
        </w:rPr>
        <w:t>á, sem indenizações:</w:t>
      </w:r>
      <w:r w:rsidR="00254887" w:rsidRPr="00912D7B">
        <w:rPr>
          <w:rFonts w:ascii="Arial" w:hAnsi="Arial" w:cs="Arial"/>
          <w:sz w:val="24"/>
          <w:szCs w:val="24"/>
        </w:rPr>
        <w:t xml:space="preserve"> </w:t>
      </w:r>
    </w:p>
    <w:p w14:paraId="13A0564C" w14:textId="4B846BAA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 - pelo término do prazo contratual avençado, em cada caso; </w:t>
      </w:r>
    </w:p>
    <w:p w14:paraId="1A4E8D63" w14:textId="091B6FC3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II - por iniciativa expressa e a pedido do contratado; </w:t>
      </w:r>
    </w:p>
    <w:p w14:paraId="71DB9DF2" w14:textId="17440934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III - pela extinção do programa a que se refere o artigo 1º desta Lei. </w:t>
      </w:r>
    </w:p>
    <w:p w14:paraId="50D4CC41" w14:textId="11474FE4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IV - por infração disciplinar ou inaptidão profissional do contratado. </w:t>
      </w:r>
    </w:p>
    <w:p w14:paraId="4D081A71" w14:textId="20576A9F" w:rsidR="00F6390A" w:rsidRPr="00912D7B" w:rsidRDefault="00F6390A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>V – por conveniência ou discricionariedade por parte do Poder Público Municipal.</w:t>
      </w:r>
    </w:p>
    <w:p w14:paraId="22A8CA4A" w14:textId="5D147F9D" w:rsidR="00F755E6" w:rsidRPr="00912D7B" w:rsidRDefault="000F28E5" w:rsidP="00912D7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Parágrafo único.</w:t>
      </w:r>
      <w:r w:rsidR="00F755E6" w:rsidRPr="00912D7B">
        <w:rPr>
          <w:rFonts w:ascii="Arial" w:hAnsi="Arial" w:cs="Arial"/>
          <w:sz w:val="24"/>
          <w:szCs w:val="24"/>
        </w:rPr>
        <w:t xml:space="preserve"> A extinção do contrato, no caso do inciso II, deste artigo, será comunicada pelo interessado com antecedência mínima de trinta dias.</w:t>
      </w:r>
    </w:p>
    <w:p w14:paraId="1B517C61" w14:textId="77777777" w:rsidR="00F755E6" w:rsidRPr="00254887" w:rsidRDefault="00F755E6" w:rsidP="00AA4FB8">
      <w:pPr>
        <w:jc w:val="both"/>
        <w:rPr>
          <w:rFonts w:ascii="Arial" w:hAnsi="Arial" w:cs="Arial"/>
          <w:sz w:val="24"/>
          <w:szCs w:val="24"/>
        </w:rPr>
      </w:pPr>
      <w:r w:rsidRPr="00254887">
        <w:rPr>
          <w:rFonts w:ascii="Arial" w:hAnsi="Arial" w:cs="Arial"/>
          <w:b/>
          <w:sz w:val="24"/>
          <w:szCs w:val="24"/>
        </w:rPr>
        <w:t xml:space="preserve">Art. 11. </w:t>
      </w:r>
      <w:r w:rsidRPr="00254887">
        <w:rPr>
          <w:rFonts w:ascii="Arial" w:hAnsi="Arial" w:cs="Arial"/>
          <w:sz w:val="24"/>
          <w:szCs w:val="24"/>
          <w:shd w:val="clear" w:color="auto" w:fill="FFFFFF"/>
        </w:rPr>
        <w:t>É expressamente vedado ao contratado nos termos desta Lei:</w:t>
      </w:r>
      <w:r w:rsidRPr="00254887">
        <w:rPr>
          <w:rFonts w:ascii="Arial" w:hAnsi="Arial" w:cs="Arial"/>
          <w:sz w:val="24"/>
          <w:szCs w:val="24"/>
        </w:rPr>
        <w:t xml:space="preserve"> </w:t>
      </w:r>
    </w:p>
    <w:p w14:paraId="5C3E9E27" w14:textId="6378FC20" w:rsidR="00F755E6" w:rsidRPr="00254887" w:rsidRDefault="00F755E6" w:rsidP="00AA4FB8">
      <w:pPr>
        <w:jc w:val="both"/>
        <w:rPr>
          <w:rFonts w:ascii="Arial" w:hAnsi="Arial" w:cs="Arial"/>
          <w:sz w:val="24"/>
          <w:szCs w:val="24"/>
        </w:rPr>
      </w:pPr>
      <w:r w:rsidRPr="00254887">
        <w:rPr>
          <w:rFonts w:ascii="Arial" w:hAnsi="Arial" w:cs="Arial"/>
          <w:sz w:val="24"/>
          <w:szCs w:val="24"/>
          <w:shd w:val="clear" w:color="auto" w:fill="FFFFFF"/>
        </w:rPr>
        <w:t>I - receber atribuições, funções ou encargos não pr</w:t>
      </w:r>
      <w:r w:rsidR="00254887">
        <w:rPr>
          <w:rFonts w:ascii="Arial" w:hAnsi="Arial" w:cs="Arial"/>
          <w:sz w:val="24"/>
          <w:szCs w:val="24"/>
          <w:shd w:val="clear" w:color="auto" w:fill="FFFFFF"/>
        </w:rPr>
        <w:t xml:space="preserve">evistos no respectivo contrato, </w:t>
      </w:r>
      <w:r w:rsidRPr="00254887">
        <w:rPr>
          <w:rFonts w:ascii="Arial" w:hAnsi="Arial" w:cs="Arial"/>
          <w:sz w:val="24"/>
          <w:szCs w:val="24"/>
          <w:shd w:val="clear" w:color="auto" w:fill="FFFFFF"/>
        </w:rPr>
        <w:t>nem ser cedido para órgãos de outras esferas de governo ou entidades;</w:t>
      </w:r>
      <w:r w:rsidRPr="00254887">
        <w:rPr>
          <w:rFonts w:ascii="Arial" w:hAnsi="Arial" w:cs="Arial"/>
          <w:sz w:val="24"/>
          <w:szCs w:val="24"/>
        </w:rPr>
        <w:t xml:space="preserve"> </w:t>
      </w:r>
    </w:p>
    <w:p w14:paraId="1414F935" w14:textId="7FB06CA8" w:rsidR="00F755E6" w:rsidRPr="00254887" w:rsidRDefault="00F755E6" w:rsidP="00AA4FB8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254887">
        <w:rPr>
          <w:rFonts w:ascii="Arial" w:hAnsi="Arial" w:cs="Arial"/>
          <w:sz w:val="24"/>
          <w:szCs w:val="24"/>
          <w:shd w:val="clear" w:color="auto" w:fill="FFFFFF"/>
        </w:rPr>
        <w:t>II - ser nomeado ou designado, ainda que a títu</w:t>
      </w:r>
      <w:r w:rsidR="00254887">
        <w:rPr>
          <w:rFonts w:ascii="Arial" w:hAnsi="Arial" w:cs="Arial"/>
          <w:sz w:val="24"/>
          <w:szCs w:val="24"/>
          <w:shd w:val="clear" w:color="auto" w:fill="FFFFFF"/>
        </w:rPr>
        <w:t xml:space="preserve">lo precário ou em substituição, </w:t>
      </w:r>
      <w:r w:rsidRPr="00254887">
        <w:rPr>
          <w:rFonts w:ascii="Arial" w:hAnsi="Arial" w:cs="Arial"/>
          <w:sz w:val="24"/>
          <w:szCs w:val="24"/>
          <w:shd w:val="clear" w:color="auto" w:fill="FFFFFF"/>
        </w:rPr>
        <w:t>para o exercício de cargo em comissão ou função de confiança;</w:t>
      </w:r>
    </w:p>
    <w:p w14:paraId="4F01C943" w14:textId="5D9A902E" w:rsidR="00F755E6" w:rsidRPr="00254887" w:rsidRDefault="00F755E6" w:rsidP="00AA4FB8">
      <w:pPr>
        <w:jc w:val="both"/>
        <w:rPr>
          <w:rFonts w:ascii="Arial" w:hAnsi="Arial" w:cs="Arial"/>
          <w:b/>
          <w:sz w:val="24"/>
          <w:szCs w:val="24"/>
        </w:rPr>
      </w:pPr>
      <w:r w:rsidRPr="00254887">
        <w:rPr>
          <w:rFonts w:ascii="Arial" w:hAnsi="Arial" w:cs="Arial"/>
          <w:b/>
          <w:sz w:val="24"/>
          <w:szCs w:val="24"/>
          <w:shd w:val="clear" w:color="auto" w:fill="FFFFFF"/>
        </w:rPr>
        <w:t>Parágrafo único.</w:t>
      </w:r>
      <w:r w:rsidRPr="00254887">
        <w:rPr>
          <w:rFonts w:ascii="Arial" w:hAnsi="Arial" w:cs="Arial"/>
          <w:sz w:val="24"/>
          <w:szCs w:val="24"/>
          <w:shd w:val="clear" w:color="auto" w:fill="FFFFFF"/>
        </w:rPr>
        <w:t xml:space="preserve"> A inobservância do disposto neste artigo importará na rescisão do contrato, sem prejuízo da responsabilidade administrativa da autoridade envolvida na transgressão.</w:t>
      </w:r>
    </w:p>
    <w:p w14:paraId="6BF8E765" w14:textId="77777777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b/>
          <w:sz w:val="24"/>
          <w:szCs w:val="24"/>
        </w:rPr>
        <w:t>Art. 12.</w:t>
      </w:r>
      <w:r w:rsidRPr="00912D7B">
        <w:rPr>
          <w:rFonts w:ascii="Arial" w:hAnsi="Arial" w:cs="Arial"/>
          <w:sz w:val="24"/>
          <w:szCs w:val="24"/>
        </w:rPr>
        <w:t xml:space="preserve"> Para os fins desta Lei, somente poderão ser contratados os interessados que comprovarem os seguintes requisitos: </w:t>
      </w:r>
    </w:p>
    <w:p w14:paraId="036E68E0" w14:textId="46D2008E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 - ter naturalidade brasileira; </w:t>
      </w:r>
    </w:p>
    <w:p w14:paraId="4A9D7CC5" w14:textId="3DBA0B34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II - ter completado dezoito anos de idade; </w:t>
      </w:r>
    </w:p>
    <w:p w14:paraId="73FE57B0" w14:textId="16C86710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III - estar em gozo dos direitos políticos; </w:t>
      </w:r>
    </w:p>
    <w:p w14:paraId="630FAB31" w14:textId="7F76DD77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IV - estar quite com as obrigações militares; </w:t>
      </w:r>
    </w:p>
    <w:p w14:paraId="77ACAC22" w14:textId="37BAB65B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V - possuir habilitação profissional para o exercício </w:t>
      </w:r>
      <w:r w:rsidR="00254887" w:rsidRPr="00912D7B">
        <w:rPr>
          <w:rFonts w:ascii="Arial" w:hAnsi="Arial" w:cs="Arial"/>
          <w:sz w:val="24"/>
          <w:szCs w:val="24"/>
        </w:rPr>
        <w:t xml:space="preserve">do cargo e registro no </w:t>
      </w:r>
      <w:r w:rsidRPr="00912D7B">
        <w:rPr>
          <w:rFonts w:ascii="Arial" w:hAnsi="Arial" w:cs="Arial"/>
          <w:sz w:val="24"/>
          <w:szCs w:val="24"/>
        </w:rPr>
        <w:t xml:space="preserve">conselho fiscalizador da profissão, quando for o caso; </w:t>
      </w:r>
    </w:p>
    <w:p w14:paraId="0D2D73E7" w14:textId="3654826C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VI - possuir aptidão física e mental para o exercício do cargo; </w:t>
      </w:r>
    </w:p>
    <w:p w14:paraId="22A065F6" w14:textId="23C411F4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 xml:space="preserve">VII - ter nível de escolaridade compatível com o exercício do cargo; </w:t>
      </w:r>
    </w:p>
    <w:p w14:paraId="20F98972" w14:textId="03FF65AF" w:rsidR="00F755E6" w:rsidRPr="00912D7B" w:rsidRDefault="00F755E6" w:rsidP="00912D7B">
      <w:pPr>
        <w:jc w:val="both"/>
        <w:rPr>
          <w:rFonts w:ascii="Arial" w:hAnsi="Arial" w:cs="Arial"/>
          <w:sz w:val="24"/>
          <w:szCs w:val="24"/>
        </w:rPr>
      </w:pPr>
      <w:r w:rsidRPr="00912D7B">
        <w:rPr>
          <w:rFonts w:ascii="Arial" w:hAnsi="Arial" w:cs="Arial"/>
          <w:sz w:val="24"/>
          <w:szCs w:val="24"/>
        </w:rPr>
        <w:t>VIII - atender às condições especiais para determinadas funções, além das demais exigências previstas em Lei ou Regulamento específico.</w:t>
      </w:r>
    </w:p>
    <w:p w14:paraId="064828E3" w14:textId="4C45DF43" w:rsidR="00386BD8" w:rsidRDefault="004A50E0" w:rsidP="00AA4FB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Art. </w:t>
      </w:r>
      <w:r w:rsidR="00254887">
        <w:rPr>
          <w:rFonts w:ascii="Arial" w:hAnsi="Arial" w:cs="Arial"/>
          <w:b/>
          <w:sz w:val="24"/>
          <w:szCs w:val="24"/>
        </w:rPr>
        <w:t>13</w:t>
      </w:r>
      <w:r>
        <w:rPr>
          <w:rFonts w:ascii="Arial" w:hAnsi="Arial" w:cs="Arial"/>
          <w:b/>
          <w:sz w:val="24"/>
          <w:szCs w:val="24"/>
        </w:rPr>
        <w:t>.</w:t>
      </w:r>
      <w:r w:rsidR="00BC7016" w:rsidRPr="005B1592">
        <w:rPr>
          <w:rFonts w:ascii="Arial" w:hAnsi="Arial" w:cs="Arial"/>
          <w:sz w:val="24"/>
          <w:szCs w:val="24"/>
        </w:rPr>
        <w:t> </w:t>
      </w:r>
      <w:r w:rsidR="00386BD8">
        <w:rPr>
          <w:rFonts w:ascii="Arial" w:hAnsi="Arial" w:cs="Arial"/>
          <w:sz w:val="24"/>
          <w:szCs w:val="24"/>
        </w:rPr>
        <w:t>A contratação dos profissionais para execução deste programa se dará por meio de processo seletivo.</w:t>
      </w:r>
    </w:p>
    <w:p w14:paraId="2774E434" w14:textId="7F24FD60" w:rsidR="00721AAB" w:rsidRDefault="00386BD8" w:rsidP="00AA4FB8">
      <w:pPr>
        <w:jc w:val="both"/>
        <w:rPr>
          <w:rFonts w:ascii="Arial" w:hAnsi="Arial" w:cs="Arial"/>
          <w:sz w:val="24"/>
          <w:szCs w:val="24"/>
        </w:rPr>
      </w:pPr>
      <w:r w:rsidRPr="00386BD8">
        <w:rPr>
          <w:rFonts w:ascii="Arial" w:hAnsi="Arial" w:cs="Arial"/>
          <w:b/>
          <w:sz w:val="24"/>
          <w:szCs w:val="24"/>
        </w:rPr>
        <w:t>Art. 14.</w:t>
      </w:r>
      <w:r>
        <w:rPr>
          <w:rFonts w:ascii="Arial" w:hAnsi="Arial" w:cs="Arial"/>
          <w:sz w:val="24"/>
          <w:szCs w:val="24"/>
        </w:rPr>
        <w:t xml:space="preserve"> </w:t>
      </w:r>
      <w:r w:rsidR="00AA4FB8">
        <w:rPr>
          <w:rFonts w:ascii="Arial" w:hAnsi="Arial" w:cs="Arial"/>
          <w:sz w:val="24"/>
          <w:szCs w:val="24"/>
        </w:rPr>
        <w:t>As despesas decorrente desta lei serão decorrentes de dotação própria do orçamento vigente.</w:t>
      </w:r>
    </w:p>
    <w:p w14:paraId="471BA034" w14:textId="6A7CED87" w:rsidR="00AA4FB8" w:rsidRDefault="00AA4FB8" w:rsidP="00AA4FB8">
      <w:pPr>
        <w:jc w:val="both"/>
        <w:rPr>
          <w:rFonts w:ascii="Arial" w:hAnsi="Arial" w:cs="Arial"/>
          <w:sz w:val="24"/>
          <w:szCs w:val="24"/>
        </w:rPr>
      </w:pPr>
      <w:r w:rsidRPr="000C0363">
        <w:rPr>
          <w:rFonts w:ascii="Arial" w:hAnsi="Arial" w:cs="Arial"/>
          <w:b/>
          <w:sz w:val="24"/>
          <w:szCs w:val="24"/>
        </w:rPr>
        <w:t>Art. 1</w:t>
      </w:r>
      <w:r w:rsidR="00386BD8">
        <w:rPr>
          <w:rFonts w:ascii="Arial" w:hAnsi="Arial" w:cs="Arial"/>
          <w:b/>
          <w:sz w:val="24"/>
          <w:szCs w:val="24"/>
        </w:rPr>
        <w:t>5</w:t>
      </w:r>
      <w:r w:rsidRPr="000C0363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Esta lei poderá, na medida das necessidades ser regulamentada através de decreto executivo.</w:t>
      </w:r>
    </w:p>
    <w:p w14:paraId="418FAD19" w14:textId="0CAC8113" w:rsidR="00BC7016" w:rsidRPr="005B1592" w:rsidRDefault="00BC7016" w:rsidP="00AA4FB8">
      <w:pPr>
        <w:jc w:val="both"/>
        <w:rPr>
          <w:rFonts w:ascii="Arial" w:hAnsi="Arial" w:cs="Arial"/>
          <w:sz w:val="24"/>
          <w:szCs w:val="24"/>
        </w:rPr>
      </w:pPr>
      <w:r w:rsidRPr="005B1592">
        <w:rPr>
          <w:rFonts w:ascii="Arial" w:hAnsi="Arial" w:cs="Arial"/>
          <w:b/>
          <w:sz w:val="24"/>
          <w:szCs w:val="24"/>
        </w:rPr>
        <w:t xml:space="preserve">Art. </w:t>
      </w:r>
      <w:r w:rsidR="00AA4FB8">
        <w:rPr>
          <w:rFonts w:ascii="Arial" w:hAnsi="Arial" w:cs="Arial"/>
          <w:b/>
          <w:sz w:val="24"/>
          <w:szCs w:val="24"/>
        </w:rPr>
        <w:t>1</w:t>
      </w:r>
      <w:r w:rsidR="00386BD8">
        <w:rPr>
          <w:rFonts w:ascii="Arial" w:hAnsi="Arial" w:cs="Arial"/>
          <w:b/>
          <w:sz w:val="24"/>
          <w:szCs w:val="24"/>
        </w:rPr>
        <w:t>6</w:t>
      </w:r>
      <w:r w:rsidR="00056EE3">
        <w:rPr>
          <w:rFonts w:ascii="Arial" w:hAnsi="Arial" w:cs="Arial"/>
          <w:b/>
          <w:sz w:val="24"/>
          <w:szCs w:val="24"/>
        </w:rPr>
        <w:t>.</w:t>
      </w:r>
      <w:r w:rsidRPr="005B1592">
        <w:rPr>
          <w:rFonts w:ascii="Arial" w:hAnsi="Arial" w:cs="Arial"/>
          <w:sz w:val="24"/>
          <w:szCs w:val="24"/>
        </w:rPr>
        <w:t xml:space="preserve"> Esta Lei Complementar entra em vigor na data de sua publicação, revogando-se as </w:t>
      </w:r>
      <w:r w:rsidR="00AA4FB8">
        <w:rPr>
          <w:rFonts w:ascii="Arial" w:hAnsi="Arial" w:cs="Arial"/>
          <w:sz w:val="24"/>
          <w:szCs w:val="24"/>
        </w:rPr>
        <w:t>qualquer disposição</w:t>
      </w:r>
      <w:r w:rsidRPr="005B1592">
        <w:rPr>
          <w:rFonts w:ascii="Arial" w:hAnsi="Arial" w:cs="Arial"/>
          <w:sz w:val="24"/>
          <w:szCs w:val="24"/>
        </w:rPr>
        <w:t xml:space="preserve"> em contrário.</w:t>
      </w:r>
    </w:p>
    <w:p w14:paraId="7FF88354" w14:textId="77777777" w:rsidR="00AA4FB8" w:rsidRDefault="00AA4FB8" w:rsidP="00AA4FB8">
      <w:pPr>
        <w:pStyle w:val="Corpodetexto"/>
        <w:spacing w:before="1" w:line="249" w:lineRule="auto"/>
        <w:ind w:right="115"/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22B27807" w14:textId="01EF8389" w:rsidR="00CB6A8C" w:rsidRPr="005B1592" w:rsidRDefault="00CB6A8C" w:rsidP="00AA4FB8">
      <w:pPr>
        <w:pStyle w:val="Corpodetexto"/>
        <w:spacing w:before="1" w:line="249" w:lineRule="auto"/>
        <w:ind w:right="115"/>
        <w:jc w:val="both"/>
        <w:rPr>
          <w:rFonts w:ascii="Arial" w:hAnsi="Arial" w:cs="Arial"/>
          <w:spacing w:val="-3"/>
          <w:sz w:val="24"/>
          <w:szCs w:val="24"/>
          <w:lang w:val="pt-BR"/>
        </w:rPr>
      </w:pPr>
      <w:r w:rsidRPr="005B1592">
        <w:rPr>
          <w:rFonts w:ascii="Arial" w:hAnsi="Arial" w:cs="Arial"/>
          <w:spacing w:val="-3"/>
          <w:sz w:val="24"/>
          <w:szCs w:val="24"/>
          <w:lang w:val="pt-BR"/>
        </w:rPr>
        <w:t xml:space="preserve">Gabinete do Prefeito Municipal de </w:t>
      </w:r>
      <w:proofErr w:type="spellStart"/>
      <w:r w:rsidRPr="005B1592">
        <w:rPr>
          <w:rFonts w:ascii="Arial" w:hAnsi="Arial" w:cs="Arial"/>
          <w:spacing w:val="-3"/>
          <w:sz w:val="24"/>
          <w:szCs w:val="24"/>
          <w:lang w:val="pt-BR"/>
        </w:rPr>
        <w:t>Tapur</w:t>
      </w:r>
      <w:r w:rsidR="00F46D46">
        <w:rPr>
          <w:rFonts w:ascii="Arial" w:hAnsi="Arial" w:cs="Arial"/>
          <w:spacing w:val="-3"/>
          <w:sz w:val="24"/>
          <w:szCs w:val="24"/>
          <w:lang w:val="pt-BR"/>
        </w:rPr>
        <w:t>ah</w:t>
      </w:r>
      <w:proofErr w:type="spellEnd"/>
      <w:r w:rsidR="00F46D46">
        <w:rPr>
          <w:rFonts w:ascii="Arial" w:hAnsi="Arial" w:cs="Arial"/>
          <w:spacing w:val="-3"/>
          <w:sz w:val="24"/>
          <w:szCs w:val="24"/>
          <w:lang w:val="pt-BR"/>
        </w:rPr>
        <w:t xml:space="preserve">, Estado de Mato Grosso, </w:t>
      </w:r>
      <w:r w:rsidR="00485653">
        <w:rPr>
          <w:rFonts w:ascii="Arial" w:hAnsi="Arial" w:cs="Arial"/>
          <w:spacing w:val="-3"/>
          <w:sz w:val="24"/>
          <w:szCs w:val="24"/>
          <w:lang w:val="pt-BR"/>
        </w:rPr>
        <w:t>0</w:t>
      </w:r>
      <w:r w:rsidR="00015C3F">
        <w:rPr>
          <w:rFonts w:ascii="Arial" w:hAnsi="Arial" w:cs="Arial"/>
          <w:spacing w:val="-3"/>
          <w:sz w:val="24"/>
          <w:szCs w:val="24"/>
          <w:lang w:val="pt-BR"/>
        </w:rPr>
        <w:t>2</w:t>
      </w:r>
      <w:r w:rsidR="00485653">
        <w:rPr>
          <w:rFonts w:ascii="Arial" w:hAnsi="Arial" w:cs="Arial"/>
          <w:spacing w:val="-3"/>
          <w:sz w:val="24"/>
          <w:szCs w:val="24"/>
          <w:lang w:val="pt-BR"/>
        </w:rPr>
        <w:t xml:space="preserve"> de dezembro</w:t>
      </w:r>
      <w:r w:rsidR="00A228FF">
        <w:rPr>
          <w:rFonts w:ascii="Arial" w:hAnsi="Arial" w:cs="Arial"/>
          <w:spacing w:val="-3"/>
          <w:sz w:val="24"/>
          <w:szCs w:val="24"/>
          <w:lang w:val="pt-BR"/>
        </w:rPr>
        <w:t xml:space="preserve"> de 202</w:t>
      </w:r>
      <w:r w:rsidR="000C0363">
        <w:rPr>
          <w:rFonts w:ascii="Arial" w:hAnsi="Arial" w:cs="Arial"/>
          <w:spacing w:val="-3"/>
          <w:sz w:val="24"/>
          <w:szCs w:val="24"/>
          <w:lang w:val="pt-BR"/>
        </w:rPr>
        <w:t>2</w:t>
      </w:r>
      <w:r w:rsidRPr="005B1592">
        <w:rPr>
          <w:rFonts w:ascii="Arial" w:hAnsi="Arial" w:cs="Arial"/>
          <w:spacing w:val="-3"/>
          <w:sz w:val="24"/>
          <w:szCs w:val="24"/>
          <w:lang w:val="pt-BR"/>
        </w:rPr>
        <w:t>.</w:t>
      </w:r>
    </w:p>
    <w:p w14:paraId="33B3600A" w14:textId="77777777" w:rsidR="00CB6A8C" w:rsidRDefault="00CB6A8C" w:rsidP="00CB6A8C">
      <w:pPr>
        <w:pStyle w:val="Corpodetexto"/>
        <w:spacing w:before="1" w:line="249" w:lineRule="auto"/>
        <w:ind w:right="115" w:firstLine="1701"/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03781BA8" w14:textId="77777777" w:rsidR="00CB6A8C" w:rsidRDefault="00CB6A8C" w:rsidP="00CB6A8C">
      <w:pPr>
        <w:pStyle w:val="Corpodetexto"/>
        <w:spacing w:before="1" w:line="249" w:lineRule="auto"/>
        <w:ind w:right="115" w:firstLine="1701"/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04EB2C1D" w14:textId="77777777" w:rsidR="00F6390A" w:rsidRPr="005B1592" w:rsidRDefault="00F6390A" w:rsidP="00CB6A8C">
      <w:pPr>
        <w:pStyle w:val="Corpodetexto"/>
        <w:spacing w:before="1" w:line="249" w:lineRule="auto"/>
        <w:ind w:right="115" w:firstLine="1701"/>
        <w:jc w:val="both"/>
        <w:rPr>
          <w:rFonts w:ascii="Arial" w:hAnsi="Arial" w:cs="Arial"/>
          <w:spacing w:val="-3"/>
          <w:sz w:val="24"/>
          <w:szCs w:val="24"/>
          <w:lang w:val="pt-BR"/>
        </w:rPr>
      </w:pPr>
    </w:p>
    <w:p w14:paraId="31C99C1A" w14:textId="60CFAACC" w:rsidR="00CB6A8C" w:rsidRPr="005B1592" w:rsidRDefault="00CB6A8C" w:rsidP="00E15EE4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  <w:r w:rsidRPr="005B1592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CARLOS </w:t>
      </w:r>
      <w:r w:rsidR="00254887">
        <w:rPr>
          <w:rFonts w:ascii="Arial" w:hAnsi="Arial" w:cs="Arial"/>
          <w:b/>
          <w:spacing w:val="-3"/>
          <w:sz w:val="24"/>
          <w:szCs w:val="24"/>
          <w:lang w:val="pt-BR"/>
        </w:rPr>
        <w:t xml:space="preserve">ALBERTO </w:t>
      </w:r>
      <w:r w:rsidRPr="005B1592">
        <w:rPr>
          <w:rFonts w:ascii="Arial" w:hAnsi="Arial" w:cs="Arial"/>
          <w:b/>
          <w:spacing w:val="-3"/>
          <w:sz w:val="24"/>
          <w:szCs w:val="24"/>
          <w:lang w:val="pt-BR"/>
        </w:rPr>
        <w:t>CAPELETTI</w:t>
      </w:r>
    </w:p>
    <w:p w14:paraId="69A25E5E" w14:textId="77777777" w:rsidR="00CC7D02" w:rsidRDefault="00CB6A8C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  <w:r w:rsidRPr="005B1592">
        <w:rPr>
          <w:rFonts w:ascii="Arial" w:hAnsi="Arial" w:cs="Arial"/>
          <w:b/>
          <w:spacing w:val="-3"/>
          <w:sz w:val="24"/>
          <w:szCs w:val="24"/>
          <w:lang w:val="pt-BR"/>
        </w:rPr>
        <w:t>Prefeito Municipal</w:t>
      </w:r>
    </w:p>
    <w:p w14:paraId="48279AAC" w14:textId="77777777" w:rsidR="00DB2CD3" w:rsidRDefault="00DB2CD3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49933C0B" w14:textId="77777777" w:rsidR="00912D7B" w:rsidRDefault="00912D7B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0735859" w14:textId="77777777" w:rsidR="00912D7B" w:rsidRDefault="00912D7B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4D4A4DD2" w14:textId="77777777" w:rsidR="00323CA9" w:rsidRDefault="00323CA9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6984C7A" w14:textId="77777777" w:rsidR="00323CA9" w:rsidRDefault="00323CA9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2F92F87D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453A382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07B492BD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56E0E57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5A28E37D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6DAC21FA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7FA05F6A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46795F6B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94E53BA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0CEEE7D5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44408103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79A2377D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5F37A9B9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75770D06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733B91D1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4F55FBD5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0AAEC6D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283CE778" w14:textId="77777777" w:rsidR="00386BD8" w:rsidRDefault="00386BD8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5C95D6AA" w14:textId="77777777" w:rsidR="00015C3F" w:rsidRDefault="00015C3F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7B5924ED" w14:textId="77777777" w:rsidR="00015C3F" w:rsidRDefault="00015C3F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0BBAC056" w14:textId="77777777" w:rsidR="00323CA9" w:rsidRDefault="00323CA9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167158D2" w14:textId="77777777" w:rsidR="00323CA9" w:rsidRDefault="00323CA9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54112CD1" w14:textId="77777777" w:rsidR="00912D7B" w:rsidRDefault="00912D7B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26591BA" w14:textId="77777777" w:rsidR="00DB2CD3" w:rsidRDefault="00DB2CD3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pacing w:val="-3"/>
          <w:sz w:val="24"/>
          <w:szCs w:val="24"/>
          <w:lang w:val="pt-BR"/>
        </w:rPr>
      </w:pPr>
    </w:p>
    <w:p w14:paraId="3FF06017" w14:textId="1321CC36" w:rsidR="00E15EE4" w:rsidRDefault="00254887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ANEXO Ú</w:t>
      </w:r>
      <w:r w:rsidR="006D6984" w:rsidRPr="006D6984">
        <w:rPr>
          <w:rFonts w:ascii="Arial" w:hAnsi="Arial" w:cs="Arial"/>
          <w:b/>
          <w:sz w:val="24"/>
          <w:szCs w:val="24"/>
          <w:u w:val="single"/>
        </w:rPr>
        <w:t>NICO</w:t>
      </w:r>
      <w:r w:rsidR="00323CA9">
        <w:rPr>
          <w:rFonts w:ascii="Arial" w:hAnsi="Arial" w:cs="Arial"/>
          <w:b/>
          <w:sz w:val="24"/>
          <w:szCs w:val="24"/>
          <w:u w:val="single"/>
        </w:rPr>
        <w:t xml:space="preserve"> – PLO </w:t>
      </w:r>
      <w:r w:rsidR="00015C3F">
        <w:rPr>
          <w:rFonts w:ascii="Arial" w:hAnsi="Arial" w:cs="Arial"/>
          <w:b/>
          <w:sz w:val="24"/>
          <w:szCs w:val="24"/>
          <w:u w:val="single"/>
        </w:rPr>
        <w:t>062</w:t>
      </w:r>
      <w:r w:rsidR="00323CA9">
        <w:rPr>
          <w:rFonts w:ascii="Arial" w:hAnsi="Arial" w:cs="Arial"/>
          <w:b/>
          <w:sz w:val="24"/>
          <w:szCs w:val="24"/>
          <w:u w:val="single"/>
        </w:rPr>
        <w:t>.2022</w:t>
      </w:r>
    </w:p>
    <w:p w14:paraId="4DA00D15" w14:textId="77777777" w:rsidR="00C92E70" w:rsidRDefault="00C92E70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53B4E6B6" w14:textId="77777777" w:rsidR="00254887" w:rsidRPr="006D6984" w:rsidRDefault="00254887" w:rsidP="00056EE3">
      <w:pPr>
        <w:pStyle w:val="Corpodetexto"/>
        <w:spacing w:before="1" w:line="249" w:lineRule="auto"/>
        <w:ind w:right="115"/>
        <w:jc w:val="center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11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276"/>
        <w:gridCol w:w="1560"/>
        <w:gridCol w:w="4110"/>
        <w:gridCol w:w="1530"/>
        <w:gridCol w:w="1418"/>
      </w:tblGrid>
      <w:tr w:rsidR="000F2F08" w:rsidRPr="00DD1C7D" w14:paraId="17CF3A4D" w14:textId="77777777" w:rsidTr="00A13BB3">
        <w:trPr>
          <w:trHeight w:val="6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16EB" w14:textId="4D358D2F" w:rsidR="000F2F08" w:rsidRPr="00254887" w:rsidRDefault="00254887" w:rsidP="000F2F0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54887">
              <w:rPr>
                <w:rFonts w:ascii="Arial" w:hAnsi="Arial" w:cs="Arial"/>
                <w:b/>
                <w:sz w:val="20"/>
                <w:szCs w:val="20"/>
              </w:rPr>
              <w:t>FUNÇÃO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B19C6" w14:textId="625BFF49" w:rsidR="000F2F08" w:rsidRPr="00254887" w:rsidRDefault="00254887" w:rsidP="000F2F08">
            <w:pPr>
              <w:jc w:val="both"/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CARGA HORÁ</w:t>
            </w:r>
            <w:r w:rsidRPr="002548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RIA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8AA0E" w14:textId="607CAA25" w:rsidR="000F2F08" w:rsidRPr="00254887" w:rsidRDefault="00254887" w:rsidP="0045513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887">
              <w:rPr>
                <w:rFonts w:ascii="Arial" w:hAnsi="Arial" w:cs="Arial"/>
                <w:b/>
                <w:sz w:val="20"/>
                <w:szCs w:val="20"/>
              </w:rPr>
              <w:t>QUANTIDADE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AEDB" w14:textId="51F8EF59" w:rsidR="000F2F08" w:rsidRPr="00254887" w:rsidRDefault="00254887" w:rsidP="000F2F08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54887">
              <w:rPr>
                <w:rFonts w:ascii="Arial" w:hAnsi="Arial" w:cs="Arial"/>
                <w:b/>
                <w:sz w:val="20"/>
                <w:szCs w:val="20"/>
              </w:rPr>
              <w:t>DESCRIÇÃO DAS ATIVIDADES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0E43F" w14:textId="4C10A6FE" w:rsidR="000F2F08" w:rsidRPr="00254887" w:rsidRDefault="00254887" w:rsidP="000F2F08">
            <w:pPr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54887">
              <w:rPr>
                <w:rFonts w:ascii="Arial" w:hAnsi="Arial" w:cs="Arial"/>
                <w:b/>
                <w:color w:val="000000"/>
                <w:sz w:val="20"/>
                <w:szCs w:val="20"/>
              </w:rPr>
              <w:t>REQUISITOS PARA A INVESTIDURA DO CARGO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B8BCF" w14:textId="14222808" w:rsidR="000F2F08" w:rsidRPr="00254887" w:rsidRDefault="00254887" w:rsidP="00040FC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54887">
              <w:rPr>
                <w:rFonts w:ascii="Arial" w:hAnsi="Arial" w:cs="Arial"/>
                <w:b/>
                <w:sz w:val="20"/>
                <w:szCs w:val="20"/>
              </w:rPr>
              <w:t xml:space="preserve">VALOR DA </w:t>
            </w:r>
            <w:r w:rsidR="00040FC3">
              <w:rPr>
                <w:rFonts w:ascii="Arial" w:hAnsi="Arial" w:cs="Arial"/>
                <w:b/>
                <w:sz w:val="20"/>
                <w:szCs w:val="20"/>
              </w:rPr>
              <w:t>REMUNERAÇÃO</w:t>
            </w:r>
          </w:p>
        </w:tc>
      </w:tr>
      <w:tr w:rsidR="000F2F08" w:rsidRPr="000F2F08" w14:paraId="5524D448" w14:textId="77777777" w:rsidTr="00A13BB3">
        <w:trPr>
          <w:trHeight w:val="352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C54FF" w14:textId="77777777" w:rsidR="000F2F08" w:rsidRPr="00F02C62" w:rsidRDefault="000F2F08" w:rsidP="0045513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5576E2" w14:textId="2654EE6A" w:rsidR="000F2F08" w:rsidRPr="00F02C62" w:rsidRDefault="00A13BB3" w:rsidP="000F2F0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Operador 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Auto-Concreteira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7114" w14:textId="77777777" w:rsidR="000F2F08" w:rsidRPr="00F02C62" w:rsidRDefault="000F2F08" w:rsidP="00455136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5C04CFDA" w14:textId="77777777" w:rsidR="000F2F08" w:rsidRPr="00F02C62" w:rsidRDefault="000F2F08" w:rsidP="00455136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F02C62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40 horas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semanais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6C8E5" w14:textId="77777777" w:rsidR="000F2F08" w:rsidRPr="00F02C62" w:rsidRDefault="000F2F08" w:rsidP="004551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75C5D7" w14:textId="224DE8DF" w:rsidR="000F2F08" w:rsidRPr="00F02C62" w:rsidRDefault="00A13BB3" w:rsidP="004551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598C" w14:textId="6998BA42" w:rsidR="000F2F08" w:rsidRPr="00F02C62" w:rsidRDefault="00F16DCC" w:rsidP="00F16DC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Operar veículo</w:t>
            </w:r>
            <w:r w:rsidR="00D059B8">
              <w:rPr>
                <w:rFonts w:ascii="Arial" w:hAnsi="Arial" w:cs="Arial"/>
                <w:sz w:val="20"/>
                <w:szCs w:val="20"/>
              </w:rPr>
              <w:t xml:space="preserve"> auto </w:t>
            </w:r>
            <w:proofErr w:type="spellStart"/>
            <w:r w:rsidR="00D059B8">
              <w:rPr>
                <w:rFonts w:ascii="Arial" w:hAnsi="Arial" w:cs="Arial"/>
                <w:sz w:val="20"/>
                <w:szCs w:val="20"/>
              </w:rPr>
              <w:t>concreteiro</w:t>
            </w:r>
            <w:proofErr w:type="spellEnd"/>
            <w:r w:rsidR="000F2F08" w:rsidRPr="000F2F08">
              <w:rPr>
                <w:rFonts w:ascii="Arial" w:hAnsi="Arial" w:cs="Arial"/>
                <w:sz w:val="20"/>
                <w:szCs w:val="20"/>
              </w:rPr>
              <w:t xml:space="preserve">, destinados </w:t>
            </w:r>
            <w:r w:rsidR="00D059B8">
              <w:rPr>
                <w:rFonts w:ascii="Arial" w:hAnsi="Arial" w:cs="Arial"/>
                <w:sz w:val="20"/>
                <w:szCs w:val="20"/>
              </w:rPr>
              <w:t>a produção e fornecimento de concreto e mistura de seus agregados</w:t>
            </w:r>
            <w:r w:rsidR="000F2F08" w:rsidRPr="000F2F08">
              <w:rPr>
                <w:rFonts w:ascii="Arial" w:hAnsi="Arial" w:cs="Arial"/>
                <w:sz w:val="20"/>
                <w:szCs w:val="20"/>
              </w:rPr>
              <w:t xml:space="preserve">; recolher o veículo a garagem quando concluído o serviço do dia; Manter os veículos em perfeitas condições de funcionamento; fazer reparos de urgência, auxiliar os mecânicos nos reparos do veículos; zelar pela conservação e limpeza dos veículos que lhes são </w:t>
            </w:r>
            <w:r w:rsidRPr="000F2F08">
              <w:rPr>
                <w:rFonts w:ascii="Arial" w:hAnsi="Arial" w:cs="Arial"/>
                <w:sz w:val="20"/>
                <w:szCs w:val="20"/>
              </w:rPr>
              <w:t>confiados; Comunicar</w:t>
            </w:r>
            <w:r w:rsidR="000F2F08" w:rsidRPr="000F2F08">
              <w:rPr>
                <w:rFonts w:ascii="Arial" w:hAnsi="Arial" w:cs="Arial"/>
                <w:sz w:val="20"/>
                <w:szCs w:val="20"/>
              </w:rPr>
              <w:t xml:space="preserve"> qualquer anomalia no funcionamento do veículo; executar outras atividades correlatas e afins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36CF" w14:textId="77777777" w:rsidR="000F2F08" w:rsidRPr="000F2F08" w:rsidRDefault="000F2F08" w:rsidP="0045513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Alfabetizado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69312" w14:textId="07E757FD" w:rsidR="000F2F08" w:rsidRPr="00111150" w:rsidRDefault="000F2F08" w:rsidP="008365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150">
              <w:rPr>
                <w:rFonts w:ascii="Arial" w:hAnsi="Arial" w:cs="Arial"/>
                <w:sz w:val="20"/>
                <w:szCs w:val="20"/>
              </w:rPr>
              <w:t>RS 2.</w:t>
            </w:r>
            <w:r w:rsidR="0083652E">
              <w:rPr>
                <w:rFonts w:ascii="Arial" w:hAnsi="Arial" w:cs="Arial"/>
                <w:sz w:val="20"/>
                <w:szCs w:val="20"/>
              </w:rPr>
              <w:t>484</w:t>
            </w:r>
            <w:r w:rsidRPr="00111150">
              <w:rPr>
                <w:rFonts w:ascii="Arial" w:hAnsi="Arial" w:cs="Arial"/>
                <w:sz w:val="20"/>
                <w:szCs w:val="20"/>
              </w:rPr>
              <w:t>,</w:t>
            </w:r>
            <w:r w:rsidR="0083652E">
              <w:rPr>
                <w:rFonts w:ascii="Arial" w:hAnsi="Arial" w:cs="Arial"/>
                <w:sz w:val="20"/>
                <w:szCs w:val="20"/>
              </w:rPr>
              <w:t>1</w:t>
            </w:r>
            <w:r w:rsidR="00384DB8" w:rsidRPr="00111150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92E70" w:rsidRPr="000F2F08" w14:paraId="23688735" w14:textId="77777777" w:rsidTr="00A13BB3">
        <w:trPr>
          <w:trHeight w:val="2128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D78D6" w14:textId="55FB67E5" w:rsidR="00C92E70" w:rsidRPr="00F02C62" w:rsidRDefault="00C92E70" w:rsidP="00C92E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Pedreiro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10E7" w14:textId="73B0AF2D" w:rsidR="00C92E70" w:rsidRPr="00F02C62" w:rsidRDefault="00C92E70" w:rsidP="00C92E70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40 horas semanais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0800" w14:textId="2E4079AE" w:rsidR="00C92E70" w:rsidRPr="00F02C62" w:rsidRDefault="00C92E70" w:rsidP="00C92E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E581" w14:textId="797F5844" w:rsidR="00C92E70" w:rsidRPr="000F2F08" w:rsidRDefault="00C92E70" w:rsidP="00C92E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0FC3">
              <w:rPr>
                <w:rFonts w:ascii="Arial" w:hAnsi="Arial" w:cs="Arial"/>
                <w:sz w:val="20"/>
              </w:rPr>
              <w:t>Efetuar trabalhos de alvenaria, assentando pedras, blocos, tijolos de argila ou concreto para execução de obras. Executar serviços de manutenção de pavimentos das vias públicas, conservação de calçadas e sarjetas para corrigir os defeitos surgidos. Executar serviços de carpintaria e pintura, para reparo e manutenção dos prédios e equipamentos públicos. Montar fôrmas para alvenaria, instalar tapumes; fazer painéis de fôrma usando pregos e distribuir cavaletes para viga conforme projeto. Montar andaimes, bandejas salva-vidas, proteção provisória de escadas, proteção de madeira ou metálica. Montar e assentar portas e esquadrias. Zelar pelas ferramentas e equipamentos utilizados nas obras, promovendo a limpeza e a conservação dos mesmos, deixando-os em condições de uso. Zelar pelo cumprimento das normas estabelecidas pela Segurança do Trabalho e pela adequada utilização dos Equipamentos de Proteção Individual - EPIs durante o seu turno de trabalho, contribuindo para a redução de riscos e ocorrência de acidentes. Executar outras atividades afins à sua Unidade Funcional, a partir das demandas e necessidades internas e de conformidade com as orientações dadas pela sua chefia imediata.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694B" w14:textId="71EA1DE5" w:rsidR="00C92E70" w:rsidRPr="00F02C62" w:rsidRDefault="00C92E70" w:rsidP="00C92E7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Alfabetizado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3D82" w14:textId="705024C8" w:rsidR="00C92E70" w:rsidRPr="00111150" w:rsidRDefault="00C92E70" w:rsidP="00C92E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R$ 3.000,00</w:t>
            </w:r>
          </w:p>
        </w:tc>
      </w:tr>
      <w:tr w:rsidR="00C92E70" w:rsidRPr="000F2F08" w14:paraId="361786B7" w14:textId="77777777" w:rsidTr="00A13BB3">
        <w:trPr>
          <w:trHeight w:val="6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D6390" w14:textId="4AB6DD31" w:rsidR="00C92E70" w:rsidRPr="00F02C62" w:rsidRDefault="00C92E70" w:rsidP="00C92E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Auxiliar de Obras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68AC" w14:textId="7E6C7806" w:rsidR="00C92E70" w:rsidRPr="00F02C62" w:rsidRDefault="00C92E70" w:rsidP="00C92E70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040FC3">
              <w:rPr>
                <w:rFonts w:ascii="Arial" w:hAnsi="Arial" w:cs="Arial"/>
                <w:sz w:val="20"/>
              </w:rPr>
              <w:t>40 horas semanais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74C3" w14:textId="79BFF6F2" w:rsidR="00C92E70" w:rsidRPr="00F02C62" w:rsidRDefault="00C92E70" w:rsidP="00C92E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345B" w14:textId="1146C74A" w:rsidR="00C92E70" w:rsidRPr="000F2F08" w:rsidRDefault="00C92E70" w:rsidP="00C92E7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040FC3">
              <w:rPr>
                <w:rFonts w:ascii="Arial" w:hAnsi="Arial" w:cs="Arial"/>
                <w:sz w:val="20"/>
              </w:rPr>
              <w:t>Efetuar a carga, descarga e transporte de materiais, servindo-se das próprias mãos ou utilizando carrinho de mão e/ou ferramentas manuais, possibilitando a utilização ou remoção daqueles materiais. Escavar valas e fossas, abrir sulcos em pisos e paredes, extraindo terras, rebocos, massas, permitindo a execução de fundações, o assentamento de canalizações ou tubulações para água ou rede elétrica, ou a execução de obras similares. Misturar cimento, areia, água, brita e outros materiais, através de processos manuais ou mecânicos, obtendo concreto ou argamassa. Preparar e transportar materiais, ferramentas, aparelhos ou qualquer peça, limpando-as e arruma</w:t>
            </w:r>
            <w:r>
              <w:rPr>
                <w:rFonts w:ascii="Arial" w:hAnsi="Arial" w:cs="Arial"/>
                <w:sz w:val="20"/>
              </w:rPr>
              <w:t xml:space="preserve">ndo-as de acordo com instruções. </w:t>
            </w:r>
            <w:r w:rsidRPr="00040FC3">
              <w:rPr>
                <w:rFonts w:ascii="Arial" w:hAnsi="Arial" w:cs="Arial"/>
                <w:sz w:val="20"/>
              </w:rPr>
              <w:t>Auxiliar o oficial ou encarregado, em conjunto ou sozinho para levar a bom te</w:t>
            </w:r>
            <w:r>
              <w:rPr>
                <w:rFonts w:ascii="Arial" w:hAnsi="Arial" w:cs="Arial"/>
                <w:sz w:val="20"/>
              </w:rPr>
              <w:t xml:space="preserve">rmo a execução de suas tarefas. </w:t>
            </w:r>
            <w:r w:rsidRPr="00040FC3">
              <w:rPr>
                <w:rFonts w:ascii="Arial" w:hAnsi="Arial" w:cs="Arial"/>
                <w:sz w:val="20"/>
              </w:rPr>
              <w:t>Zelar pela conservação dos locais onde estão sendo realizados os serviços. Executar outras tarefas de mesma natureza e nível de complexidade associadas ao ambiente organizacional.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266E5" w14:textId="44A5A2B0" w:rsidR="00C92E70" w:rsidRPr="00F02C62" w:rsidRDefault="00C92E70" w:rsidP="00C92E70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Alfabetizado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EE1" w14:textId="431E01BD" w:rsidR="00C92E70" w:rsidRPr="00111150" w:rsidRDefault="00C92E70" w:rsidP="005701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701B1">
              <w:rPr>
                <w:rFonts w:ascii="Arial" w:hAnsi="Arial" w:cs="Arial"/>
                <w:sz w:val="20"/>
                <w:szCs w:val="20"/>
              </w:rPr>
              <w:t>2.108,13</w:t>
            </w:r>
          </w:p>
        </w:tc>
      </w:tr>
      <w:tr w:rsidR="00EC5A39" w:rsidRPr="000F2F08" w14:paraId="35BA07B6" w14:textId="77777777" w:rsidTr="00A13BB3">
        <w:trPr>
          <w:trHeight w:val="6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C189" w14:textId="70F5CB55" w:rsidR="00EC5A39" w:rsidRDefault="00C92E70" w:rsidP="000F2F0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Carpinteiro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68A8" w14:textId="66980634" w:rsidR="00EC5A39" w:rsidRDefault="00EC5A39" w:rsidP="00455136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40 horas semanais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9BE3C" w14:textId="620846BD" w:rsidR="00EC5A39" w:rsidRDefault="00C92E70" w:rsidP="0045513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EF64" w14:textId="132FFDFA" w:rsidR="00EC5A39" w:rsidRDefault="00C80AB2" w:rsidP="00EC5A39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Planejar trabalhos de carpitaria, estabelecendo cronogramas, materiais, equipamentos e custos; preparar canteiros de obras, isolando areas com tapume</w:t>
            </w:r>
            <w:r w:rsidR="00FF3CA7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, conferindo medidas, construindo ambientes provisorios, organizando postos de trabalhos, definindo e instalando gabarito de madeira para alocação, locando eixos de construção, conferindo esquadro, prumos  e nivel; confeccionar formas de madeiras, estabelecendo cortes, cortando peças, batendo paineis, lubrificando partes internas de formas cm desmoldante, confeccionar formas em geral, distribuir cavaletes para vigia, confeccionar mao francesa para travamentos; construir estruturas de madeiras em geral; orientar servidores que lher auxiliarem em suas atividades; dirigir veiculos no e</w:t>
            </w:r>
            <w:r w:rsidR="00EE3154">
              <w:rPr>
                <w:rFonts w:ascii="Arial" w:hAnsi="Arial" w:cs="Arial"/>
                <w:color w:val="000000"/>
                <w:sz w:val="20"/>
                <w:szCs w:val="20"/>
                <w:lang w:val="pt-PT"/>
              </w:rPr>
              <w:t>xercicio da função, quando necessarios. Executar outras atividades afins.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C93D" w14:textId="26227F87" w:rsidR="00EC5A39" w:rsidRDefault="00C92E70" w:rsidP="0045513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Alfabetizado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F104" w14:textId="5EDCA4F1" w:rsidR="00EC5A39" w:rsidRPr="00111150" w:rsidRDefault="005701B1" w:rsidP="00C92E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R$ 2.108,13</w:t>
            </w:r>
          </w:p>
        </w:tc>
      </w:tr>
      <w:tr w:rsidR="00EC5A39" w:rsidRPr="000F2F08" w14:paraId="1A2ED121" w14:textId="77777777" w:rsidTr="00A13BB3">
        <w:trPr>
          <w:trHeight w:val="6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8EDB9" w14:textId="160D76DC" w:rsidR="00EC5A39" w:rsidRDefault="00C92E70" w:rsidP="00F6390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Armador de Ferragens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4C4EC" w14:textId="4F47C039" w:rsidR="00EC5A39" w:rsidRDefault="00EC5A39" w:rsidP="00455136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40 horas semanais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36F18" w14:textId="0F5A01FC" w:rsidR="00EC5A39" w:rsidRDefault="00C92E70" w:rsidP="00111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D1FF" w14:textId="0F76A187" w:rsidR="00EC5A39" w:rsidRDefault="00015C3F" w:rsidP="00FF3CA7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Preparar a confecção de armações e estruturas de ferro, cortar e dobrar ferragens. Montagem e aplicações de armações para fundações, pilares e vigas, moldagem de corpos de prova.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9FB26" w14:textId="55F303D7" w:rsidR="00EC5A39" w:rsidRDefault="00C92E70" w:rsidP="00455136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Alfabetizado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E6FF" w14:textId="7FE2B5CD" w:rsidR="00EC5A39" w:rsidRPr="00111150" w:rsidRDefault="005701B1" w:rsidP="00C92E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R$ 2.108,13</w:t>
            </w:r>
          </w:p>
        </w:tc>
      </w:tr>
    </w:tbl>
    <w:p w14:paraId="6A89E1D2" w14:textId="77777777" w:rsidR="006D6984" w:rsidRDefault="006D6984" w:rsidP="00015C3F">
      <w:pPr>
        <w:rPr>
          <w:rFonts w:ascii="Arial" w:hAnsi="Arial" w:cs="Arial"/>
          <w:b/>
          <w:sz w:val="24"/>
          <w:szCs w:val="24"/>
          <w:u w:val="single"/>
        </w:rPr>
      </w:pPr>
    </w:p>
    <w:sectPr w:rsidR="006D6984" w:rsidSect="00912D7B">
      <w:headerReference w:type="default" r:id="rId8"/>
      <w:footerReference w:type="default" r:id="rId9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B9CD26" w14:textId="77777777" w:rsidR="00B34A2C" w:rsidRDefault="00B34A2C" w:rsidP="00253DDB">
      <w:pPr>
        <w:spacing w:after="0" w:line="240" w:lineRule="auto"/>
      </w:pPr>
      <w:r>
        <w:separator/>
      </w:r>
    </w:p>
  </w:endnote>
  <w:endnote w:type="continuationSeparator" w:id="0">
    <w:p w14:paraId="115A0D1F" w14:textId="77777777" w:rsidR="00B34A2C" w:rsidRDefault="00B34A2C" w:rsidP="00253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20AE80" w14:textId="3BA2C87F" w:rsidR="00AC38F2" w:rsidRDefault="00AC38F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751BBC9" wp14:editId="442BC4C5">
          <wp:simplePos x="0" y="0"/>
          <wp:positionH relativeFrom="margin">
            <wp:align>center</wp:align>
          </wp:positionH>
          <wp:positionV relativeFrom="paragraph">
            <wp:posOffset>262890</wp:posOffset>
          </wp:positionV>
          <wp:extent cx="7571740" cy="34290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809624" w14:textId="77777777" w:rsidR="00B34A2C" w:rsidRDefault="00B34A2C" w:rsidP="00253DDB">
      <w:pPr>
        <w:spacing w:after="0" w:line="240" w:lineRule="auto"/>
      </w:pPr>
      <w:r>
        <w:separator/>
      </w:r>
    </w:p>
  </w:footnote>
  <w:footnote w:type="continuationSeparator" w:id="0">
    <w:p w14:paraId="6C70A3C9" w14:textId="77777777" w:rsidR="00B34A2C" w:rsidRDefault="00B34A2C" w:rsidP="00253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74761F" w14:textId="38AD5048" w:rsidR="00AC38F2" w:rsidRDefault="00537937" w:rsidP="00AC38F2">
    <w:pPr>
      <w:pStyle w:val="Cabealho"/>
    </w:pPr>
    <w:r>
      <w:rPr>
        <w:noProof/>
        <w:lang w:eastAsia="pt-BR"/>
      </w:rPr>
      <w:pict w14:anchorId="7F8FB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50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AC38F2">
      <w:rPr>
        <w:noProof/>
        <w:lang w:eastAsia="pt-BR"/>
      </w:rPr>
      <w:drawing>
        <wp:anchor distT="0" distB="0" distL="114300" distR="114300" simplePos="0" relativeHeight="251656704" behindDoc="1" locked="0" layoutInCell="1" allowOverlap="1" wp14:anchorId="46A05F4A" wp14:editId="3AB1238B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8890" b="635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E64802" w14:textId="77777777" w:rsidR="00AC38F2" w:rsidRDefault="00AC38F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11847"/>
    <w:multiLevelType w:val="hybridMultilevel"/>
    <w:tmpl w:val="9CAC01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B95466"/>
    <w:multiLevelType w:val="hybridMultilevel"/>
    <w:tmpl w:val="467A10D0"/>
    <w:lvl w:ilvl="0" w:tplc="BE08F14A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849126D"/>
    <w:multiLevelType w:val="hybridMultilevel"/>
    <w:tmpl w:val="758C03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66745"/>
    <w:multiLevelType w:val="hybridMultilevel"/>
    <w:tmpl w:val="AB660D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016"/>
    <w:rsid w:val="00005C0E"/>
    <w:rsid w:val="00015C3F"/>
    <w:rsid w:val="00017282"/>
    <w:rsid w:val="00040FC3"/>
    <w:rsid w:val="0005687A"/>
    <w:rsid w:val="00056EE3"/>
    <w:rsid w:val="0008112F"/>
    <w:rsid w:val="00090B30"/>
    <w:rsid w:val="000B7D5A"/>
    <w:rsid w:val="000C0363"/>
    <w:rsid w:val="000C2273"/>
    <w:rsid w:val="000C4308"/>
    <w:rsid w:val="000E7D69"/>
    <w:rsid w:val="000F0E25"/>
    <w:rsid w:val="000F28E5"/>
    <w:rsid w:val="000F2F08"/>
    <w:rsid w:val="00111150"/>
    <w:rsid w:val="0012692F"/>
    <w:rsid w:val="001311FC"/>
    <w:rsid w:val="00132CC1"/>
    <w:rsid w:val="00157D80"/>
    <w:rsid w:val="00176202"/>
    <w:rsid w:val="00192ADC"/>
    <w:rsid w:val="001C362E"/>
    <w:rsid w:val="00205EA4"/>
    <w:rsid w:val="00253DDB"/>
    <w:rsid w:val="00254622"/>
    <w:rsid w:val="00254887"/>
    <w:rsid w:val="00280917"/>
    <w:rsid w:val="0029432E"/>
    <w:rsid w:val="002E6A74"/>
    <w:rsid w:val="002F346C"/>
    <w:rsid w:val="003041F8"/>
    <w:rsid w:val="00323CA9"/>
    <w:rsid w:val="00331506"/>
    <w:rsid w:val="00384DB8"/>
    <w:rsid w:val="00386BD8"/>
    <w:rsid w:val="003A7FB8"/>
    <w:rsid w:val="003B6884"/>
    <w:rsid w:val="003C7228"/>
    <w:rsid w:val="003F2DF5"/>
    <w:rsid w:val="003F44B5"/>
    <w:rsid w:val="003F5EE5"/>
    <w:rsid w:val="00404F76"/>
    <w:rsid w:val="00455C76"/>
    <w:rsid w:val="00485653"/>
    <w:rsid w:val="004A50E0"/>
    <w:rsid w:val="004C3628"/>
    <w:rsid w:val="004E1837"/>
    <w:rsid w:val="005131C7"/>
    <w:rsid w:val="005339AE"/>
    <w:rsid w:val="00537937"/>
    <w:rsid w:val="00545795"/>
    <w:rsid w:val="00550811"/>
    <w:rsid w:val="00554E11"/>
    <w:rsid w:val="00556610"/>
    <w:rsid w:val="005701B1"/>
    <w:rsid w:val="00574FBE"/>
    <w:rsid w:val="00580307"/>
    <w:rsid w:val="0059465D"/>
    <w:rsid w:val="005A570F"/>
    <w:rsid w:val="005B1592"/>
    <w:rsid w:val="005D6750"/>
    <w:rsid w:val="0064112A"/>
    <w:rsid w:val="00647ED1"/>
    <w:rsid w:val="006510A6"/>
    <w:rsid w:val="00653A9D"/>
    <w:rsid w:val="006566CF"/>
    <w:rsid w:val="00680761"/>
    <w:rsid w:val="006870BD"/>
    <w:rsid w:val="006A70CC"/>
    <w:rsid w:val="006D6984"/>
    <w:rsid w:val="006E292A"/>
    <w:rsid w:val="00721AAB"/>
    <w:rsid w:val="00763C91"/>
    <w:rsid w:val="007779D6"/>
    <w:rsid w:val="007B39E3"/>
    <w:rsid w:val="007D1A39"/>
    <w:rsid w:val="007E7650"/>
    <w:rsid w:val="0083652E"/>
    <w:rsid w:val="00850E1F"/>
    <w:rsid w:val="008513C3"/>
    <w:rsid w:val="0089053D"/>
    <w:rsid w:val="008A6B01"/>
    <w:rsid w:val="00912D7B"/>
    <w:rsid w:val="0092532B"/>
    <w:rsid w:val="00927654"/>
    <w:rsid w:val="00935A80"/>
    <w:rsid w:val="00941377"/>
    <w:rsid w:val="00947A3F"/>
    <w:rsid w:val="00963A3D"/>
    <w:rsid w:val="00965ED2"/>
    <w:rsid w:val="00972E3C"/>
    <w:rsid w:val="0098507B"/>
    <w:rsid w:val="009A24E3"/>
    <w:rsid w:val="009A4972"/>
    <w:rsid w:val="009E0466"/>
    <w:rsid w:val="009E6701"/>
    <w:rsid w:val="00A07B7F"/>
    <w:rsid w:val="00A13BB3"/>
    <w:rsid w:val="00A21FAE"/>
    <w:rsid w:val="00A228FF"/>
    <w:rsid w:val="00A26788"/>
    <w:rsid w:val="00A40A60"/>
    <w:rsid w:val="00A75042"/>
    <w:rsid w:val="00A86C6D"/>
    <w:rsid w:val="00A9443A"/>
    <w:rsid w:val="00AA4FB8"/>
    <w:rsid w:val="00AB4811"/>
    <w:rsid w:val="00AB53BC"/>
    <w:rsid w:val="00AC38F2"/>
    <w:rsid w:val="00AC50CD"/>
    <w:rsid w:val="00AC6BF8"/>
    <w:rsid w:val="00AD4B96"/>
    <w:rsid w:val="00B34A2C"/>
    <w:rsid w:val="00B45B30"/>
    <w:rsid w:val="00B550D2"/>
    <w:rsid w:val="00B66CCA"/>
    <w:rsid w:val="00B8199C"/>
    <w:rsid w:val="00B828C8"/>
    <w:rsid w:val="00B960B8"/>
    <w:rsid w:val="00B97681"/>
    <w:rsid w:val="00BA48AB"/>
    <w:rsid w:val="00BB05D3"/>
    <w:rsid w:val="00BC1F34"/>
    <w:rsid w:val="00BC7016"/>
    <w:rsid w:val="00BD3212"/>
    <w:rsid w:val="00BE50F6"/>
    <w:rsid w:val="00BF559C"/>
    <w:rsid w:val="00BF7727"/>
    <w:rsid w:val="00C05F0B"/>
    <w:rsid w:val="00C07D5A"/>
    <w:rsid w:val="00C475B8"/>
    <w:rsid w:val="00C80AB2"/>
    <w:rsid w:val="00C820DE"/>
    <w:rsid w:val="00C92E70"/>
    <w:rsid w:val="00CB0041"/>
    <w:rsid w:val="00CB6A8C"/>
    <w:rsid w:val="00CC7D02"/>
    <w:rsid w:val="00CD29BB"/>
    <w:rsid w:val="00CF160B"/>
    <w:rsid w:val="00D03B35"/>
    <w:rsid w:val="00D059B8"/>
    <w:rsid w:val="00D40797"/>
    <w:rsid w:val="00D652C0"/>
    <w:rsid w:val="00DB2CD3"/>
    <w:rsid w:val="00DD1C7D"/>
    <w:rsid w:val="00DD798C"/>
    <w:rsid w:val="00DE036A"/>
    <w:rsid w:val="00DF3472"/>
    <w:rsid w:val="00DF390A"/>
    <w:rsid w:val="00E15EE4"/>
    <w:rsid w:val="00E20DF3"/>
    <w:rsid w:val="00E30CD8"/>
    <w:rsid w:val="00E35FC3"/>
    <w:rsid w:val="00E378CA"/>
    <w:rsid w:val="00E67964"/>
    <w:rsid w:val="00E7069A"/>
    <w:rsid w:val="00E92B84"/>
    <w:rsid w:val="00EA6B87"/>
    <w:rsid w:val="00EC0ECE"/>
    <w:rsid w:val="00EC4110"/>
    <w:rsid w:val="00EC5A39"/>
    <w:rsid w:val="00EE068A"/>
    <w:rsid w:val="00EE1D30"/>
    <w:rsid w:val="00EE3154"/>
    <w:rsid w:val="00EF759A"/>
    <w:rsid w:val="00EF7AEE"/>
    <w:rsid w:val="00F10273"/>
    <w:rsid w:val="00F16DCC"/>
    <w:rsid w:val="00F25B18"/>
    <w:rsid w:val="00F41BBE"/>
    <w:rsid w:val="00F46D46"/>
    <w:rsid w:val="00F6390A"/>
    <w:rsid w:val="00F755E6"/>
    <w:rsid w:val="00F952DA"/>
    <w:rsid w:val="00FA7037"/>
    <w:rsid w:val="00FB2BF5"/>
    <w:rsid w:val="00FC7D8A"/>
    <w:rsid w:val="00FE3497"/>
    <w:rsid w:val="00FF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25B029E"/>
  <w15:chartTrackingRefBased/>
  <w15:docId w15:val="{2C662D2D-6BD5-4489-83B8-BB97F6421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7282"/>
  </w:style>
  <w:style w:type="paragraph" w:styleId="Ttulo1">
    <w:name w:val="heading 1"/>
    <w:basedOn w:val="Normal"/>
    <w:next w:val="Normal"/>
    <w:link w:val="Ttulo1Char"/>
    <w:uiPriority w:val="9"/>
    <w:qFormat/>
    <w:rsid w:val="00017282"/>
    <w:pPr>
      <w:keepNext/>
      <w:keepLines/>
      <w:pBdr>
        <w:bottom w:val="single" w:sz="4" w:space="1" w:color="5B9BD5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7282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728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728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7282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7282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7282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7282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7282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7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17282"/>
    <w:rPr>
      <w:rFonts w:asciiTheme="majorHAnsi" w:eastAsiaTheme="majorEastAsia" w:hAnsiTheme="majorHAnsi" w:cstheme="majorBidi"/>
      <w:color w:val="2E74B5" w:themeColor="accent1" w:themeShade="BF"/>
      <w:sz w:val="36"/>
      <w:szCs w:val="36"/>
    </w:rPr>
  </w:style>
  <w:style w:type="character" w:styleId="Refdecomentrio">
    <w:name w:val="annotation reference"/>
    <w:basedOn w:val="Fontepargpadro"/>
    <w:uiPriority w:val="99"/>
    <w:semiHidden/>
    <w:unhideWhenUsed/>
    <w:rsid w:val="00FB2BF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B2BF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B2BF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B2BF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B2BF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2BF5"/>
    <w:rPr>
      <w:rFonts w:ascii="Segoe UI" w:hAnsi="Segoe UI" w:cs="Segoe UI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53DDB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53DD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53DDB"/>
    <w:rPr>
      <w:vertAlign w:val="superscript"/>
    </w:rPr>
  </w:style>
  <w:style w:type="character" w:styleId="Forte">
    <w:name w:val="Strong"/>
    <w:basedOn w:val="Fontepargpadro"/>
    <w:uiPriority w:val="22"/>
    <w:qFormat/>
    <w:rsid w:val="00017282"/>
    <w:rPr>
      <w:b/>
      <w:bCs/>
    </w:rPr>
  </w:style>
  <w:style w:type="character" w:styleId="Hyperlink">
    <w:name w:val="Hyperlink"/>
    <w:basedOn w:val="Fontepargpadro"/>
    <w:uiPriority w:val="99"/>
    <w:unhideWhenUsed/>
    <w:rsid w:val="0012692F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rsid w:val="00CB6A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CB6A8C"/>
    <w:rPr>
      <w:rFonts w:ascii="Times New Roman" w:eastAsia="Times New Roman" w:hAnsi="Times New Roman" w:cs="Times New Roman"/>
      <w:lang w:val="en-US"/>
    </w:rPr>
  </w:style>
  <w:style w:type="paragraph" w:customStyle="1" w:styleId="paragraph">
    <w:name w:val="paragraph"/>
    <w:basedOn w:val="Normal"/>
    <w:rsid w:val="00E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E35FC3"/>
  </w:style>
  <w:style w:type="character" w:customStyle="1" w:styleId="eop">
    <w:name w:val="eop"/>
    <w:basedOn w:val="Fontepargpadro"/>
    <w:rsid w:val="00E35FC3"/>
  </w:style>
  <w:style w:type="character" w:customStyle="1" w:styleId="contextualspellingandgrammarerror">
    <w:name w:val="contextualspellingandgrammarerror"/>
    <w:basedOn w:val="Fontepargpadro"/>
    <w:rsid w:val="00E35FC3"/>
  </w:style>
  <w:style w:type="paragraph" w:customStyle="1" w:styleId="dou-paragraph">
    <w:name w:val="dou-paragraph"/>
    <w:basedOn w:val="Normal"/>
    <w:rsid w:val="00E3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C38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8F2"/>
  </w:style>
  <w:style w:type="paragraph" w:styleId="Rodap">
    <w:name w:val="footer"/>
    <w:basedOn w:val="Normal"/>
    <w:link w:val="RodapChar"/>
    <w:uiPriority w:val="99"/>
    <w:unhideWhenUsed/>
    <w:rsid w:val="00AC38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8F2"/>
  </w:style>
  <w:style w:type="character" w:customStyle="1" w:styleId="Ttulo2Char">
    <w:name w:val="Título 2 Char"/>
    <w:basedOn w:val="Fontepargpadro"/>
    <w:link w:val="Ttulo2"/>
    <w:uiPriority w:val="9"/>
    <w:semiHidden/>
    <w:rsid w:val="00017282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7282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7282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7282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7282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7282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7282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7282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17282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Ttulo">
    <w:name w:val="Title"/>
    <w:basedOn w:val="Normal"/>
    <w:next w:val="Normal"/>
    <w:link w:val="TtuloChar"/>
    <w:uiPriority w:val="10"/>
    <w:qFormat/>
    <w:rsid w:val="0001728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character" w:customStyle="1" w:styleId="TtuloChar">
    <w:name w:val="Título Char"/>
    <w:basedOn w:val="Fontepargpadro"/>
    <w:link w:val="Ttulo"/>
    <w:uiPriority w:val="10"/>
    <w:rsid w:val="00017282"/>
    <w:rPr>
      <w:rFonts w:asciiTheme="majorHAnsi" w:eastAsiaTheme="majorEastAsia" w:hAnsiTheme="majorHAnsi" w:cstheme="majorBidi"/>
      <w:color w:val="2E74B5" w:themeColor="accent1" w:themeShade="BF"/>
      <w:spacing w:val="-7"/>
      <w:sz w:val="80"/>
      <w:szCs w:val="80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7282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017282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nfase">
    <w:name w:val="Emphasis"/>
    <w:basedOn w:val="Fontepargpadro"/>
    <w:uiPriority w:val="20"/>
    <w:qFormat/>
    <w:rsid w:val="00017282"/>
    <w:rPr>
      <w:i/>
      <w:iCs/>
    </w:rPr>
  </w:style>
  <w:style w:type="paragraph" w:styleId="SemEspaamento">
    <w:name w:val="No Spacing"/>
    <w:uiPriority w:val="1"/>
    <w:qFormat/>
    <w:rsid w:val="00017282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017282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017282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7282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7282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017282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017282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017282"/>
    <w:rPr>
      <w:smallCaps/>
      <w:color w:val="404040" w:themeColor="text1" w:themeTint="BF"/>
    </w:rPr>
  </w:style>
  <w:style w:type="character" w:styleId="RefernciaIntensa">
    <w:name w:val="Intense Reference"/>
    <w:basedOn w:val="Fontepargpadro"/>
    <w:uiPriority w:val="32"/>
    <w:qFormat/>
    <w:rsid w:val="00017282"/>
    <w:rPr>
      <w:b/>
      <w:bCs/>
      <w:smallCaps/>
      <w:u w:val="single"/>
    </w:rPr>
  </w:style>
  <w:style w:type="character" w:styleId="TtulodoLivro">
    <w:name w:val="Book Title"/>
    <w:basedOn w:val="Fontepargpadro"/>
    <w:uiPriority w:val="33"/>
    <w:qFormat/>
    <w:rsid w:val="00017282"/>
    <w:rPr>
      <w:b/>
      <w:bCs/>
      <w:smallCaps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017282"/>
    <w:pPr>
      <w:outlineLvl w:val="9"/>
    </w:pPr>
  </w:style>
  <w:style w:type="paragraph" w:styleId="PargrafodaLista">
    <w:name w:val="List Paragraph"/>
    <w:basedOn w:val="Normal"/>
    <w:uiPriority w:val="34"/>
    <w:qFormat/>
    <w:rsid w:val="000F0E25"/>
    <w:pPr>
      <w:ind w:left="720"/>
      <w:contextualSpacing/>
    </w:pPr>
  </w:style>
  <w:style w:type="character" w:customStyle="1" w:styleId="grame">
    <w:name w:val="grame"/>
    <w:basedOn w:val="Fontepargpadro"/>
    <w:rsid w:val="000F2F08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510A6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510A6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510A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9587-0247-411C-BD67-9F1FDD07E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1415</Words>
  <Characters>7647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LICIT-PAULO</cp:lastModifiedBy>
  <cp:revision>9</cp:revision>
  <cp:lastPrinted>2022-02-02T12:51:00Z</cp:lastPrinted>
  <dcterms:created xsi:type="dcterms:W3CDTF">2022-12-01T13:29:00Z</dcterms:created>
  <dcterms:modified xsi:type="dcterms:W3CDTF">2022-12-02T11:07:00Z</dcterms:modified>
</cp:coreProperties>
</file>