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935973" w:rsidRDefault="00472ABC" w:rsidP="00C126B0">
      <w:pPr>
        <w:pStyle w:val="Ttulo1"/>
        <w:ind w:right="-285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935973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1F268D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</w:t>
      </w:r>
      <w:r w:rsidR="00CC6525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DA </w:t>
      </w:r>
      <w:r w:rsidR="009B61C8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="00951E41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="0024669E" w:rsidRPr="00935973">
        <w:rPr>
          <w:rFonts w:ascii="Times New Roman" w:hAnsi="Times New Roman" w:cs="Times New Roman"/>
          <w:b/>
          <w:color w:val="auto"/>
          <w:sz w:val="24"/>
          <w:szCs w:val="24"/>
        </w:rPr>
        <w:t>.ª</w:t>
      </w:r>
      <w:r w:rsidR="00EC404B" w:rsidRPr="0093597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REUNIÃO ORDINÁRIA</w:t>
      </w:r>
    </w:p>
    <w:p w:rsidR="00BE7EFF" w:rsidRPr="00935973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Pr="00935973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C126B0" w:rsidRDefault="000C2B50" w:rsidP="00C126B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5F11C6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935973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9B0312" w:rsidRPr="00935973" w:rsidRDefault="009B0312" w:rsidP="00C126B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A90D6D" w:rsidRPr="00C126B0" w:rsidRDefault="00BE7EFF" w:rsidP="0058552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C126B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F116EE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951E41">
        <w:rPr>
          <w:rFonts w:ascii="Times New Roman" w:hAnsi="Times New Roman" w:cs="Times New Roman"/>
          <w:kern w:val="28"/>
          <w:sz w:val="24"/>
          <w:szCs w:val="24"/>
        </w:rPr>
        <w:t>7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9B61C8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DE2DB5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1F268D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Pr="00C126B0">
        <w:rPr>
          <w:rFonts w:ascii="Times New Roman" w:hAnsi="Times New Roman" w:cs="Times New Roman"/>
          <w:kern w:val="28"/>
          <w:sz w:val="24"/>
          <w:szCs w:val="24"/>
        </w:rPr>
        <w:t>de 20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2</w:t>
      </w:r>
    </w:p>
    <w:p w:rsidR="006E0CDA" w:rsidRDefault="00E82DD8" w:rsidP="006E0CDA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 w:rsidRPr="00C126B0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0D2132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>dez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essete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4D56" w:rsidRPr="00C126B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B01A1A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7A77A9" w:rsidRPr="00C126B0">
        <w:rPr>
          <w:rFonts w:ascii="Times New Roman" w:hAnsi="Times New Roman" w:cs="Times New Roman"/>
          <w:kern w:val="28"/>
          <w:sz w:val="24"/>
          <w:szCs w:val="24"/>
        </w:rPr>
        <w:t>bro</w:t>
      </w:r>
      <w:r w:rsidR="00FF564B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do ano de dois mil 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C126B0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6642B" w:rsidRPr="00C126B0">
        <w:rPr>
          <w:rFonts w:ascii="Times New Roman" w:hAnsi="Times New Roman" w:cs="Times New Roman"/>
          <w:kern w:val="28"/>
          <w:sz w:val="24"/>
          <w:szCs w:val="24"/>
        </w:rPr>
        <w:t>dois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C126B0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cinco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 xml:space="preserve"> minutos</w:t>
      </w:r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no Plenário </w:t>
      </w:r>
      <w:proofErr w:type="spellStart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BE7EFF" w:rsidRPr="00C126B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D66D3F" w:rsidRPr="00C126B0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Senhor 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Presidente, Vereador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Alex </w:t>
      </w:r>
      <w:proofErr w:type="spellStart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de Los Santos-PSD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após verific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>ar a existência de número legal,</w:t>
      </w:r>
      <w:r w:rsidR="003B3BCA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deu por aberta a Sessão,</w:t>
      </w:r>
      <w:r w:rsidR="00344A0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solicit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ao </w:t>
      </w:r>
      <w:r w:rsidR="005F11C6" w:rsidRPr="00013710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.º Secretário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Vereador </w:t>
      </w:r>
      <w:r w:rsidR="005F11C6" w:rsidRPr="00013710">
        <w:rPr>
          <w:rFonts w:ascii="Times New Roman" w:hAnsi="Times New Roman" w:cs="Times New Roman"/>
          <w:kern w:val="28"/>
          <w:sz w:val="24"/>
          <w:szCs w:val="24"/>
        </w:rPr>
        <w:t>Júlio César Lemo</w:t>
      </w:r>
      <w:r w:rsidR="00A13679" w:rsidRPr="0001371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>-MDB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que procedesse a chamada dos demais Vereadores, estando 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presente</w:t>
      </w:r>
      <w:r w:rsidR="00C64A57" w:rsidRPr="00013710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pelo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MDB: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Anderson Barcelos Correa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e Renato Souza da Silva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P: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proofErr w:type="spellStart"/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>Dalmiro</w:t>
      </w:r>
      <w:proofErr w:type="spellEnd"/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Almeida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856B5B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pelo PT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B: 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Jair </w:t>
      </w:r>
      <w:proofErr w:type="spellStart"/>
      <w:r w:rsidR="00B41090">
        <w:rPr>
          <w:rFonts w:ascii="Times New Roman" w:hAnsi="Times New Roman" w:cs="Times New Roman"/>
          <w:kern w:val="28"/>
          <w:sz w:val="24"/>
          <w:szCs w:val="24"/>
        </w:rPr>
        <w:t>Ardenchy</w:t>
      </w:r>
      <w:proofErr w:type="spellEnd"/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Pedro </w:t>
      </w:r>
      <w:proofErr w:type="spellStart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>Morvan</w:t>
      </w:r>
      <w:proofErr w:type="spellEnd"/>
      <w:r w:rsidR="00454D5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Ferrugem de Blanco</w:t>
      </w:r>
      <w:r w:rsidR="000C2B50" w:rsidRPr="00013710">
        <w:rPr>
          <w:rFonts w:ascii="Times New Roman" w:hAnsi="Times New Roman" w:cs="Times New Roman"/>
          <w:kern w:val="28"/>
          <w:sz w:val="24"/>
          <w:szCs w:val="24"/>
        </w:rPr>
        <w:t>; pelo PSDB:</w:t>
      </w:r>
      <w:r w:rsidR="00B41090">
        <w:rPr>
          <w:rFonts w:ascii="Times New Roman" w:hAnsi="Times New Roman" w:cs="Times New Roman"/>
          <w:kern w:val="28"/>
          <w:sz w:val="24"/>
          <w:szCs w:val="24"/>
        </w:rPr>
        <w:t xml:space="preserve"> Émerson Vidal Ferreira e 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46642B" w:rsidRPr="00013710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colocou em votação a Ata da última Sessão Ordinária,</w:t>
      </w:r>
      <w:r w:rsidR="000F290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5908B9">
        <w:rPr>
          <w:rFonts w:ascii="Times New Roman" w:hAnsi="Times New Roman" w:cs="Times New Roman"/>
          <w:kern w:val="28"/>
          <w:sz w:val="24"/>
          <w:szCs w:val="24"/>
        </w:rPr>
        <w:t>que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fo</w:t>
      </w:r>
      <w:r w:rsidR="00D12C3D">
        <w:rPr>
          <w:rFonts w:ascii="Times New Roman" w:hAnsi="Times New Roman" w:cs="Times New Roman"/>
          <w:kern w:val="28"/>
          <w:sz w:val="24"/>
          <w:szCs w:val="24"/>
        </w:rPr>
        <w:t>i</w:t>
      </w:r>
      <w:r w:rsidR="008350E2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aprovada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por unanimidade.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128BF" w:rsidRPr="00013710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C91A7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osteriormente, </w:t>
      </w:r>
      <w:r w:rsidR="00667FA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</w:t>
      </w:r>
      <w:r w:rsidR="009B7636" w:rsidRPr="00013710">
        <w:rPr>
          <w:rFonts w:ascii="Times New Roman" w:hAnsi="Times New Roman" w:cs="Times New Roman"/>
          <w:kern w:val="28"/>
          <w:sz w:val="24"/>
          <w:szCs w:val="24"/>
        </w:rPr>
        <w:t xml:space="preserve">a leitura do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EXPEDIENTE </w:t>
      </w:r>
      <w:r w:rsidR="00145EB8" w:rsidRPr="00013710">
        <w:rPr>
          <w:rFonts w:ascii="Times New Roman" w:hAnsi="Times New Roman" w:cs="Times New Roman"/>
          <w:kern w:val="28"/>
          <w:sz w:val="24"/>
          <w:szCs w:val="24"/>
        </w:rPr>
        <w:t>INTERNO, onde const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aram</w:t>
      </w:r>
      <w:r w:rsidR="007558CC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requerimento</w:t>
      </w:r>
      <w:r w:rsidR="007A77A9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2603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n.º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C44F65">
        <w:rPr>
          <w:rFonts w:ascii="Times New Roman" w:hAnsi="Times New Roman" w:cs="Times New Roman"/>
          <w:kern w:val="28"/>
          <w:sz w:val="24"/>
          <w:szCs w:val="24"/>
        </w:rPr>
        <w:t>03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61 e 0362</w:t>
      </w:r>
      <w:r w:rsidR="00E81BA8" w:rsidRPr="00013710">
        <w:rPr>
          <w:rFonts w:ascii="Times New Roman" w:hAnsi="Times New Roman" w:cs="Times New Roman"/>
          <w:kern w:val="28"/>
          <w:sz w:val="24"/>
          <w:szCs w:val="24"/>
        </w:rPr>
        <w:t>/</w:t>
      </w:r>
      <w:r w:rsidR="00262048" w:rsidRPr="00013710">
        <w:rPr>
          <w:rFonts w:ascii="Times New Roman" w:hAnsi="Times New Roman" w:cs="Times New Roman"/>
          <w:kern w:val="28"/>
          <w:sz w:val="24"/>
          <w:szCs w:val="24"/>
        </w:rPr>
        <w:t xml:space="preserve">2022 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>–</w:t>
      </w:r>
      <w:r w:rsidR="00CF1451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15E10" w:rsidRPr="00013710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Vereador 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6A4A55">
        <w:rPr>
          <w:rFonts w:ascii="Times New Roman" w:hAnsi="Times New Roman" w:cs="Times New Roman"/>
          <w:kern w:val="28"/>
          <w:sz w:val="24"/>
          <w:szCs w:val="24"/>
        </w:rPr>
        <w:t>3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66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 03</w:t>
      </w:r>
      <w:r w:rsidR="00FB6472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7</w:t>
      </w:r>
      <w:r w:rsidR="006A4A55">
        <w:rPr>
          <w:rFonts w:ascii="Times New Roman" w:hAnsi="Times New Roman" w:cs="Times New Roman"/>
          <w:kern w:val="28"/>
          <w:sz w:val="24"/>
          <w:szCs w:val="24"/>
        </w:rPr>
        <w:t>/2022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C8390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>Vereador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; 03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8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 xml:space="preserve"> a 0375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/2022 –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 xml:space="preserve"> Do Vereador Pedro de Blanco; 0377 a 0379/2022 -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 xml:space="preserve"> Da Comissão de Legislação, Justiça e Redação Final; 03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80</w:t>
      </w:r>
      <w:r w:rsidR="00360F20">
        <w:rPr>
          <w:rFonts w:ascii="Times New Roman" w:hAnsi="Times New Roman" w:cs="Times New Roman"/>
          <w:kern w:val="28"/>
          <w:sz w:val="24"/>
          <w:szCs w:val="24"/>
        </w:rPr>
        <w:t>/2022 – Da Comissão de Finanças e Orçamento</w:t>
      </w:r>
      <w:r w:rsidR="00F03A24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5829F3" w:rsidRPr="00D33D00">
        <w:rPr>
          <w:rFonts w:ascii="Times New Roman" w:hAnsi="Times New Roman" w:cs="Times New Roman"/>
          <w:kern w:val="28"/>
          <w:sz w:val="24"/>
          <w:szCs w:val="24"/>
        </w:rPr>
        <w:t xml:space="preserve">A seguir, 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solicitou a </w:t>
      </w:r>
      <w:r w:rsidR="00F03A24">
        <w:rPr>
          <w:rFonts w:ascii="Times New Roman" w:hAnsi="Times New Roman" w:cs="Times New Roman"/>
          <w:kern w:val="28"/>
          <w:sz w:val="24"/>
          <w:szCs w:val="24"/>
        </w:rPr>
        <w:t>leitura</w:t>
      </w:r>
      <w:r w:rsidR="005829F3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dos </w:t>
      </w:r>
      <w:r w:rsidR="00013710">
        <w:rPr>
          <w:rFonts w:ascii="Times New Roman" w:hAnsi="Times New Roman" w:cs="Times New Roman"/>
          <w:kern w:val="28"/>
          <w:sz w:val="24"/>
          <w:szCs w:val="24"/>
        </w:rPr>
        <w:t>EXPEDIENTES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que BAIXARAM para a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B174B1" w:rsidRPr="00013710">
        <w:rPr>
          <w:rFonts w:ascii="Times New Roman" w:hAnsi="Times New Roman" w:cs="Times New Roman"/>
          <w:kern w:val="28"/>
          <w:sz w:val="24"/>
          <w:szCs w:val="24"/>
        </w:rPr>
        <w:t>COMISS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ÕES</w:t>
      </w:r>
      <w:r w:rsidR="00B174B1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TÉCNICA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107D2E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PERMANENTE</w:t>
      </w:r>
      <w:r w:rsidR="00400011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>, sendo: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>a) Para a</w:t>
      </w:r>
      <w:r w:rsidR="006B6574">
        <w:rPr>
          <w:rFonts w:ascii="Times New Roman" w:hAnsi="Times New Roman" w:cs="Times New Roman"/>
          <w:kern w:val="28"/>
          <w:sz w:val="24"/>
          <w:szCs w:val="24"/>
        </w:rPr>
        <w:t>s Comissões de LEGISLAÇÃO, JUSTIÇA e REDAÇÃO FINAL e</w:t>
      </w:r>
      <w:r w:rsidR="00C424D8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de 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FINANÇAS 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>e</w:t>
      </w:r>
      <w:r w:rsidR="00521731">
        <w:rPr>
          <w:rFonts w:ascii="Times New Roman" w:hAnsi="Times New Roman" w:cs="Times New Roman"/>
          <w:kern w:val="28"/>
          <w:sz w:val="24"/>
          <w:szCs w:val="24"/>
        </w:rPr>
        <w:t xml:space="preserve"> ORÇAMENTO</w:t>
      </w:r>
      <w:r w:rsidR="00993E8F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A63600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D33D00" w:rsidRPr="00013710">
        <w:rPr>
          <w:rFonts w:ascii="Times New Roman" w:hAnsi="Times New Roman" w:cs="Times New Roman"/>
          <w:bCs/>
          <w:kern w:val="28"/>
          <w:sz w:val="24"/>
          <w:szCs w:val="24"/>
        </w:rPr>
        <w:t xml:space="preserve">PL n.º 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10</w:t>
      </w:r>
      <w:r w:rsidR="000A78E0">
        <w:rPr>
          <w:rFonts w:ascii="Times New Roman" w:hAnsi="Times New Roman" w:cs="Times New Roman"/>
          <w:bCs/>
          <w:kern w:val="28"/>
          <w:sz w:val="24"/>
          <w:szCs w:val="24"/>
        </w:rPr>
        <w:t>7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/</w:t>
      </w:r>
      <w:r w:rsidR="00D33D00" w:rsidRPr="00013710">
        <w:rPr>
          <w:rFonts w:ascii="Times New Roman" w:hAnsi="Times New Roman" w:cs="Times New Roman"/>
          <w:bCs/>
          <w:kern w:val="28"/>
          <w:sz w:val="24"/>
          <w:szCs w:val="24"/>
        </w:rPr>
        <w:t>2022 – Do PODER EXECUTIVO -</w:t>
      </w:r>
      <w:r w:rsidR="00D33D00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“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>Institui no município a cobrança do ISS nos termos da Lei Complementar n.º 116/2003, taxa de alvará de localização e funcionamento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”; </w:t>
      </w:r>
      <w:r w:rsidR="00D86C9A" w:rsidRPr="00013710">
        <w:rPr>
          <w:rFonts w:ascii="Times New Roman" w:hAnsi="Times New Roman" w:cs="Times New Roman"/>
          <w:bCs/>
          <w:kern w:val="28"/>
          <w:sz w:val="24"/>
          <w:szCs w:val="24"/>
        </w:rPr>
        <w:t xml:space="preserve">PL n.º 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10</w:t>
      </w:r>
      <w:r w:rsidR="000A78E0">
        <w:rPr>
          <w:rFonts w:ascii="Times New Roman" w:hAnsi="Times New Roman" w:cs="Times New Roman"/>
          <w:bCs/>
          <w:kern w:val="28"/>
          <w:sz w:val="24"/>
          <w:szCs w:val="24"/>
        </w:rPr>
        <w:t>8</w:t>
      </w:r>
      <w:r w:rsidR="00D86C9A">
        <w:rPr>
          <w:rFonts w:ascii="Times New Roman" w:hAnsi="Times New Roman" w:cs="Times New Roman"/>
          <w:bCs/>
          <w:kern w:val="28"/>
          <w:sz w:val="24"/>
          <w:szCs w:val="24"/>
        </w:rPr>
        <w:t>/</w:t>
      </w:r>
      <w:r w:rsidR="00D86C9A" w:rsidRPr="00013710">
        <w:rPr>
          <w:rFonts w:ascii="Times New Roman" w:hAnsi="Times New Roman" w:cs="Times New Roman"/>
          <w:bCs/>
          <w:kern w:val="28"/>
          <w:sz w:val="24"/>
          <w:szCs w:val="24"/>
        </w:rPr>
        <w:t>2022 – Do PODER EXECUTIVO -</w:t>
      </w:r>
      <w:r w:rsidR="00D86C9A" w:rsidRPr="00013710">
        <w:rPr>
          <w:rFonts w:ascii="Times New Roman" w:hAnsi="Times New Roman" w:cs="Times New Roman"/>
          <w:kern w:val="28"/>
          <w:sz w:val="24"/>
          <w:szCs w:val="24"/>
        </w:rPr>
        <w:t xml:space="preserve"> “</w:t>
      </w:r>
      <w:r w:rsidR="00D86C9A">
        <w:rPr>
          <w:rFonts w:ascii="Times New Roman" w:hAnsi="Times New Roman" w:cs="Times New Roman"/>
          <w:kern w:val="28"/>
          <w:sz w:val="24"/>
          <w:szCs w:val="24"/>
        </w:rPr>
        <w:t xml:space="preserve">Autoriza 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>contração emergencial de professor”.</w:t>
      </w:r>
      <w:r w:rsidR="00B4672B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A2E5D">
        <w:rPr>
          <w:rFonts w:ascii="Times New Roman" w:hAnsi="Times New Roman" w:cs="Times New Roman"/>
          <w:kern w:val="28"/>
          <w:sz w:val="24"/>
          <w:szCs w:val="24"/>
        </w:rPr>
        <w:t xml:space="preserve">Ato contínuo, o Presidente </w:t>
      </w:r>
      <w:r w:rsidR="0068458B" w:rsidRPr="009371D6">
        <w:rPr>
          <w:rFonts w:ascii="Times New Roman" w:hAnsi="Times New Roman" w:cs="Times New Roman"/>
          <w:kern w:val="28"/>
          <w:sz w:val="24"/>
          <w:szCs w:val="24"/>
        </w:rPr>
        <w:t xml:space="preserve">passou para EXPLICAÇÕES PESSOAIS, oportunidade em que utilizaram a tribuna, os </w:t>
      </w:r>
      <w:r w:rsidR="0068458B">
        <w:rPr>
          <w:rFonts w:ascii="Times New Roman" w:hAnsi="Times New Roman" w:cs="Times New Roman"/>
          <w:kern w:val="28"/>
          <w:sz w:val="24"/>
          <w:szCs w:val="24"/>
        </w:rPr>
        <w:t xml:space="preserve">Vareadores Pedro de Blanco, 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D12640">
        <w:rPr>
          <w:rFonts w:ascii="Times New Roman" w:hAnsi="Times New Roman" w:cs="Times New Roman"/>
          <w:kern w:val="28"/>
          <w:sz w:val="24"/>
          <w:szCs w:val="24"/>
        </w:rPr>
        <w:t>enato Souza da Silva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>Jacqueline Ferreira</w:t>
      </w:r>
      <w:r w:rsidR="000A78E0">
        <w:rPr>
          <w:rFonts w:ascii="Times New Roman" w:hAnsi="Times New Roman" w:cs="Times New Roman"/>
          <w:kern w:val="28"/>
          <w:sz w:val="24"/>
          <w:szCs w:val="24"/>
        </w:rPr>
        <w:t xml:space="preserve"> e Alex </w:t>
      </w:r>
      <w:proofErr w:type="spellStart"/>
      <w:r w:rsidR="000A78E0">
        <w:rPr>
          <w:rFonts w:ascii="Times New Roman" w:hAnsi="Times New Roman" w:cs="Times New Roman"/>
          <w:kern w:val="28"/>
          <w:sz w:val="24"/>
          <w:szCs w:val="24"/>
        </w:rPr>
        <w:t>Castillo</w:t>
      </w:r>
      <w:proofErr w:type="spellEnd"/>
      <w:r w:rsidR="000A78E0">
        <w:rPr>
          <w:rFonts w:ascii="Times New Roman" w:hAnsi="Times New Roman" w:cs="Times New Roman"/>
          <w:kern w:val="28"/>
          <w:sz w:val="24"/>
          <w:szCs w:val="24"/>
        </w:rPr>
        <w:t xml:space="preserve"> de Los Santos</w:t>
      </w:r>
      <w:r w:rsidR="007134DC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E401B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CB2339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CB2339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a seguinte pauta:</w:t>
      </w:r>
      <w:r w:rsidR="00CB2339" w:rsidRPr="00935973">
        <w:rPr>
          <w:rFonts w:ascii="Times New Roman" w:hAnsi="Times New Roman"/>
          <w:sz w:val="23"/>
          <w:szCs w:val="23"/>
        </w:rPr>
        <w:t xml:space="preserve"> </w:t>
      </w:r>
      <w:r w:rsidR="00CB2339" w:rsidRPr="00935973">
        <w:rPr>
          <w:rFonts w:ascii="Times New Roman" w:hAnsi="Times New Roman" w:cs="Times New Roman"/>
          <w:kern w:val="28"/>
          <w:sz w:val="23"/>
          <w:szCs w:val="23"/>
        </w:rPr>
        <w:t xml:space="preserve"> l) – 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>LEITURA DE PARECER</w:t>
      </w:r>
      <w:r w:rsidR="000A78E0">
        <w:rPr>
          <w:rFonts w:ascii="Times New Roman" w:hAnsi="Times New Roman" w:cs="Times New Roman"/>
          <w:kern w:val="28"/>
          <w:sz w:val="23"/>
          <w:szCs w:val="23"/>
        </w:rPr>
        <w:t>ES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 xml:space="preserve"> sobre os seguintes PROJETOS DE LEI ORDINÁRIAS: 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>PL n.º 0</w:t>
      </w:r>
      <w:r w:rsidR="000A78E0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9/2022 – Do PODER EXECUTIVO – “Concede 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>abono salarial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>”. Voto do Relator da CLJRF: Pela Inc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>onstitucionalidade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 da matéria, nos termos do Art. 96, do RI. Parecer da Comissão: Mantém o voto do Relator; PL n.º 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>10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>0/2022 – Do PODER EXECUTIVO – “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especial no valor global de R$100.000,00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>”. Voto do Relator da C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>FO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: Pela 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 xml:space="preserve">tramitação 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da matéria, nos 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>t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ermos 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>do Art. 5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>6, do RI. Parecer da Com</w:t>
      </w:r>
      <w:r w:rsidR="00F31678">
        <w:rPr>
          <w:rFonts w:ascii="Times New Roman" w:hAnsi="Times New Roman" w:cs="Times New Roman"/>
          <w:kern w:val="28"/>
          <w:sz w:val="23"/>
          <w:szCs w:val="23"/>
        </w:rPr>
        <w:t xml:space="preserve">issão: Mantém o voto do Relator; 2.º) – DISCUSSÃO DE PARECERES sobre os PROJETOS DE LEI ORDINÁRIAS: </w:t>
      </w:r>
      <w:r w:rsidR="00EA2E5D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3C497C">
        <w:rPr>
          <w:rFonts w:ascii="Times New Roman" w:hAnsi="Times New Roman" w:cs="Times New Roman"/>
          <w:kern w:val="28"/>
          <w:sz w:val="23"/>
          <w:szCs w:val="23"/>
        </w:rPr>
        <w:t>PL n.º 09</w:t>
      </w:r>
      <w:r w:rsidR="003C497C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3C497C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>Concede gratificação especial</w:t>
      </w:r>
      <w:r w:rsidR="003C497C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 xml:space="preserve"> – Auxiliar de Tesoureiro; 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>PL n.º 09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>3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>/2022 – Do PODER EXECUTIVO – “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 xml:space="preserve">Altera o anexo II da Lei Municipal n.º 108 de 1.º de outubro de 2002”; 3.º) – DISCUSSÃO DE PROJETOS DE LEI ORDINÁRIAS, a seguir: 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>PL n.º 094/2022 – Do PODER EXECUTIVO – “Autoriza abertura de crédito adicional de natureza especial no valor de R$1.400.000,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 xml:space="preserve">00”; 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 xml:space="preserve"> PL n.º 097/2022 – Do PODER EXECUTIVO – “Autoriza abertura de crédito adicional de natureza especial no valor de R$800.000</w:t>
      </w:r>
      <w:r w:rsidR="00E96C51">
        <w:rPr>
          <w:rFonts w:ascii="Times New Roman" w:hAnsi="Times New Roman" w:cs="Times New Roman"/>
          <w:kern w:val="28"/>
          <w:sz w:val="23"/>
          <w:szCs w:val="23"/>
        </w:rPr>
        <w:t>,00”;</w:t>
      </w:r>
      <w:r w:rsidR="004C2943">
        <w:rPr>
          <w:rFonts w:ascii="Times New Roman" w:hAnsi="Times New Roman" w:cs="Times New Roman"/>
          <w:kern w:val="28"/>
          <w:sz w:val="23"/>
          <w:szCs w:val="23"/>
        </w:rPr>
        <w:t xml:space="preserve"> 4.º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 xml:space="preserve">) – </w:t>
      </w:r>
      <w:r w:rsidR="004C2943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 xml:space="preserve"> sobre os seguintes</w:t>
      </w:r>
      <w:r w:rsidR="004C2943">
        <w:rPr>
          <w:rFonts w:ascii="Times New Roman" w:hAnsi="Times New Roman" w:cs="Times New Roman"/>
          <w:kern w:val="28"/>
          <w:sz w:val="23"/>
          <w:szCs w:val="23"/>
        </w:rPr>
        <w:t xml:space="preserve">: a) REQUERIMENTOS: </w:t>
      </w:r>
      <w:r w:rsidR="004C2943">
        <w:rPr>
          <w:rFonts w:ascii="Times New Roman" w:hAnsi="Times New Roman" w:cs="Times New Roman"/>
          <w:kern w:val="28"/>
          <w:sz w:val="23"/>
          <w:szCs w:val="23"/>
        </w:rPr>
        <w:t xml:space="preserve">0366/2022 </w:t>
      </w:r>
      <w:r w:rsidR="004C2943">
        <w:rPr>
          <w:rFonts w:ascii="Times New Roman" w:hAnsi="Times New Roman" w:cs="Times New Roman"/>
          <w:kern w:val="28"/>
          <w:sz w:val="23"/>
          <w:szCs w:val="23"/>
        </w:rPr>
        <w:t xml:space="preserve">- Da Vereadora JACQUELINE FERREIRA – “Requer o envio de expediente ao Poder Executivo, convidando o Prefeito Municipal e os representantes da empresa LAF, para estarem presentes na Sessão Ordinária do dia 24/10/2022, às 15h, com a finalidade </w:t>
      </w:r>
      <w:r w:rsidR="005F05B3">
        <w:rPr>
          <w:rFonts w:ascii="Times New Roman" w:hAnsi="Times New Roman" w:cs="Times New Roman"/>
          <w:kern w:val="28"/>
          <w:sz w:val="23"/>
          <w:szCs w:val="23"/>
        </w:rPr>
        <w:t xml:space="preserve">de prestar esclarecimentos sobre o serviço de manutenção da iluminação pública no interior e sede do município”, aprovado por unanimidade; 0367/2022 – Da Vereadora JACQUELINE FERREIRA – Requer, após ouvido o Colendo Plenário, nos termos do Art. 17 </w:t>
      </w:r>
      <w:r w:rsidR="005F05B3">
        <w:rPr>
          <w:rFonts w:ascii="Times New Roman" w:hAnsi="Times New Roman" w:cs="Times New Roman"/>
          <w:kern w:val="28"/>
          <w:sz w:val="23"/>
          <w:szCs w:val="23"/>
        </w:rPr>
        <w:lastRenderedPageBreak/>
        <w:t xml:space="preserve">da LOM, o envio de expediente ao Poder Executivo, convidando o Prefeito Municipal e convocando o Secretário Municipal de Saúde e sua equipe, para comparecerem na Sessão Ordinária, do dia 31/10/2022, às 15h, com a finalidade de prestar informações sobre a atual situação da obra anexa à Unidade Básica de Saúde”, aprovado de forma unânime; b) 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–</w:t>
      </w:r>
      <w:r w:rsidR="005F05B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PROJETOS DELEI ORDINÁRIAS</w:t>
      </w:r>
      <w:r w:rsidR="003636F4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D12640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>68</w:t>
      </w:r>
      <w:r w:rsidR="00D12640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>– Do PODER EXECUTIVO – “</w:t>
      </w:r>
      <w:r w:rsidR="0019778B">
        <w:rPr>
          <w:rFonts w:ascii="Times New Roman" w:hAnsi="Times New Roman" w:cs="Times New Roman"/>
          <w:kern w:val="28"/>
          <w:sz w:val="23"/>
          <w:szCs w:val="23"/>
        </w:rPr>
        <w:t>Altera parcialmente o Art. 9.º da Lei Ordinária n.º 108, de 1.º de outubro de 2002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, e pela Lei n.º 536/2007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 xml:space="preserve">”, aprovado por sete (07) votos e uma abstenção, da Vereadora Jacqueline Ferreira:  </w:t>
      </w:r>
      <w:r w:rsidR="00D1264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796FDB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90</w:t>
      </w:r>
      <w:r w:rsidR="00796FDB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796FDB">
        <w:rPr>
          <w:rFonts w:ascii="Times New Roman" w:hAnsi="Times New Roman" w:cs="Times New Roman"/>
          <w:kern w:val="28"/>
          <w:sz w:val="23"/>
          <w:szCs w:val="23"/>
        </w:rPr>
        <w:t>– Do PODER EXECUTIVO – “Autoriza abertura de crédito adicional de natureza especial no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 valor global de R$124.615,56”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 xml:space="preserve">, aprovado unanimemente; </w:t>
      </w:r>
      <w:r w:rsidR="003636F4" w:rsidRPr="00155BA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95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– Do PODER EXECUTIVO – “Autoriza abertura de crédito adicional de natureza suplementar n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>o valor global de R$473.636,36”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, aprovado por unanimidade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96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 xml:space="preserve">– Do PODER EXECUTIVO – “Cria programa e ação no PPA e LDO e autoriza abertura de crédito adicional de natureza especial no valor global de 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>R$109.544,00”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, aprovado de forma unânime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PL n.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98</w:t>
      </w:r>
      <w:r w:rsidR="00155BA5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155BA5">
        <w:rPr>
          <w:rFonts w:ascii="Times New Roman" w:hAnsi="Times New Roman" w:cs="Times New Roman"/>
          <w:kern w:val="28"/>
          <w:sz w:val="23"/>
          <w:szCs w:val="23"/>
        </w:rPr>
        <w:t>– Do PODER EXECUTIVO – “Autoriza abertura de crédito adicional de natureza especial no valor gl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>obal de R$11.928,44”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, aprovado unanimidade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>; c)</w:t>
      </w:r>
      <w:r w:rsidR="000950A8">
        <w:rPr>
          <w:rFonts w:ascii="Times New Roman" w:hAnsi="Times New Roman" w:cs="Times New Roman"/>
          <w:kern w:val="28"/>
          <w:sz w:val="23"/>
          <w:szCs w:val="23"/>
        </w:rPr>
        <w:t xml:space="preserve"> – </w:t>
      </w:r>
      <w:r w:rsidR="00E30119">
        <w:rPr>
          <w:rFonts w:ascii="Times New Roman" w:hAnsi="Times New Roman" w:cs="Times New Roman"/>
          <w:kern w:val="28"/>
          <w:sz w:val="23"/>
          <w:szCs w:val="23"/>
        </w:rPr>
        <w:t>VOTAÇÃO</w:t>
      </w:r>
      <w:r w:rsidR="004920B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806E1">
        <w:rPr>
          <w:rFonts w:ascii="Times New Roman" w:hAnsi="Times New Roman" w:cs="Times New Roman"/>
          <w:kern w:val="28"/>
          <w:sz w:val="23"/>
          <w:szCs w:val="23"/>
        </w:rPr>
        <w:t>de</w:t>
      </w:r>
      <w:r w:rsidR="004920B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 xml:space="preserve">DECRETO LEGISLATIVO: 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>PDL n.</w:t>
      </w:r>
      <w:r w:rsidR="00AB68C2" w:rsidRPr="000950A8">
        <w:rPr>
          <w:rFonts w:ascii="Times New Roman" w:hAnsi="Times New Roman" w:cs="Times New Roman"/>
          <w:kern w:val="28"/>
          <w:sz w:val="23"/>
          <w:szCs w:val="23"/>
        </w:rPr>
        <w:t>º 0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>01</w:t>
      </w:r>
      <w:r w:rsidR="00AB68C2" w:rsidRPr="000950A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 xml:space="preserve">– Da COMISSÃO DE FINANÇAS E ORÇAMENTO – “Dispõe sobre a aprovação das contas de Governo do município de </w:t>
      </w:r>
      <w:proofErr w:type="spellStart"/>
      <w:r w:rsidR="00AB68C2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AB68C2">
        <w:rPr>
          <w:rFonts w:ascii="Times New Roman" w:hAnsi="Times New Roman" w:cs="Times New Roman"/>
          <w:kern w:val="28"/>
          <w:sz w:val="23"/>
          <w:szCs w:val="23"/>
        </w:rPr>
        <w:t>/RS, relativas ao exercício de 2018</w:t>
      </w:r>
      <w:r w:rsidR="00AB68C2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DF51F9">
        <w:rPr>
          <w:rFonts w:ascii="Times New Roman" w:hAnsi="Times New Roman" w:cs="Times New Roman"/>
          <w:kern w:val="28"/>
          <w:sz w:val="23"/>
          <w:szCs w:val="23"/>
        </w:rPr>
        <w:t>Posteriormente</w:t>
      </w:r>
      <w:r w:rsidR="009B0312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DF51F9">
        <w:rPr>
          <w:rFonts w:ascii="Times New Roman" w:hAnsi="Times New Roman" w:cs="Times New Roman"/>
          <w:kern w:val="28"/>
          <w:sz w:val="23"/>
          <w:szCs w:val="23"/>
        </w:rPr>
        <w:t xml:space="preserve">utilizaram o espaço destinado aos Líderes de Bancada os Vereadores </w:t>
      </w:r>
      <w:proofErr w:type="spellStart"/>
      <w:r w:rsidR="00AB68C2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AB68C2">
        <w:rPr>
          <w:rFonts w:ascii="Times New Roman" w:hAnsi="Times New Roman" w:cs="Times New Roman"/>
          <w:kern w:val="28"/>
          <w:sz w:val="23"/>
          <w:szCs w:val="23"/>
        </w:rPr>
        <w:t xml:space="preserve"> Almeida-PP</w:t>
      </w:r>
      <w:bookmarkStart w:id="0" w:name="_GoBack"/>
      <w:bookmarkEnd w:id="0"/>
      <w:r w:rsidR="004920B8">
        <w:rPr>
          <w:rFonts w:ascii="Times New Roman" w:hAnsi="Times New Roman" w:cs="Times New Roman"/>
          <w:kern w:val="28"/>
          <w:sz w:val="23"/>
          <w:szCs w:val="23"/>
        </w:rPr>
        <w:t xml:space="preserve">, Jacqueline Ferreira-PSDB e </w:t>
      </w:r>
      <w:r w:rsidR="00DF51F9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DF51F9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DF51F9">
        <w:rPr>
          <w:rFonts w:ascii="Times New Roman" w:hAnsi="Times New Roman" w:cs="Times New Roman"/>
          <w:kern w:val="28"/>
          <w:sz w:val="23"/>
          <w:szCs w:val="23"/>
        </w:rPr>
        <w:t>-PTB</w:t>
      </w:r>
      <w:r w:rsidR="009A58DB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6E0CDA" w:rsidRPr="009371D6">
        <w:rPr>
          <w:rFonts w:ascii="Times New Roman" w:hAnsi="Times New Roman"/>
          <w:sz w:val="23"/>
          <w:szCs w:val="23"/>
        </w:rPr>
        <w:t>N</w:t>
      </w:r>
      <w:r w:rsidR="006E0CDA" w:rsidRPr="009371D6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>ceita, vai devidamente assinada.</w:t>
      </w:r>
    </w:p>
    <w:p w:rsidR="006E0CDA" w:rsidRDefault="006E0CDA" w:rsidP="006E0CDA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6D2B95" w:rsidRDefault="006D2B95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B0A9E" w:rsidRDefault="004B0A9E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3A3E0D" w:rsidRPr="000F538C" w:rsidRDefault="00C126B0" w:rsidP="00FF564B">
      <w:pPr>
        <w:widowControl w:val="0"/>
        <w:tabs>
          <w:tab w:val="left" w:pos="567"/>
        </w:tabs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6E0CD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</w:t>
      </w:r>
      <w:r w:rsidR="00323CF6"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</w:t>
      </w:r>
      <w:r w:rsidR="003A3E0D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6B5055">
        <w:rPr>
          <w:rFonts w:ascii="Times New Roman" w:hAnsi="Times New Roman" w:cs="Times New Roman"/>
          <w:kern w:val="28"/>
          <w:sz w:val="23"/>
          <w:szCs w:val="23"/>
        </w:rPr>
        <w:t xml:space="preserve">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6123C2">
        <w:rPr>
          <w:rFonts w:ascii="Times New Roman" w:hAnsi="Times New Roman" w:cs="Times New Roman"/>
          <w:kern w:val="28"/>
          <w:sz w:val="23"/>
          <w:szCs w:val="23"/>
        </w:rPr>
        <w:t xml:space="preserve"> (a</w:t>
      </w:r>
      <w:r w:rsidR="00984DBD">
        <w:rPr>
          <w:rFonts w:ascii="Times New Roman" w:hAnsi="Times New Roman" w:cs="Times New Roman"/>
          <w:kern w:val="28"/>
          <w:sz w:val="23"/>
          <w:szCs w:val="23"/>
        </w:rPr>
        <w:t>)</w:t>
      </w:r>
    </w:p>
    <w:sectPr w:rsidR="003A3E0D" w:rsidRPr="000F538C" w:rsidSect="0084683E">
      <w:footerReference w:type="default" r:id="rId7"/>
      <w:pgSz w:w="11906" w:h="16838"/>
      <w:pgMar w:top="1985" w:right="141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D0B" w:rsidRDefault="00DD5D0B" w:rsidP="00BE768A">
      <w:pPr>
        <w:spacing w:after="0" w:line="240" w:lineRule="auto"/>
      </w:pPr>
      <w:r>
        <w:separator/>
      </w:r>
    </w:p>
  </w:endnote>
  <w:endnote w:type="continuationSeparator" w:id="0">
    <w:p w:rsidR="00DD5D0B" w:rsidRDefault="00DD5D0B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2967409"/>
      <w:docPartObj>
        <w:docPartGallery w:val="Page Numbers (Bottom of Page)"/>
        <w:docPartUnique/>
      </w:docPartObj>
    </w:sdtPr>
    <w:sdtEndPr/>
    <w:sdtContent>
      <w:p w:rsidR="00185651" w:rsidRDefault="001856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68C2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D0B" w:rsidRDefault="00DD5D0B" w:rsidP="00BE768A">
      <w:pPr>
        <w:spacing w:after="0" w:line="240" w:lineRule="auto"/>
      </w:pPr>
      <w:r>
        <w:separator/>
      </w:r>
    </w:p>
  </w:footnote>
  <w:footnote w:type="continuationSeparator" w:id="0">
    <w:p w:rsidR="00DD5D0B" w:rsidRDefault="00DD5D0B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056BE"/>
    <w:rsid w:val="00013710"/>
    <w:rsid w:val="00017FF3"/>
    <w:rsid w:val="00020531"/>
    <w:rsid w:val="000231FB"/>
    <w:rsid w:val="00023B44"/>
    <w:rsid w:val="0002607C"/>
    <w:rsid w:val="000319C9"/>
    <w:rsid w:val="00033C58"/>
    <w:rsid w:val="0003636D"/>
    <w:rsid w:val="00040B12"/>
    <w:rsid w:val="0005257A"/>
    <w:rsid w:val="00064123"/>
    <w:rsid w:val="000657F9"/>
    <w:rsid w:val="00075E76"/>
    <w:rsid w:val="00084A59"/>
    <w:rsid w:val="00085B5C"/>
    <w:rsid w:val="000950A8"/>
    <w:rsid w:val="00096B5D"/>
    <w:rsid w:val="000A78E0"/>
    <w:rsid w:val="000B39FF"/>
    <w:rsid w:val="000C2B50"/>
    <w:rsid w:val="000C7CB1"/>
    <w:rsid w:val="000D17EA"/>
    <w:rsid w:val="000D2132"/>
    <w:rsid w:val="000D6B59"/>
    <w:rsid w:val="000E3817"/>
    <w:rsid w:val="000F290B"/>
    <w:rsid w:val="000F538C"/>
    <w:rsid w:val="001000E1"/>
    <w:rsid w:val="0010110B"/>
    <w:rsid w:val="00101E78"/>
    <w:rsid w:val="00107D2E"/>
    <w:rsid w:val="00112735"/>
    <w:rsid w:val="0011499B"/>
    <w:rsid w:val="0012603E"/>
    <w:rsid w:val="0013278A"/>
    <w:rsid w:val="00134E56"/>
    <w:rsid w:val="0013790C"/>
    <w:rsid w:val="0014239E"/>
    <w:rsid w:val="00145EB8"/>
    <w:rsid w:val="0014608E"/>
    <w:rsid w:val="00146762"/>
    <w:rsid w:val="001471B2"/>
    <w:rsid w:val="00147F28"/>
    <w:rsid w:val="00152E7C"/>
    <w:rsid w:val="00154DB0"/>
    <w:rsid w:val="00155BA5"/>
    <w:rsid w:val="00167F11"/>
    <w:rsid w:val="00183E01"/>
    <w:rsid w:val="00184B38"/>
    <w:rsid w:val="00185651"/>
    <w:rsid w:val="00186963"/>
    <w:rsid w:val="00194188"/>
    <w:rsid w:val="001948F5"/>
    <w:rsid w:val="00196986"/>
    <w:rsid w:val="001973B3"/>
    <w:rsid w:val="0019778B"/>
    <w:rsid w:val="001A379D"/>
    <w:rsid w:val="001A42D7"/>
    <w:rsid w:val="001C1122"/>
    <w:rsid w:val="001C68A2"/>
    <w:rsid w:val="001D0308"/>
    <w:rsid w:val="001D73C4"/>
    <w:rsid w:val="001E00A8"/>
    <w:rsid w:val="001E1685"/>
    <w:rsid w:val="001E2EF7"/>
    <w:rsid w:val="001E3C2D"/>
    <w:rsid w:val="001E5A73"/>
    <w:rsid w:val="001F268D"/>
    <w:rsid w:val="002112EB"/>
    <w:rsid w:val="00220CEA"/>
    <w:rsid w:val="00221D43"/>
    <w:rsid w:val="00225C3B"/>
    <w:rsid w:val="00226CE4"/>
    <w:rsid w:val="00243081"/>
    <w:rsid w:val="00244A07"/>
    <w:rsid w:val="002456E4"/>
    <w:rsid w:val="0024669E"/>
    <w:rsid w:val="0024767C"/>
    <w:rsid w:val="00253558"/>
    <w:rsid w:val="00262048"/>
    <w:rsid w:val="0026777F"/>
    <w:rsid w:val="002742A7"/>
    <w:rsid w:val="0027794F"/>
    <w:rsid w:val="00293E8E"/>
    <w:rsid w:val="002A38C4"/>
    <w:rsid w:val="002B074E"/>
    <w:rsid w:val="002B36AA"/>
    <w:rsid w:val="002B423A"/>
    <w:rsid w:val="002B50F7"/>
    <w:rsid w:val="002C28FE"/>
    <w:rsid w:val="002C5D1D"/>
    <w:rsid w:val="002C60A9"/>
    <w:rsid w:val="002E007C"/>
    <w:rsid w:val="002E50D7"/>
    <w:rsid w:val="002E762A"/>
    <w:rsid w:val="002F4547"/>
    <w:rsid w:val="0030201E"/>
    <w:rsid w:val="00321589"/>
    <w:rsid w:val="003217DA"/>
    <w:rsid w:val="00323CF6"/>
    <w:rsid w:val="00325412"/>
    <w:rsid w:val="00331107"/>
    <w:rsid w:val="00331665"/>
    <w:rsid w:val="00333E4C"/>
    <w:rsid w:val="0033559D"/>
    <w:rsid w:val="003402FF"/>
    <w:rsid w:val="003433CE"/>
    <w:rsid w:val="003439D5"/>
    <w:rsid w:val="00344A06"/>
    <w:rsid w:val="00355FB6"/>
    <w:rsid w:val="00360F20"/>
    <w:rsid w:val="003636F4"/>
    <w:rsid w:val="00372847"/>
    <w:rsid w:val="003821B9"/>
    <w:rsid w:val="00391FBA"/>
    <w:rsid w:val="0039776E"/>
    <w:rsid w:val="003A1073"/>
    <w:rsid w:val="003A11F3"/>
    <w:rsid w:val="003A3E0D"/>
    <w:rsid w:val="003B3BCA"/>
    <w:rsid w:val="003B66F4"/>
    <w:rsid w:val="003B6DDA"/>
    <w:rsid w:val="003C19EC"/>
    <w:rsid w:val="003C497C"/>
    <w:rsid w:val="003C4C92"/>
    <w:rsid w:val="003C5AAA"/>
    <w:rsid w:val="003C6228"/>
    <w:rsid w:val="003E4DD3"/>
    <w:rsid w:val="003F0FD9"/>
    <w:rsid w:val="00400011"/>
    <w:rsid w:val="004016B5"/>
    <w:rsid w:val="004030B1"/>
    <w:rsid w:val="004032ED"/>
    <w:rsid w:val="00403A5D"/>
    <w:rsid w:val="004143D6"/>
    <w:rsid w:val="00420FF3"/>
    <w:rsid w:val="00425A7A"/>
    <w:rsid w:val="00425D9A"/>
    <w:rsid w:val="0042761E"/>
    <w:rsid w:val="00431244"/>
    <w:rsid w:val="00433464"/>
    <w:rsid w:val="00447571"/>
    <w:rsid w:val="00450F07"/>
    <w:rsid w:val="00451659"/>
    <w:rsid w:val="004548C1"/>
    <w:rsid w:val="00454D56"/>
    <w:rsid w:val="0046148A"/>
    <w:rsid w:val="00465723"/>
    <w:rsid w:val="0046642B"/>
    <w:rsid w:val="00472ABC"/>
    <w:rsid w:val="004775FE"/>
    <w:rsid w:val="00486967"/>
    <w:rsid w:val="004920B8"/>
    <w:rsid w:val="004933FA"/>
    <w:rsid w:val="004A296C"/>
    <w:rsid w:val="004A7B1C"/>
    <w:rsid w:val="004B0A9E"/>
    <w:rsid w:val="004B174B"/>
    <w:rsid w:val="004B2CBF"/>
    <w:rsid w:val="004B67C3"/>
    <w:rsid w:val="004B76C1"/>
    <w:rsid w:val="004C1B4B"/>
    <w:rsid w:val="004C2943"/>
    <w:rsid w:val="004D401D"/>
    <w:rsid w:val="004D40E4"/>
    <w:rsid w:val="004E1B32"/>
    <w:rsid w:val="004E7B95"/>
    <w:rsid w:val="004F0819"/>
    <w:rsid w:val="0050114E"/>
    <w:rsid w:val="00503615"/>
    <w:rsid w:val="005069FB"/>
    <w:rsid w:val="00506F7A"/>
    <w:rsid w:val="00521731"/>
    <w:rsid w:val="005239E4"/>
    <w:rsid w:val="0052622A"/>
    <w:rsid w:val="00534645"/>
    <w:rsid w:val="00535D74"/>
    <w:rsid w:val="005378E2"/>
    <w:rsid w:val="00540FA7"/>
    <w:rsid w:val="005708CE"/>
    <w:rsid w:val="00570DEF"/>
    <w:rsid w:val="005742B3"/>
    <w:rsid w:val="005829F3"/>
    <w:rsid w:val="00585529"/>
    <w:rsid w:val="00585B0C"/>
    <w:rsid w:val="0058742B"/>
    <w:rsid w:val="005908B9"/>
    <w:rsid w:val="005A5BD0"/>
    <w:rsid w:val="005B7333"/>
    <w:rsid w:val="005C139E"/>
    <w:rsid w:val="005C13E0"/>
    <w:rsid w:val="005D4FC3"/>
    <w:rsid w:val="005E1BC9"/>
    <w:rsid w:val="005F05B3"/>
    <w:rsid w:val="005F11C6"/>
    <w:rsid w:val="005F7899"/>
    <w:rsid w:val="006006A4"/>
    <w:rsid w:val="0060294B"/>
    <w:rsid w:val="006041D9"/>
    <w:rsid w:val="00605BD1"/>
    <w:rsid w:val="00606435"/>
    <w:rsid w:val="006123C2"/>
    <w:rsid w:val="00614CC4"/>
    <w:rsid w:val="006249AF"/>
    <w:rsid w:val="00626950"/>
    <w:rsid w:val="00627D64"/>
    <w:rsid w:val="00630869"/>
    <w:rsid w:val="006310BF"/>
    <w:rsid w:val="0063131C"/>
    <w:rsid w:val="00634449"/>
    <w:rsid w:val="0064312B"/>
    <w:rsid w:val="0064369E"/>
    <w:rsid w:val="00646087"/>
    <w:rsid w:val="00653F05"/>
    <w:rsid w:val="006654BA"/>
    <w:rsid w:val="00667FA8"/>
    <w:rsid w:val="0068458B"/>
    <w:rsid w:val="00686108"/>
    <w:rsid w:val="0069195D"/>
    <w:rsid w:val="00693657"/>
    <w:rsid w:val="006A01D0"/>
    <w:rsid w:val="006A3C0C"/>
    <w:rsid w:val="006A4A55"/>
    <w:rsid w:val="006A5CFD"/>
    <w:rsid w:val="006A6BCC"/>
    <w:rsid w:val="006B16CD"/>
    <w:rsid w:val="006B34ED"/>
    <w:rsid w:val="006B5055"/>
    <w:rsid w:val="006B6574"/>
    <w:rsid w:val="006C0903"/>
    <w:rsid w:val="006C7221"/>
    <w:rsid w:val="006C78FD"/>
    <w:rsid w:val="006D015C"/>
    <w:rsid w:val="006D2B95"/>
    <w:rsid w:val="006D5AE6"/>
    <w:rsid w:val="006D6344"/>
    <w:rsid w:val="006D6641"/>
    <w:rsid w:val="006D7018"/>
    <w:rsid w:val="006E0CDA"/>
    <w:rsid w:val="006E210A"/>
    <w:rsid w:val="006E3929"/>
    <w:rsid w:val="006E568C"/>
    <w:rsid w:val="006E695A"/>
    <w:rsid w:val="006F3AA0"/>
    <w:rsid w:val="00700C48"/>
    <w:rsid w:val="0070680B"/>
    <w:rsid w:val="00710176"/>
    <w:rsid w:val="007134DC"/>
    <w:rsid w:val="00720430"/>
    <w:rsid w:val="00725CB4"/>
    <w:rsid w:val="007324CE"/>
    <w:rsid w:val="00734C90"/>
    <w:rsid w:val="00737CA4"/>
    <w:rsid w:val="00743145"/>
    <w:rsid w:val="00744D63"/>
    <w:rsid w:val="007558CC"/>
    <w:rsid w:val="0076537F"/>
    <w:rsid w:val="007674B9"/>
    <w:rsid w:val="00791941"/>
    <w:rsid w:val="00791E6E"/>
    <w:rsid w:val="00796FDB"/>
    <w:rsid w:val="00797A1F"/>
    <w:rsid w:val="007A3410"/>
    <w:rsid w:val="007A4356"/>
    <w:rsid w:val="007A4A0F"/>
    <w:rsid w:val="007A7646"/>
    <w:rsid w:val="007A77A9"/>
    <w:rsid w:val="007B199E"/>
    <w:rsid w:val="007C4ED8"/>
    <w:rsid w:val="007C5DCB"/>
    <w:rsid w:val="007C6B9C"/>
    <w:rsid w:val="007F1AB3"/>
    <w:rsid w:val="007F4774"/>
    <w:rsid w:val="00804B99"/>
    <w:rsid w:val="00805A61"/>
    <w:rsid w:val="00813B3D"/>
    <w:rsid w:val="00830DFD"/>
    <w:rsid w:val="0083336D"/>
    <w:rsid w:val="008350E2"/>
    <w:rsid w:val="0084683E"/>
    <w:rsid w:val="008470FA"/>
    <w:rsid w:val="00856B5B"/>
    <w:rsid w:val="0088236C"/>
    <w:rsid w:val="00882D11"/>
    <w:rsid w:val="00886CFA"/>
    <w:rsid w:val="00893192"/>
    <w:rsid w:val="008A0682"/>
    <w:rsid w:val="008A1814"/>
    <w:rsid w:val="008A65F7"/>
    <w:rsid w:val="008B14BA"/>
    <w:rsid w:val="008B16A2"/>
    <w:rsid w:val="008B690A"/>
    <w:rsid w:val="008C0615"/>
    <w:rsid w:val="008C2852"/>
    <w:rsid w:val="008C285E"/>
    <w:rsid w:val="008C3428"/>
    <w:rsid w:val="008C53CE"/>
    <w:rsid w:val="008C7458"/>
    <w:rsid w:val="008D0209"/>
    <w:rsid w:val="008E1DB1"/>
    <w:rsid w:val="008E733C"/>
    <w:rsid w:val="008F6180"/>
    <w:rsid w:val="00902FD6"/>
    <w:rsid w:val="00905020"/>
    <w:rsid w:val="009051CE"/>
    <w:rsid w:val="0091044D"/>
    <w:rsid w:val="00914069"/>
    <w:rsid w:val="009171C1"/>
    <w:rsid w:val="009230D4"/>
    <w:rsid w:val="009241DA"/>
    <w:rsid w:val="00925599"/>
    <w:rsid w:val="00935973"/>
    <w:rsid w:val="00936971"/>
    <w:rsid w:val="009371D6"/>
    <w:rsid w:val="009469CA"/>
    <w:rsid w:val="00947073"/>
    <w:rsid w:val="00951E41"/>
    <w:rsid w:val="00972D72"/>
    <w:rsid w:val="00975A9F"/>
    <w:rsid w:val="00984D9F"/>
    <w:rsid w:val="00984DBD"/>
    <w:rsid w:val="00993E8F"/>
    <w:rsid w:val="00994FC3"/>
    <w:rsid w:val="009A31C6"/>
    <w:rsid w:val="009A4922"/>
    <w:rsid w:val="009A58DB"/>
    <w:rsid w:val="009B0312"/>
    <w:rsid w:val="009B44F2"/>
    <w:rsid w:val="009B61C8"/>
    <w:rsid w:val="009B7636"/>
    <w:rsid w:val="009C29FF"/>
    <w:rsid w:val="009C3361"/>
    <w:rsid w:val="009C5BB8"/>
    <w:rsid w:val="009D7B0B"/>
    <w:rsid w:val="009F4E57"/>
    <w:rsid w:val="009F64B0"/>
    <w:rsid w:val="00A01876"/>
    <w:rsid w:val="00A03114"/>
    <w:rsid w:val="00A06477"/>
    <w:rsid w:val="00A13679"/>
    <w:rsid w:val="00A15E10"/>
    <w:rsid w:val="00A2783E"/>
    <w:rsid w:val="00A3748D"/>
    <w:rsid w:val="00A44DF6"/>
    <w:rsid w:val="00A50ED8"/>
    <w:rsid w:val="00A533F4"/>
    <w:rsid w:val="00A537AB"/>
    <w:rsid w:val="00A5637A"/>
    <w:rsid w:val="00A5786A"/>
    <w:rsid w:val="00A63600"/>
    <w:rsid w:val="00A659BC"/>
    <w:rsid w:val="00A756CE"/>
    <w:rsid w:val="00A806E1"/>
    <w:rsid w:val="00A8635B"/>
    <w:rsid w:val="00A90350"/>
    <w:rsid w:val="00A90D6D"/>
    <w:rsid w:val="00A9141B"/>
    <w:rsid w:val="00A955EA"/>
    <w:rsid w:val="00A97658"/>
    <w:rsid w:val="00A97C77"/>
    <w:rsid w:val="00AA0D34"/>
    <w:rsid w:val="00AB68C2"/>
    <w:rsid w:val="00AF54F0"/>
    <w:rsid w:val="00B01A1A"/>
    <w:rsid w:val="00B073D8"/>
    <w:rsid w:val="00B15BF9"/>
    <w:rsid w:val="00B174B1"/>
    <w:rsid w:val="00B215A9"/>
    <w:rsid w:val="00B23F2B"/>
    <w:rsid w:val="00B41090"/>
    <w:rsid w:val="00B4672B"/>
    <w:rsid w:val="00B541E7"/>
    <w:rsid w:val="00B57BCF"/>
    <w:rsid w:val="00B66C2D"/>
    <w:rsid w:val="00B726B3"/>
    <w:rsid w:val="00B80519"/>
    <w:rsid w:val="00B86A4D"/>
    <w:rsid w:val="00B92A17"/>
    <w:rsid w:val="00B954ED"/>
    <w:rsid w:val="00BA6283"/>
    <w:rsid w:val="00BC2640"/>
    <w:rsid w:val="00BC37EB"/>
    <w:rsid w:val="00BD0201"/>
    <w:rsid w:val="00BD2B60"/>
    <w:rsid w:val="00BE2961"/>
    <w:rsid w:val="00BE768A"/>
    <w:rsid w:val="00BE7EFF"/>
    <w:rsid w:val="00C001EA"/>
    <w:rsid w:val="00C03FAE"/>
    <w:rsid w:val="00C12656"/>
    <w:rsid w:val="00C126B0"/>
    <w:rsid w:val="00C128BF"/>
    <w:rsid w:val="00C13F84"/>
    <w:rsid w:val="00C14EF9"/>
    <w:rsid w:val="00C15D42"/>
    <w:rsid w:val="00C21436"/>
    <w:rsid w:val="00C21ED9"/>
    <w:rsid w:val="00C266B8"/>
    <w:rsid w:val="00C316FC"/>
    <w:rsid w:val="00C31EF5"/>
    <w:rsid w:val="00C424D8"/>
    <w:rsid w:val="00C44F65"/>
    <w:rsid w:val="00C45F28"/>
    <w:rsid w:val="00C51DDF"/>
    <w:rsid w:val="00C64A57"/>
    <w:rsid w:val="00C77EB0"/>
    <w:rsid w:val="00C80D53"/>
    <w:rsid w:val="00C8383F"/>
    <w:rsid w:val="00C83908"/>
    <w:rsid w:val="00C839AE"/>
    <w:rsid w:val="00C865BF"/>
    <w:rsid w:val="00C86A16"/>
    <w:rsid w:val="00C91A7E"/>
    <w:rsid w:val="00CB1CC6"/>
    <w:rsid w:val="00CB2339"/>
    <w:rsid w:val="00CC08FC"/>
    <w:rsid w:val="00CC6525"/>
    <w:rsid w:val="00CD3A36"/>
    <w:rsid w:val="00CD56A5"/>
    <w:rsid w:val="00CD7E2B"/>
    <w:rsid w:val="00CE0DC9"/>
    <w:rsid w:val="00CE1D91"/>
    <w:rsid w:val="00CE2A0A"/>
    <w:rsid w:val="00CE5463"/>
    <w:rsid w:val="00CE569B"/>
    <w:rsid w:val="00CF1451"/>
    <w:rsid w:val="00D0169A"/>
    <w:rsid w:val="00D034D1"/>
    <w:rsid w:val="00D0493C"/>
    <w:rsid w:val="00D07353"/>
    <w:rsid w:val="00D10459"/>
    <w:rsid w:val="00D122EF"/>
    <w:rsid w:val="00D12640"/>
    <w:rsid w:val="00D12C3D"/>
    <w:rsid w:val="00D14286"/>
    <w:rsid w:val="00D2176E"/>
    <w:rsid w:val="00D24DD1"/>
    <w:rsid w:val="00D32504"/>
    <w:rsid w:val="00D3362A"/>
    <w:rsid w:val="00D33D00"/>
    <w:rsid w:val="00D355AF"/>
    <w:rsid w:val="00D46044"/>
    <w:rsid w:val="00D473C7"/>
    <w:rsid w:val="00D47600"/>
    <w:rsid w:val="00D530B8"/>
    <w:rsid w:val="00D570DA"/>
    <w:rsid w:val="00D62247"/>
    <w:rsid w:val="00D66D3F"/>
    <w:rsid w:val="00D719A7"/>
    <w:rsid w:val="00D72E21"/>
    <w:rsid w:val="00D7322A"/>
    <w:rsid w:val="00D81FCE"/>
    <w:rsid w:val="00D84A51"/>
    <w:rsid w:val="00D869CF"/>
    <w:rsid w:val="00D86C9A"/>
    <w:rsid w:val="00D95251"/>
    <w:rsid w:val="00DB0557"/>
    <w:rsid w:val="00DC313E"/>
    <w:rsid w:val="00DD0FC5"/>
    <w:rsid w:val="00DD5D0B"/>
    <w:rsid w:val="00DE2DB5"/>
    <w:rsid w:val="00DE38C9"/>
    <w:rsid w:val="00DE5A5E"/>
    <w:rsid w:val="00DE6647"/>
    <w:rsid w:val="00DF1159"/>
    <w:rsid w:val="00DF1D2C"/>
    <w:rsid w:val="00DF4DCC"/>
    <w:rsid w:val="00DF4F64"/>
    <w:rsid w:val="00DF51F9"/>
    <w:rsid w:val="00DF5690"/>
    <w:rsid w:val="00DF684B"/>
    <w:rsid w:val="00E004A7"/>
    <w:rsid w:val="00E07C03"/>
    <w:rsid w:val="00E16D1A"/>
    <w:rsid w:val="00E17AD9"/>
    <w:rsid w:val="00E17BB7"/>
    <w:rsid w:val="00E27D7E"/>
    <w:rsid w:val="00E30119"/>
    <w:rsid w:val="00E31D82"/>
    <w:rsid w:val="00E330DA"/>
    <w:rsid w:val="00E3544C"/>
    <w:rsid w:val="00E377CD"/>
    <w:rsid w:val="00E401BF"/>
    <w:rsid w:val="00E444B8"/>
    <w:rsid w:val="00E46D5A"/>
    <w:rsid w:val="00E46E7A"/>
    <w:rsid w:val="00E47EA1"/>
    <w:rsid w:val="00E52C87"/>
    <w:rsid w:val="00E53365"/>
    <w:rsid w:val="00E63F42"/>
    <w:rsid w:val="00E75B2B"/>
    <w:rsid w:val="00E81BA8"/>
    <w:rsid w:val="00E82DD8"/>
    <w:rsid w:val="00E8386E"/>
    <w:rsid w:val="00E84C8D"/>
    <w:rsid w:val="00E87110"/>
    <w:rsid w:val="00E96C51"/>
    <w:rsid w:val="00EA25DA"/>
    <w:rsid w:val="00EA2E5D"/>
    <w:rsid w:val="00EA64D6"/>
    <w:rsid w:val="00EC404B"/>
    <w:rsid w:val="00ED572D"/>
    <w:rsid w:val="00EE7951"/>
    <w:rsid w:val="00EF45B8"/>
    <w:rsid w:val="00EF571F"/>
    <w:rsid w:val="00F03A24"/>
    <w:rsid w:val="00F059BD"/>
    <w:rsid w:val="00F05B3B"/>
    <w:rsid w:val="00F116EE"/>
    <w:rsid w:val="00F136ED"/>
    <w:rsid w:val="00F138BB"/>
    <w:rsid w:val="00F23CF9"/>
    <w:rsid w:val="00F252E3"/>
    <w:rsid w:val="00F31678"/>
    <w:rsid w:val="00F34804"/>
    <w:rsid w:val="00F358B7"/>
    <w:rsid w:val="00F36FE5"/>
    <w:rsid w:val="00F37247"/>
    <w:rsid w:val="00F50C07"/>
    <w:rsid w:val="00F5734D"/>
    <w:rsid w:val="00F65472"/>
    <w:rsid w:val="00F67052"/>
    <w:rsid w:val="00F84150"/>
    <w:rsid w:val="00FA604B"/>
    <w:rsid w:val="00FA798D"/>
    <w:rsid w:val="00FB0E4B"/>
    <w:rsid w:val="00FB6472"/>
    <w:rsid w:val="00FC3455"/>
    <w:rsid w:val="00FD3B05"/>
    <w:rsid w:val="00FE1405"/>
    <w:rsid w:val="00FF564B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29FAF-6BFA-45CF-B8E1-CE2AA030F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867</Words>
  <Characters>4687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4</cp:revision>
  <cp:lastPrinted>2022-10-19T14:31:00Z</cp:lastPrinted>
  <dcterms:created xsi:type="dcterms:W3CDTF">2022-10-19T12:58:00Z</dcterms:created>
  <dcterms:modified xsi:type="dcterms:W3CDTF">2022-10-19T14:31:00Z</dcterms:modified>
</cp:coreProperties>
</file>