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F20" w:rsidRDefault="00005C78" w:rsidP="00CD5F20">
      <w:pPr>
        <w:pStyle w:val="Recuodecorpodetexto2"/>
        <w:ind w:left="0"/>
        <w:rPr>
          <w:i w:val="0"/>
          <w:color w:val="auto"/>
          <w:szCs w:val="28"/>
        </w:rPr>
      </w:pPr>
      <w:r>
        <w:rPr>
          <w:bCs/>
          <w:i w:val="0"/>
          <w:color w:val="auto"/>
          <w:szCs w:val="28"/>
        </w:rPr>
        <w:t>CARLOS HENRIQUE SHYTON</w:t>
      </w:r>
      <w:r w:rsidR="00387D75">
        <w:rPr>
          <w:bCs/>
          <w:i w:val="0"/>
          <w:color w:val="auto"/>
          <w:szCs w:val="28"/>
        </w:rPr>
        <w:t xml:space="preserve">, </w:t>
      </w:r>
      <w:r w:rsidR="00065A55" w:rsidRPr="00A23894">
        <w:rPr>
          <w:i w:val="0"/>
          <w:color w:val="auto"/>
          <w:szCs w:val="28"/>
        </w:rPr>
        <w:t>Vereado</w:t>
      </w:r>
      <w:r w:rsidR="00065A55">
        <w:rPr>
          <w:i w:val="0"/>
          <w:color w:val="auto"/>
          <w:szCs w:val="28"/>
        </w:rPr>
        <w:t>r</w:t>
      </w:r>
      <w:r w:rsidR="00065A55" w:rsidRPr="00A23894">
        <w:rPr>
          <w:i w:val="0"/>
          <w:color w:val="auto"/>
          <w:szCs w:val="28"/>
        </w:rPr>
        <w:t xml:space="preserve"> no uso das atribuições que lhes são conferidas por Lei propõe o seguinte:</w:t>
      </w:r>
    </w:p>
    <w:p w:rsidR="00065A55" w:rsidRPr="00A23894" w:rsidRDefault="00065A55" w:rsidP="00CD5F20">
      <w:pPr>
        <w:pStyle w:val="Recuodecorpodetexto2"/>
        <w:ind w:left="0"/>
        <w:rPr>
          <w:szCs w:val="28"/>
        </w:rPr>
      </w:pPr>
      <w:r>
        <w:rPr>
          <w:i w:val="0"/>
          <w:color w:val="auto"/>
          <w:szCs w:val="28"/>
        </w:rPr>
        <w:t xml:space="preserve"> </w:t>
      </w:r>
    </w:p>
    <w:p w:rsidR="00935A02" w:rsidRPr="00A23894" w:rsidRDefault="00935A02" w:rsidP="005E5C4F">
      <w:pPr>
        <w:pStyle w:val="Ttulo2"/>
        <w:ind w:left="0" w:firstLine="0"/>
        <w:jc w:val="both"/>
        <w:rPr>
          <w:bCs/>
          <w:color w:val="auto"/>
          <w:sz w:val="32"/>
          <w:szCs w:val="32"/>
          <w:u w:val="single"/>
          <w:lang w:val="pt-BR"/>
        </w:rPr>
      </w:pPr>
      <w:r w:rsidRPr="00A23894">
        <w:rPr>
          <w:bCs/>
          <w:color w:val="auto"/>
          <w:sz w:val="32"/>
          <w:szCs w:val="32"/>
          <w:u w:val="single"/>
          <w:lang w:val="pt-BR"/>
        </w:rPr>
        <w:t xml:space="preserve">PROJETO   </w:t>
      </w:r>
      <w:r w:rsidR="00A23894">
        <w:rPr>
          <w:bCs/>
          <w:color w:val="auto"/>
          <w:sz w:val="32"/>
          <w:szCs w:val="32"/>
          <w:u w:val="single"/>
          <w:lang w:val="pt-BR"/>
        </w:rPr>
        <w:t xml:space="preserve">    </w:t>
      </w:r>
      <w:r w:rsidRPr="00A23894">
        <w:rPr>
          <w:bCs/>
          <w:color w:val="auto"/>
          <w:sz w:val="32"/>
          <w:szCs w:val="32"/>
          <w:u w:val="single"/>
          <w:lang w:val="pt-BR"/>
        </w:rPr>
        <w:t xml:space="preserve">         DE                LEI   </w:t>
      </w:r>
      <w:r w:rsidR="00A23894">
        <w:rPr>
          <w:bCs/>
          <w:color w:val="auto"/>
          <w:sz w:val="32"/>
          <w:szCs w:val="32"/>
          <w:u w:val="single"/>
          <w:lang w:val="pt-BR"/>
        </w:rPr>
        <w:t xml:space="preserve">   </w:t>
      </w:r>
      <w:r w:rsidRPr="00A23894">
        <w:rPr>
          <w:bCs/>
          <w:color w:val="auto"/>
          <w:sz w:val="32"/>
          <w:szCs w:val="32"/>
          <w:u w:val="single"/>
          <w:lang w:val="pt-BR"/>
        </w:rPr>
        <w:t xml:space="preserve"> </w:t>
      </w:r>
      <w:r w:rsidR="00A23894">
        <w:rPr>
          <w:bCs/>
          <w:color w:val="auto"/>
          <w:sz w:val="32"/>
          <w:szCs w:val="32"/>
          <w:u w:val="single"/>
          <w:lang w:val="pt-BR"/>
        </w:rPr>
        <w:t xml:space="preserve">      </w:t>
      </w:r>
      <w:r w:rsidRPr="00A23894">
        <w:rPr>
          <w:bCs/>
          <w:color w:val="auto"/>
          <w:sz w:val="32"/>
          <w:szCs w:val="32"/>
          <w:u w:val="single"/>
          <w:lang w:val="pt-BR"/>
        </w:rPr>
        <w:t xml:space="preserve">   N°       </w:t>
      </w:r>
      <w:r w:rsidR="00A23894">
        <w:rPr>
          <w:bCs/>
          <w:color w:val="auto"/>
          <w:sz w:val="32"/>
          <w:szCs w:val="32"/>
          <w:u w:val="single"/>
          <w:lang w:val="pt-BR"/>
        </w:rPr>
        <w:t xml:space="preserve"> </w:t>
      </w:r>
      <w:r w:rsidRPr="00A23894">
        <w:rPr>
          <w:bCs/>
          <w:color w:val="auto"/>
          <w:sz w:val="32"/>
          <w:szCs w:val="32"/>
          <w:u w:val="single"/>
          <w:lang w:val="pt-BR"/>
        </w:rPr>
        <w:t xml:space="preserve">      </w:t>
      </w:r>
      <w:r w:rsidR="00E16E05">
        <w:rPr>
          <w:bCs/>
          <w:color w:val="auto"/>
          <w:sz w:val="32"/>
          <w:szCs w:val="32"/>
          <w:u w:val="single"/>
          <w:lang w:val="pt-BR"/>
        </w:rPr>
        <w:t>01</w:t>
      </w:r>
      <w:r w:rsidR="00387D75">
        <w:rPr>
          <w:bCs/>
          <w:color w:val="auto"/>
          <w:sz w:val="32"/>
          <w:szCs w:val="32"/>
          <w:u w:val="single"/>
          <w:lang w:val="pt-BR"/>
        </w:rPr>
        <w:t>2</w:t>
      </w:r>
      <w:r w:rsidR="00E16E05">
        <w:rPr>
          <w:bCs/>
          <w:color w:val="auto"/>
          <w:sz w:val="32"/>
          <w:szCs w:val="32"/>
          <w:u w:val="single"/>
          <w:lang w:val="pt-BR"/>
        </w:rPr>
        <w:t>/2017</w:t>
      </w:r>
    </w:p>
    <w:p w:rsidR="00935A02" w:rsidRDefault="00851BC9" w:rsidP="005E5C4F">
      <w:pPr>
        <w:pStyle w:val="Recuodecorpodetexto3"/>
        <w:ind w:left="0"/>
        <w:rPr>
          <w:i w:val="0"/>
          <w:color w:val="000000" w:themeColor="text1"/>
          <w:szCs w:val="28"/>
        </w:rPr>
      </w:pPr>
      <w:r w:rsidRPr="00F53344">
        <w:rPr>
          <w:i w:val="0"/>
          <w:color w:val="000000" w:themeColor="text1"/>
          <w:szCs w:val="28"/>
        </w:rPr>
        <w:t>(</w:t>
      </w:r>
      <w:r w:rsidR="00A25E3B">
        <w:rPr>
          <w:i w:val="0"/>
          <w:color w:val="000000" w:themeColor="text1"/>
          <w:szCs w:val="28"/>
        </w:rPr>
        <w:t>Dispõe sobre a</w:t>
      </w:r>
      <w:r w:rsidR="00387D75">
        <w:rPr>
          <w:i w:val="0"/>
          <w:color w:val="000000" w:themeColor="text1"/>
          <w:szCs w:val="28"/>
        </w:rPr>
        <w:t xml:space="preserve"> obrigatoriedade da divulgação em sítio eletrônico oficial, de listagens de pacientes que aguardam por consultas com espec</w:t>
      </w:r>
      <w:r w:rsidR="00DC2A14">
        <w:rPr>
          <w:i w:val="0"/>
          <w:color w:val="000000" w:themeColor="text1"/>
          <w:szCs w:val="28"/>
        </w:rPr>
        <w:t xml:space="preserve">ialidades, exames e cirurgias na rede pública de saúde do </w:t>
      </w:r>
      <w:r w:rsidR="000C5465">
        <w:rPr>
          <w:i w:val="0"/>
          <w:color w:val="000000" w:themeColor="text1"/>
          <w:szCs w:val="28"/>
        </w:rPr>
        <w:t>M</w:t>
      </w:r>
      <w:r w:rsidR="00DC2A14">
        <w:rPr>
          <w:i w:val="0"/>
          <w:color w:val="000000" w:themeColor="text1"/>
          <w:szCs w:val="28"/>
        </w:rPr>
        <w:t xml:space="preserve">unicípio de </w:t>
      </w:r>
      <w:r w:rsidR="00005C78">
        <w:rPr>
          <w:i w:val="0"/>
          <w:color w:val="000000" w:themeColor="text1"/>
          <w:szCs w:val="28"/>
        </w:rPr>
        <w:t>Embu Guaçu</w:t>
      </w:r>
      <w:proofErr w:type="gramStart"/>
      <w:r w:rsidR="00A25E3B">
        <w:rPr>
          <w:i w:val="0"/>
          <w:color w:val="000000" w:themeColor="text1"/>
          <w:szCs w:val="28"/>
        </w:rPr>
        <w:t>)</w:t>
      </w:r>
      <w:proofErr w:type="gramEnd"/>
    </w:p>
    <w:p w:rsidR="00A25E3B" w:rsidRPr="00A23894" w:rsidRDefault="00A25E3B" w:rsidP="005E5C4F">
      <w:pPr>
        <w:pStyle w:val="Recuodecorpodetexto3"/>
        <w:ind w:left="0"/>
        <w:rPr>
          <w:i w:val="0"/>
          <w:szCs w:val="28"/>
        </w:rPr>
      </w:pPr>
    </w:p>
    <w:p w:rsidR="00E31F30" w:rsidRDefault="00065A55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Art.1°.</w:t>
      </w:r>
      <w:r w:rsidR="00E31F30">
        <w:rPr>
          <w:i w:val="0"/>
          <w:szCs w:val="28"/>
        </w:rPr>
        <w:t xml:space="preserve"> O </w:t>
      </w:r>
      <w:r w:rsidR="008205CA">
        <w:rPr>
          <w:i w:val="0"/>
          <w:szCs w:val="28"/>
        </w:rPr>
        <w:t xml:space="preserve">Poder Executivo fica obrigado a divulgar no sítio oficial </w:t>
      </w:r>
      <w:r w:rsidR="003E74F2">
        <w:rPr>
          <w:i w:val="0"/>
          <w:szCs w:val="28"/>
        </w:rPr>
        <w:t>do Município</w:t>
      </w:r>
      <w:r w:rsidR="008205CA">
        <w:rPr>
          <w:i w:val="0"/>
          <w:szCs w:val="28"/>
        </w:rPr>
        <w:t xml:space="preserve"> com acesso irrestrito, bem como nas unidades de saúde do </w:t>
      </w:r>
      <w:r w:rsidR="003E74F2">
        <w:rPr>
          <w:i w:val="0"/>
          <w:szCs w:val="28"/>
        </w:rPr>
        <w:t>M</w:t>
      </w:r>
      <w:r w:rsidR="008205CA">
        <w:rPr>
          <w:i w:val="0"/>
          <w:szCs w:val="28"/>
        </w:rPr>
        <w:t xml:space="preserve">unicípio, as listagens atualizadas dos pacientes que aguardam por consultas com especialistas, exames e cirurgias na rede pública de saúde do </w:t>
      </w:r>
      <w:r w:rsidR="003E74F2">
        <w:rPr>
          <w:i w:val="0"/>
          <w:szCs w:val="28"/>
        </w:rPr>
        <w:t>M</w:t>
      </w:r>
      <w:r w:rsidR="008205CA">
        <w:rPr>
          <w:i w:val="0"/>
          <w:szCs w:val="28"/>
        </w:rPr>
        <w:t xml:space="preserve">unicípio de </w:t>
      </w:r>
      <w:r w:rsidR="00AF7077">
        <w:rPr>
          <w:i w:val="0"/>
          <w:szCs w:val="28"/>
        </w:rPr>
        <w:t>Embu Guaçu.</w:t>
      </w:r>
    </w:p>
    <w:p w:rsidR="00553D00" w:rsidRDefault="00553D00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553D00" w:rsidRDefault="00065A55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Parágrafo ú</w:t>
      </w:r>
      <w:r w:rsidR="00553D00">
        <w:rPr>
          <w:i w:val="0"/>
          <w:szCs w:val="28"/>
        </w:rPr>
        <w:t>nico – A divulgação deverá garantir o direito à privacidade dos pacientes, sendo divulgado apenas o número do Cartão Nacional de Saúde (CNS) ou do Cadastro de Pessoas Físicas (CPF).</w:t>
      </w:r>
    </w:p>
    <w:p w:rsidR="00E31F30" w:rsidRDefault="00E31F30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E31F30" w:rsidRDefault="00F51411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2º</w:t>
      </w:r>
      <w:r w:rsidR="00065A55">
        <w:rPr>
          <w:i w:val="0"/>
          <w:szCs w:val="28"/>
        </w:rPr>
        <w:t>.</w:t>
      </w:r>
      <w:r w:rsidR="002B3407">
        <w:rPr>
          <w:i w:val="0"/>
          <w:szCs w:val="28"/>
        </w:rPr>
        <w:t xml:space="preserve"> Todas as listagens serão disponibilizadas pela </w:t>
      </w:r>
      <w:r w:rsidR="000C5465">
        <w:rPr>
          <w:i w:val="0"/>
          <w:szCs w:val="28"/>
        </w:rPr>
        <w:t xml:space="preserve">Secretaria Municipal de Saúde, </w:t>
      </w:r>
      <w:r w:rsidR="002B3407">
        <w:rPr>
          <w:i w:val="0"/>
          <w:szCs w:val="28"/>
        </w:rPr>
        <w:t>que deverá seguir rigorosamente a ordem de inscrição para a chamada dos pacientes, salvos nos procedimentos emergenciais, assim atestados por profissional competente.</w:t>
      </w:r>
    </w:p>
    <w:p w:rsidR="00F51411" w:rsidRDefault="00F51411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F51411" w:rsidRDefault="002D1610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</w:t>
      </w:r>
      <w:r w:rsidR="00F51411">
        <w:rPr>
          <w:i w:val="0"/>
          <w:szCs w:val="28"/>
        </w:rPr>
        <w:t xml:space="preserve">rt. </w:t>
      </w:r>
      <w:r w:rsidR="006C0A40">
        <w:rPr>
          <w:i w:val="0"/>
          <w:szCs w:val="28"/>
        </w:rPr>
        <w:t>3</w:t>
      </w:r>
      <w:r w:rsidR="00F51411">
        <w:rPr>
          <w:i w:val="0"/>
          <w:szCs w:val="28"/>
        </w:rPr>
        <w:t>º</w:t>
      </w:r>
      <w:r w:rsidR="00A16704">
        <w:rPr>
          <w:i w:val="0"/>
          <w:szCs w:val="28"/>
        </w:rPr>
        <w:t>.</w:t>
      </w:r>
      <w:r w:rsidR="006C0A40">
        <w:rPr>
          <w:i w:val="0"/>
          <w:szCs w:val="28"/>
        </w:rPr>
        <w:t xml:space="preserve"> As informações a serem divulgadas devem conter: </w:t>
      </w:r>
    </w:p>
    <w:p w:rsidR="00284971" w:rsidRDefault="00284971" w:rsidP="00F53344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284971" w:rsidRDefault="00284971" w:rsidP="00284971">
      <w:pPr>
        <w:pStyle w:val="Recuodecorpodetexto3"/>
        <w:numPr>
          <w:ilvl w:val="0"/>
          <w:numId w:val="3"/>
        </w:numPr>
        <w:tabs>
          <w:tab w:val="left" w:pos="6615"/>
        </w:tabs>
        <w:rPr>
          <w:i w:val="0"/>
          <w:szCs w:val="28"/>
        </w:rPr>
      </w:pPr>
      <w:r>
        <w:rPr>
          <w:i w:val="0"/>
          <w:szCs w:val="28"/>
        </w:rPr>
        <w:t>A data de solicitação da consulta, do exame ou da intervenção cirúrgica;</w:t>
      </w:r>
    </w:p>
    <w:p w:rsidR="00284971" w:rsidRDefault="00284971" w:rsidP="00284971">
      <w:pPr>
        <w:pStyle w:val="Recuodecorpodetexto3"/>
        <w:numPr>
          <w:ilvl w:val="0"/>
          <w:numId w:val="3"/>
        </w:numPr>
        <w:tabs>
          <w:tab w:val="left" w:pos="6615"/>
        </w:tabs>
        <w:rPr>
          <w:i w:val="0"/>
          <w:szCs w:val="28"/>
        </w:rPr>
      </w:pPr>
      <w:r>
        <w:rPr>
          <w:i w:val="0"/>
          <w:szCs w:val="28"/>
        </w:rPr>
        <w:t>Aviso do tempo médio previsto para atendimento aos inscritos;</w:t>
      </w:r>
    </w:p>
    <w:p w:rsidR="00284971" w:rsidRDefault="00284971" w:rsidP="00284971">
      <w:pPr>
        <w:pStyle w:val="Recuodecorpodetexto3"/>
        <w:numPr>
          <w:ilvl w:val="0"/>
          <w:numId w:val="3"/>
        </w:numPr>
        <w:tabs>
          <w:tab w:val="left" w:pos="6615"/>
        </w:tabs>
        <w:rPr>
          <w:i w:val="0"/>
          <w:szCs w:val="28"/>
        </w:rPr>
      </w:pPr>
      <w:r>
        <w:rPr>
          <w:i w:val="0"/>
          <w:szCs w:val="28"/>
        </w:rPr>
        <w:t>Relação dos inscritos habilitados para o respectivo exame, consulta ou procedimento cirúrgico;</w:t>
      </w:r>
    </w:p>
    <w:p w:rsidR="00284971" w:rsidRDefault="00284971" w:rsidP="00284971">
      <w:pPr>
        <w:pStyle w:val="Recuodecorpodetexto3"/>
        <w:numPr>
          <w:ilvl w:val="0"/>
          <w:numId w:val="3"/>
        </w:numPr>
        <w:tabs>
          <w:tab w:val="left" w:pos="6615"/>
        </w:tabs>
        <w:rPr>
          <w:i w:val="0"/>
          <w:szCs w:val="28"/>
        </w:rPr>
      </w:pPr>
      <w:r>
        <w:rPr>
          <w:i w:val="0"/>
          <w:szCs w:val="28"/>
        </w:rPr>
        <w:t>A posição que o paciente ocupa na fila de espera da especialidade médica pertinente;</w:t>
      </w:r>
    </w:p>
    <w:p w:rsidR="00284971" w:rsidRPr="00A4676C" w:rsidRDefault="00284971" w:rsidP="00284971">
      <w:pPr>
        <w:pStyle w:val="Recuodecorpodetexto3"/>
        <w:numPr>
          <w:ilvl w:val="0"/>
          <w:numId w:val="3"/>
        </w:numPr>
        <w:tabs>
          <w:tab w:val="left" w:pos="6615"/>
        </w:tabs>
        <w:rPr>
          <w:i w:val="0"/>
          <w:szCs w:val="28"/>
        </w:rPr>
      </w:pPr>
      <w:r>
        <w:rPr>
          <w:i w:val="0"/>
          <w:szCs w:val="28"/>
        </w:rPr>
        <w:lastRenderedPageBreak/>
        <w:t>Relação dos pacientes já atendidos, através da divulgação do número do Cartão Nacional de Saúde (CNS) ou do Cadastro de Pessoas Físicas (CPF).</w:t>
      </w:r>
    </w:p>
    <w:p w:rsidR="00284971" w:rsidRDefault="00284971" w:rsidP="00284971">
      <w:pPr>
        <w:pStyle w:val="Recuodecorpodetexto3"/>
        <w:tabs>
          <w:tab w:val="left" w:pos="6615"/>
        </w:tabs>
        <w:ind w:left="795"/>
        <w:rPr>
          <w:i w:val="0"/>
          <w:szCs w:val="28"/>
        </w:rPr>
      </w:pPr>
    </w:p>
    <w:p w:rsidR="00284971" w:rsidRDefault="00284971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 w:rsidRPr="00284971">
        <w:rPr>
          <w:i w:val="0"/>
          <w:szCs w:val="28"/>
        </w:rPr>
        <w:t xml:space="preserve">Art. </w:t>
      </w:r>
      <w:r>
        <w:rPr>
          <w:i w:val="0"/>
          <w:szCs w:val="28"/>
        </w:rPr>
        <w:t>4</w:t>
      </w:r>
      <w:r w:rsidRPr="00284971">
        <w:rPr>
          <w:i w:val="0"/>
          <w:szCs w:val="28"/>
        </w:rPr>
        <w:t>º</w:t>
      </w:r>
      <w:r w:rsidR="00A16704">
        <w:rPr>
          <w:i w:val="0"/>
          <w:szCs w:val="28"/>
        </w:rPr>
        <w:t>.</w:t>
      </w:r>
      <w:r w:rsidR="008A264C">
        <w:rPr>
          <w:i w:val="0"/>
          <w:szCs w:val="28"/>
        </w:rPr>
        <w:t xml:space="preserve"> As informações disponibilizadas deverão ser especificas para o tipo de exame, consulta ou cirurgia aguardada e abranger todos os candidatos inscritos nas diversas unidades de saúde do </w:t>
      </w:r>
      <w:r w:rsidR="00A16704">
        <w:rPr>
          <w:i w:val="0"/>
          <w:szCs w:val="28"/>
        </w:rPr>
        <w:t>M</w:t>
      </w:r>
      <w:r w:rsidR="008A264C">
        <w:rPr>
          <w:i w:val="0"/>
          <w:szCs w:val="28"/>
        </w:rPr>
        <w:t>unicípio, entidades conveniadas ou qualquer outro prestador de serviço que receba recursos públicos municipais.</w:t>
      </w:r>
    </w:p>
    <w:p w:rsidR="008A264C" w:rsidRDefault="008A264C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8A264C" w:rsidRDefault="00A16704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5º.</w:t>
      </w:r>
      <w:r w:rsidR="008A264C">
        <w:rPr>
          <w:i w:val="0"/>
          <w:szCs w:val="28"/>
        </w:rPr>
        <w:t xml:space="preserve"> Publicadas as informações, a listagem será classificada pela data de inscrição, separando os pacientes inscritos dos já beneficiados, sem qualquer tipo de restrição permitido acesso universal, na forma de regulamento.</w:t>
      </w:r>
    </w:p>
    <w:p w:rsidR="008A264C" w:rsidRDefault="008A264C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8A264C" w:rsidRDefault="00A16704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6º.</w:t>
      </w:r>
      <w:r w:rsidR="008A264C">
        <w:rPr>
          <w:i w:val="0"/>
          <w:szCs w:val="28"/>
        </w:rPr>
        <w:t xml:space="preserve"> Todas as unidades de saúde do </w:t>
      </w:r>
      <w:r w:rsidR="000C5465">
        <w:rPr>
          <w:i w:val="0"/>
          <w:szCs w:val="28"/>
        </w:rPr>
        <w:t>M</w:t>
      </w:r>
      <w:r w:rsidR="008A264C">
        <w:rPr>
          <w:i w:val="0"/>
          <w:szCs w:val="28"/>
        </w:rPr>
        <w:t>unicípio ficam obrigadas a tornar pública, a cada mês, a quantidade de pacientes atendidos, a movimentação do número de inscrição das listagens e a situação atual de cada paciente em relação a sua respectiva lista.</w:t>
      </w:r>
    </w:p>
    <w:p w:rsidR="008A264C" w:rsidRDefault="008A264C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DE10A2" w:rsidRDefault="00345532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7º.</w:t>
      </w:r>
      <w:r w:rsidR="00DE10A2">
        <w:rPr>
          <w:i w:val="0"/>
          <w:szCs w:val="28"/>
        </w:rPr>
        <w:t xml:space="preserve"> O Poder Executivo deverá divulgar os dados de produção e de filas de todos os procedimentos agregados pela cidade.</w:t>
      </w:r>
    </w:p>
    <w:p w:rsidR="00DE10A2" w:rsidRDefault="00DE10A2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DE10A2" w:rsidRDefault="00345532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 xml:space="preserve">Art. 8º. </w:t>
      </w:r>
      <w:r w:rsidR="00D32BFC">
        <w:rPr>
          <w:i w:val="0"/>
          <w:szCs w:val="28"/>
        </w:rPr>
        <w:t>Fica desde já autorizada a alteração da situação do paciente inscrito na listagem de espera com base no critério de gravidade do estado clinico em que se encontra.</w:t>
      </w:r>
    </w:p>
    <w:p w:rsidR="00F01376" w:rsidRDefault="00F01376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F01376" w:rsidRDefault="00F01376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</w:t>
      </w:r>
      <w:r w:rsidR="00345532">
        <w:rPr>
          <w:i w:val="0"/>
          <w:szCs w:val="28"/>
        </w:rPr>
        <w:t xml:space="preserve">rt. 9º. </w:t>
      </w:r>
      <w:r>
        <w:rPr>
          <w:i w:val="0"/>
          <w:szCs w:val="28"/>
        </w:rPr>
        <w:t xml:space="preserve"> Os recursos e instalações do sistema público de saúde </w:t>
      </w:r>
      <w:r w:rsidR="00D30A00">
        <w:rPr>
          <w:i w:val="0"/>
          <w:szCs w:val="28"/>
        </w:rPr>
        <w:t xml:space="preserve">no </w:t>
      </w:r>
      <w:r w:rsidR="00345532">
        <w:rPr>
          <w:i w:val="0"/>
          <w:szCs w:val="28"/>
        </w:rPr>
        <w:t>M</w:t>
      </w:r>
      <w:r w:rsidR="00D30A00">
        <w:rPr>
          <w:i w:val="0"/>
          <w:szCs w:val="28"/>
        </w:rPr>
        <w:t>unicípio serão utilizadas para atender os candidatos regularmente inscritos em lista de espera.</w:t>
      </w:r>
    </w:p>
    <w:p w:rsidR="00D30A00" w:rsidRDefault="00D30A00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D30A00" w:rsidRDefault="00DF4F1C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lastRenderedPageBreak/>
        <w:t xml:space="preserve">Art. 10. </w:t>
      </w:r>
      <w:r w:rsidR="00D30A00">
        <w:rPr>
          <w:i w:val="0"/>
          <w:szCs w:val="28"/>
        </w:rPr>
        <w:t xml:space="preserve"> É de responsabilidade da equipe da unidade de saúde à qual o paciente está vinculado a manutenção ou a execução do mesmo na respectiva listagem.</w:t>
      </w:r>
    </w:p>
    <w:p w:rsidR="00D30A00" w:rsidRDefault="00D30A00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D30A00" w:rsidRDefault="00D30A00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11</w:t>
      </w:r>
      <w:r w:rsidR="00DF4F1C">
        <w:rPr>
          <w:i w:val="0"/>
          <w:szCs w:val="28"/>
        </w:rPr>
        <w:t xml:space="preserve">. </w:t>
      </w:r>
      <w:r w:rsidR="001B5415">
        <w:rPr>
          <w:i w:val="0"/>
          <w:szCs w:val="28"/>
        </w:rPr>
        <w:t xml:space="preserve"> </w:t>
      </w:r>
      <w:r>
        <w:rPr>
          <w:i w:val="0"/>
          <w:szCs w:val="28"/>
        </w:rPr>
        <w:t>A inscrição em listagem de espera não confere ao paciente ou a família o direito subjetivo à indenização se a consulta, o exame ou a cirurgia não se realizar em decorrência de alteração justificada da ordem previamente estabelecida.</w:t>
      </w:r>
    </w:p>
    <w:p w:rsidR="00D30A00" w:rsidRDefault="00D30A00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D30A00" w:rsidRDefault="00D30A00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 xml:space="preserve">Art. </w:t>
      </w:r>
      <w:r w:rsidR="00C24DF1">
        <w:rPr>
          <w:i w:val="0"/>
          <w:szCs w:val="28"/>
        </w:rPr>
        <w:t>12</w:t>
      </w:r>
      <w:r w:rsidR="001B5415">
        <w:rPr>
          <w:i w:val="0"/>
          <w:szCs w:val="28"/>
        </w:rPr>
        <w:t xml:space="preserve">.  </w:t>
      </w:r>
      <w:r w:rsidR="00C24DF1">
        <w:rPr>
          <w:i w:val="0"/>
          <w:szCs w:val="28"/>
        </w:rPr>
        <w:t>Para comprovação do tempo de espera pelo paciente escrito na listagem correspondente, o mesmo receberá, no ato da solicitação da consulta, exame ou cirurgia, um protocolo de inscrição, independentemente de solicitação, onde deverá constar impresso mecanicamente, a numeração própria, a sua posição na respectiva listagem e as informações necessárias para consulta.</w:t>
      </w:r>
    </w:p>
    <w:p w:rsidR="003E7651" w:rsidRDefault="003E7651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3E7651" w:rsidRDefault="003E7651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13</w:t>
      </w:r>
      <w:r w:rsidR="001B5415">
        <w:rPr>
          <w:i w:val="0"/>
          <w:szCs w:val="28"/>
        </w:rPr>
        <w:t xml:space="preserve">. </w:t>
      </w:r>
      <w:r>
        <w:rPr>
          <w:i w:val="0"/>
          <w:szCs w:val="28"/>
        </w:rPr>
        <w:t xml:space="preserve"> Fica facultado ao Poder Executivo, a criação de um serviço gratuito para consulta telefônica das listagens referidas na presente lei, tendo por base o número do protocolo de inscrição referido no artigo anterior.</w:t>
      </w:r>
    </w:p>
    <w:p w:rsidR="003E7651" w:rsidRDefault="003E7651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3E7651" w:rsidRDefault="003E7651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 xml:space="preserve">Art. </w:t>
      </w:r>
      <w:r w:rsidR="000B59F7">
        <w:rPr>
          <w:i w:val="0"/>
          <w:szCs w:val="28"/>
        </w:rPr>
        <w:t>14</w:t>
      </w:r>
      <w:r w:rsidR="001B5415">
        <w:rPr>
          <w:i w:val="0"/>
          <w:szCs w:val="28"/>
        </w:rPr>
        <w:t xml:space="preserve">. </w:t>
      </w:r>
      <w:r w:rsidR="000B59F7">
        <w:rPr>
          <w:i w:val="0"/>
          <w:szCs w:val="28"/>
        </w:rPr>
        <w:t>O Poder Executivo realizará, periodicamente, através dos meios adequados de comunicação social, campanhas de esclarecimento público dos benefícios esperados a partir da vigência desta lei.</w:t>
      </w:r>
    </w:p>
    <w:p w:rsidR="000B59F7" w:rsidRDefault="000B59F7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0B59F7" w:rsidRDefault="000B59F7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Parágrafo Único – As unidades de saúde</w:t>
      </w:r>
      <w:r w:rsidR="00CC29FF">
        <w:rPr>
          <w:i w:val="0"/>
          <w:szCs w:val="28"/>
        </w:rPr>
        <w:t xml:space="preserve"> do </w:t>
      </w:r>
      <w:r w:rsidR="00224BEE">
        <w:rPr>
          <w:i w:val="0"/>
          <w:szCs w:val="28"/>
        </w:rPr>
        <w:t>M</w:t>
      </w:r>
      <w:r w:rsidR="00CC29FF">
        <w:rPr>
          <w:i w:val="0"/>
          <w:szCs w:val="28"/>
        </w:rPr>
        <w:t>unicípio deverão fixar em local visível os tópic</w:t>
      </w:r>
      <w:r w:rsidR="00C651CD">
        <w:rPr>
          <w:i w:val="0"/>
          <w:szCs w:val="28"/>
        </w:rPr>
        <w:t>o</w:t>
      </w:r>
      <w:r w:rsidR="00CC29FF">
        <w:rPr>
          <w:i w:val="0"/>
          <w:szCs w:val="28"/>
        </w:rPr>
        <w:t>s principais desta lei, como: número da lei, possibilidades de alteração</w:t>
      </w:r>
      <w:r w:rsidR="00C651CD">
        <w:rPr>
          <w:i w:val="0"/>
          <w:szCs w:val="28"/>
        </w:rPr>
        <w:t xml:space="preserve"> da situação do paciente inscrito e informações necessárias para consultar as listagens. </w:t>
      </w:r>
    </w:p>
    <w:p w:rsidR="00C651CD" w:rsidRDefault="00C651CD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C651CD" w:rsidRDefault="00C651CD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15</w:t>
      </w:r>
      <w:r w:rsidR="00224BEE">
        <w:rPr>
          <w:i w:val="0"/>
          <w:szCs w:val="28"/>
        </w:rPr>
        <w:t xml:space="preserve">.  </w:t>
      </w:r>
      <w:r w:rsidR="00647653">
        <w:rPr>
          <w:i w:val="0"/>
          <w:szCs w:val="28"/>
        </w:rPr>
        <w:t>O Poder Executivo regulamentará esta lei dentro do prazo de 60 (sessenta) dias, contados da data de sua publicação.</w:t>
      </w:r>
    </w:p>
    <w:p w:rsidR="00647653" w:rsidRDefault="00647653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8B5128" w:rsidRDefault="004D616E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lastRenderedPageBreak/>
        <w:t xml:space="preserve">Continuação do Projeto de Lei nº </w:t>
      </w:r>
      <w:r w:rsidR="003E74F2">
        <w:rPr>
          <w:i w:val="0"/>
          <w:szCs w:val="28"/>
        </w:rPr>
        <w:t>012/2017.</w:t>
      </w:r>
    </w:p>
    <w:p w:rsidR="004D616E" w:rsidRDefault="004D616E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8B5128" w:rsidRDefault="008B5128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Art. 17</w:t>
      </w:r>
      <w:r w:rsidR="00D25BA8">
        <w:rPr>
          <w:i w:val="0"/>
          <w:szCs w:val="28"/>
        </w:rPr>
        <w:t xml:space="preserve">.  </w:t>
      </w:r>
      <w:r w:rsidR="000A0562">
        <w:rPr>
          <w:i w:val="0"/>
          <w:szCs w:val="28"/>
        </w:rPr>
        <w:t>Esta lei entra</w:t>
      </w:r>
      <w:r w:rsidR="00581608">
        <w:rPr>
          <w:i w:val="0"/>
          <w:szCs w:val="28"/>
        </w:rPr>
        <w:t xml:space="preserve"> em vigor na data de sua publicação.</w:t>
      </w:r>
    </w:p>
    <w:p w:rsidR="00581608" w:rsidRDefault="00581608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581608" w:rsidRDefault="00581608" w:rsidP="008A264C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</w:p>
    <w:p w:rsidR="006A3343" w:rsidRDefault="006A3343" w:rsidP="005E5C4F">
      <w:pPr>
        <w:pStyle w:val="Recuodecorpodetexto3"/>
        <w:ind w:left="0"/>
        <w:rPr>
          <w:i w:val="0"/>
          <w:szCs w:val="28"/>
        </w:rPr>
      </w:pPr>
    </w:p>
    <w:p w:rsidR="00935A02" w:rsidRDefault="00935A02" w:rsidP="005E5C4F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  <w:r w:rsidRPr="00A23894">
        <w:rPr>
          <w:color w:val="auto"/>
          <w:szCs w:val="28"/>
          <w:u w:val="single"/>
        </w:rPr>
        <w:t>JUSTIFICATIVA</w:t>
      </w:r>
    </w:p>
    <w:p w:rsidR="00CD5F20" w:rsidRPr="00A23894" w:rsidRDefault="00CD5F20" w:rsidP="005E5C4F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616227" w:rsidRDefault="00BF7C0B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  <w:r>
        <w:rPr>
          <w:bCs/>
          <w:color w:val="auto"/>
          <w:szCs w:val="28"/>
        </w:rPr>
        <w:tab/>
      </w:r>
      <w:r w:rsidR="00A4676C">
        <w:rPr>
          <w:bCs/>
          <w:color w:val="auto"/>
          <w:szCs w:val="28"/>
        </w:rPr>
        <w:t xml:space="preserve">O presente </w:t>
      </w:r>
      <w:r w:rsidR="00517652">
        <w:rPr>
          <w:bCs/>
          <w:color w:val="auto"/>
          <w:szCs w:val="28"/>
        </w:rPr>
        <w:t xml:space="preserve">Projeto de Lei tem como objetivo garantir a transparência e a publicidade do atendimento à saúde de toda a população na rede pública de saúde do nosso </w:t>
      </w:r>
      <w:r>
        <w:rPr>
          <w:bCs/>
          <w:color w:val="auto"/>
          <w:szCs w:val="28"/>
        </w:rPr>
        <w:t>M</w:t>
      </w:r>
      <w:r w:rsidR="00517652">
        <w:rPr>
          <w:bCs/>
          <w:color w:val="auto"/>
          <w:szCs w:val="28"/>
        </w:rPr>
        <w:t>unicípio, no que diz respeito a consultas, exames e cirurgias através de listagens claras e atualizadas dos pacientes a serem atendidos.</w:t>
      </w:r>
    </w:p>
    <w:p w:rsidR="00517652" w:rsidRDefault="00517652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</w:p>
    <w:p w:rsidR="00517652" w:rsidRDefault="00BF7C0B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  <w:r>
        <w:rPr>
          <w:bCs/>
          <w:color w:val="auto"/>
          <w:szCs w:val="28"/>
        </w:rPr>
        <w:tab/>
      </w:r>
      <w:r w:rsidR="00517652">
        <w:rPr>
          <w:bCs/>
          <w:color w:val="auto"/>
          <w:szCs w:val="28"/>
        </w:rPr>
        <w:t xml:space="preserve">Com o presente Projeto de Lei, espera-se estabelecer regras claras e públicas de como se dá o andamento do atendimento da rede de saúde do </w:t>
      </w:r>
      <w:r>
        <w:rPr>
          <w:bCs/>
          <w:color w:val="auto"/>
          <w:szCs w:val="28"/>
        </w:rPr>
        <w:t>M</w:t>
      </w:r>
      <w:r w:rsidR="00517652">
        <w:rPr>
          <w:bCs/>
          <w:color w:val="auto"/>
          <w:szCs w:val="28"/>
        </w:rPr>
        <w:t xml:space="preserve">unicípio, proporcionando ao cidadão que faça o acompanhamento </w:t>
      </w:r>
      <w:r w:rsidR="00C0048A">
        <w:rPr>
          <w:bCs/>
          <w:color w:val="auto"/>
          <w:szCs w:val="28"/>
        </w:rPr>
        <w:t xml:space="preserve">através do sitio oficial da </w:t>
      </w:r>
      <w:r w:rsidR="003E74F2">
        <w:rPr>
          <w:bCs/>
          <w:color w:val="auto"/>
          <w:szCs w:val="28"/>
        </w:rPr>
        <w:t>Secretaria Municipal de Saúde.</w:t>
      </w:r>
    </w:p>
    <w:p w:rsidR="00885C3D" w:rsidRDefault="00885C3D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</w:p>
    <w:p w:rsidR="00885C3D" w:rsidRDefault="00BF7C0B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  <w:r>
        <w:rPr>
          <w:bCs/>
          <w:color w:val="auto"/>
          <w:szCs w:val="28"/>
        </w:rPr>
        <w:tab/>
      </w:r>
      <w:r w:rsidR="00885C3D">
        <w:rPr>
          <w:bCs/>
          <w:color w:val="auto"/>
          <w:szCs w:val="28"/>
        </w:rPr>
        <w:t xml:space="preserve">Importante lembrar que a </w:t>
      </w:r>
      <w:r>
        <w:rPr>
          <w:bCs/>
          <w:color w:val="auto"/>
          <w:szCs w:val="28"/>
        </w:rPr>
        <w:t>C</w:t>
      </w:r>
      <w:r w:rsidR="00885C3D">
        <w:rPr>
          <w:bCs/>
          <w:color w:val="auto"/>
          <w:szCs w:val="28"/>
        </w:rPr>
        <w:t xml:space="preserve">onstituição Federal, no seu art. 37, impõe que a Administração Pública </w:t>
      </w:r>
      <w:r>
        <w:rPr>
          <w:bCs/>
          <w:color w:val="auto"/>
          <w:szCs w:val="28"/>
        </w:rPr>
        <w:t>D</w:t>
      </w:r>
      <w:r w:rsidR="00885C3D">
        <w:rPr>
          <w:bCs/>
          <w:color w:val="auto"/>
          <w:szCs w:val="28"/>
        </w:rPr>
        <w:t xml:space="preserve">ireta ou </w:t>
      </w:r>
      <w:r>
        <w:rPr>
          <w:bCs/>
          <w:color w:val="auto"/>
          <w:szCs w:val="28"/>
        </w:rPr>
        <w:t>I</w:t>
      </w:r>
      <w:r w:rsidR="00885C3D">
        <w:rPr>
          <w:bCs/>
          <w:color w:val="auto"/>
          <w:szCs w:val="28"/>
        </w:rPr>
        <w:t>ndireta obedecerá, entre outros, os princípios da transparência e da publicidade.</w:t>
      </w:r>
    </w:p>
    <w:p w:rsidR="00885C3D" w:rsidRDefault="00885C3D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</w:p>
    <w:p w:rsidR="00885C3D" w:rsidRDefault="00BF7C0B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  <w:r>
        <w:rPr>
          <w:bCs/>
          <w:color w:val="auto"/>
          <w:szCs w:val="28"/>
        </w:rPr>
        <w:tab/>
      </w:r>
      <w:r w:rsidR="007C53EC">
        <w:rPr>
          <w:bCs/>
          <w:color w:val="auto"/>
          <w:szCs w:val="28"/>
        </w:rPr>
        <w:t xml:space="preserve">Sendo assim, nada mais justo que tornar público as listas de espera dos pacientes a serem atendidos nos estabelecimentos e unidades de saúde do </w:t>
      </w:r>
      <w:r>
        <w:rPr>
          <w:bCs/>
          <w:color w:val="auto"/>
          <w:szCs w:val="28"/>
        </w:rPr>
        <w:t>M</w:t>
      </w:r>
      <w:r w:rsidR="007C53EC">
        <w:rPr>
          <w:bCs/>
          <w:color w:val="auto"/>
          <w:szCs w:val="28"/>
        </w:rPr>
        <w:t>unicípio, para garantir a lisura dos atos públicos.</w:t>
      </w:r>
    </w:p>
    <w:p w:rsidR="007C53EC" w:rsidRDefault="007C53EC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</w:p>
    <w:p w:rsidR="007C53EC" w:rsidRDefault="00BF7C0B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  <w:r>
        <w:rPr>
          <w:bCs/>
          <w:color w:val="auto"/>
          <w:szCs w:val="28"/>
        </w:rPr>
        <w:tab/>
      </w:r>
      <w:r w:rsidR="007C53EC">
        <w:rPr>
          <w:bCs/>
          <w:color w:val="auto"/>
          <w:szCs w:val="28"/>
        </w:rPr>
        <w:t xml:space="preserve">Desta forma, espero contar com o habitual apoio dos Nobres Vereadores para a aprovação deste Projeto. </w:t>
      </w:r>
    </w:p>
    <w:p w:rsidR="00BF1248" w:rsidRDefault="00BF1248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</w:p>
    <w:p w:rsidR="00BF1248" w:rsidRDefault="00BF1248" w:rsidP="00E43FBD">
      <w:pPr>
        <w:pStyle w:val="Recuodecorpodetexto"/>
        <w:tabs>
          <w:tab w:val="left" w:pos="0"/>
          <w:tab w:val="left" w:pos="1134"/>
        </w:tabs>
        <w:ind w:left="0"/>
        <w:rPr>
          <w:bCs/>
          <w:color w:val="auto"/>
          <w:szCs w:val="28"/>
        </w:rPr>
      </w:pPr>
    </w:p>
    <w:p w:rsidR="00983253" w:rsidRDefault="00983253" w:rsidP="00BF1248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>
        <w:rPr>
          <w:color w:val="auto"/>
          <w:szCs w:val="28"/>
        </w:rPr>
        <w:tab/>
      </w:r>
    </w:p>
    <w:p w:rsidR="00E77F39" w:rsidRDefault="00E77F39" w:rsidP="00BF1248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</w:p>
    <w:p w:rsidR="00E77F39" w:rsidRDefault="00E77F39" w:rsidP="00E77F39">
      <w:pPr>
        <w:pStyle w:val="Recuodecorpodetexto3"/>
        <w:tabs>
          <w:tab w:val="left" w:pos="6615"/>
        </w:tabs>
        <w:ind w:left="0"/>
        <w:rPr>
          <w:i w:val="0"/>
          <w:szCs w:val="28"/>
        </w:rPr>
      </w:pPr>
      <w:r>
        <w:rPr>
          <w:i w:val="0"/>
          <w:szCs w:val="28"/>
        </w:rPr>
        <w:t>Continuação do Projeto de Lei nº 012/2017.</w:t>
      </w:r>
    </w:p>
    <w:p w:rsidR="00E77F39" w:rsidRDefault="00E77F39" w:rsidP="00BF1248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</w:p>
    <w:p w:rsidR="00BF1248" w:rsidRDefault="00BF1248" w:rsidP="00BF1248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 w:rsidR="007509BB">
        <w:rPr>
          <w:color w:val="auto"/>
          <w:szCs w:val="28"/>
        </w:rPr>
        <w:t xml:space="preserve"> 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>
        <w:rPr>
          <w:color w:val="auto"/>
          <w:szCs w:val="28"/>
        </w:rPr>
        <w:t xml:space="preserve">19 </w:t>
      </w:r>
      <w:r w:rsidRPr="009967EB">
        <w:rPr>
          <w:color w:val="auto"/>
          <w:szCs w:val="28"/>
        </w:rPr>
        <w:t>(</w:t>
      </w:r>
      <w:r>
        <w:rPr>
          <w:color w:val="auto"/>
          <w:szCs w:val="28"/>
        </w:rPr>
        <w:t>dezenove</w:t>
      </w:r>
      <w:r w:rsidRPr="009967EB">
        <w:rPr>
          <w:color w:val="auto"/>
          <w:szCs w:val="28"/>
        </w:rPr>
        <w:t>) dias do mês de</w:t>
      </w:r>
      <w:r>
        <w:rPr>
          <w:color w:val="auto"/>
          <w:szCs w:val="28"/>
        </w:rPr>
        <w:t xml:space="preserve"> maio de 2017</w:t>
      </w:r>
      <w:r w:rsidRPr="009967EB">
        <w:rPr>
          <w:color w:val="auto"/>
          <w:szCs w:val="28"/>
        </w:rPr>
        <w:t>.</w:t>
      </w:r>
    </w:p>
    <w:p w:rsidR="00BF1248" w:rsidRDefault="00BF1248" w:rsidP="00BF1248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</w:p>
    <w:p w:rsidR="00BF1248" w:rsidRDefault="00BF1248" w:rsidP="00E43FBD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</w:rPr>
      </w:pPr>
    </w:p>
    <w:p w:rsidR="00C44C29" w:rsidRPr="00A23894" w:rsidRDefault="00C44C29" w:rsidP="00E43FBD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</w:rPr>
      </w:pPr>
    </w:p>
    <w:p w:rsidR="00935A02" w:rsidRPr="00A23894" w:rsidRDefault="00005C78" w:rsidP="00A370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</w:p>
    <w:p w:rsidR="00935A02" w:rsidRDefault="00935A02" w:rsidP="00A37082">
      <w:pPr>
        <w:pStyle w:val="Recuodecorpodetexto3"/>
        <w:ind w:left="0"/>
        <w:jc w:val="center"/>
        <w:rPr>
          <w:bCs/>
          <w:i w:val="0"/>
          <w:szCs w:val="28"/>
        </w:rPr>
      </w:pPr>
      <w:r w:rsidRPr="00A23894">
        <w:rPr>
          <w:bCs/>
          <w:i w:val="0"/>
          <w:szCs w:val="28"/>
        </w:rPr>
        <w:t>Vereador-</w:t>
      </w:r>
      <w:r w:rsidR="00005C78">
        <w:rPr>
          <w:bCs/>
          <w:i w:val="0"/>
          <w:szCs w:val="28"/>
        </w:rPr>
        <w:t>PR</w:t>
      </w:r>
    </w:p>
    <w:p w:rsidR="00CD5F20" w:rsidRDefault="00CD5F20" w:rsidP="00A37082">
      <w:pPr>
        <w:pStyle w:val="Recuodecorpodetexto3"/>
        <w:ind w:left="0"/>
        <w:jc w:val="center"/>
        <w:rPr>
          <w:bCs/>
          <w:i w:val="0"/>
          <w:szCs w:val="28"/>
        </w:rPr>
      </w:pPr>
      <w:bookmarkStart w:id="0" w:name="_GoBack"/>
      <w:bookmarkEnd w:id="0"/>
    </w:p>
    <w:sectPr w:rsidR="00CD5F20" w:rsidSect="00851B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E65" w:rsidRDefault="00254E65">
      <w:r>
        <w:separator/>
      </w:r>
    </w:p>
  </w:endnote>
  <w:endnote w:type="continuationSeparator" w:id="0">
    <w:p w:rsidR="00254E65" w:rsidRDefault="00254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11" w:rsidRPr="009D4F90" w:rsidRDefault="00F51411" w:rsidP="009D4F90">
    <w:pPr>
      <w:pStyle w:val="Rodap"/>
      <w:jc w:val="center"/>
      <w:rPr>
        <w:sz w:val="18"/>
        <w:szCs w:val="18"/>
      </w:rPr>
    </w:pPr>
  </w:p>
  <w:p w:rsidR="00F51411" w:rsidRPr="00266AE5" w:rsidRDefault="00F51411" w:rsidP="00851B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E65" w:rsidRDefault="00254E65">
      <w:r>
        <w:separator/>
      </w:r>
    </w:p>
  </w:footnote>
  <w:footnote w:type="continuationSeparator" w:id="0">
    <w:p w:rsidR="00254E65" w:rsidRDefault="00254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11" w:rsidRDefault="00F51411">
    <w:pPr>
      <w:pStyle w:val="Ttulo3"/>
    </w:pPr>
    <w:r>
      <w:t>PODER LEGISLATIVO</w:t>
    </w:r>
  </w:p>
  <w:p w:rsidR="00F51411" w:rsidRDefault="00F51411">
    <w:pPr>
      <w:jc w:val="center"/>
    </w:pPr>
    <w:r>
      <w:rPr>
        <w:noProof/>
        <w:lang w:eastAsia="pt-BR"/>
      </w:rPr>
      <w:drawing>
        <wp:inline distT="0" distB="0" distL="0" distR="0" wp14:anchorId="18651D8A" wp14:editId="7A2B00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411" w:rsidRDefault="00F514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51411" w:rsidRDefault="00F51411">
    <w:pPr>
      <w:pStyle w:val="Ttulo4"/>
    </w:pPr>
    <w:r>
      <w:t>PALÁCIO VEREADOR ALBERTO RIBEIRO PINTO</w:t>
    </w:r>
  </w:p>
  <w:p w:rsidR="00F51411" w:rsidRDefault="00F5141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51411" w:rsidRDefault="00F51411" w:rsidP="00186BA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F51411" w:rsidRDefault="00F5141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C31A6"/>
    <w:multiLevelType w:val="hybridMultilevel"/>
    <w:tmpl w:val="D1AEA550"/>
    <w:lvl w:ilvl="0" w:tplc="04160013">
      <w:start w:val="1"/>
      <w:numFmt w:val="upperRoman"/>
      <w:lvlText w:val="%1."/>
      <w:lvlJc w:val="right"/>
      <w:pPr>
        <w:ind w:left="795" w:hanging="360"/>
      </w:p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E1061FB"/>
    <w:multiLevelType w:val="hybridMultilevel"/>
    <w:tmpl w:val="2F7AAC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216AF"/>
    <w:multiLevelType w:val="hybridMultilevel"/>
    <w:tmpl w:val="C030891A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02"/>
    <w:rsid w:val="00002D4D"/>
    <w:rsid w:val="00005C78"/>
    <w:rsid w:val="000078FD"/>
    <w:rsid w:val="00044472"/>
    <w:rsid w:val="00065A55"/>
    <w:rsid w:val="000866C1"/>
    <w:rsid w:val="0009171E"/>
    <w:rsid w:val="000A0562"/>
    <w:rsid w:val="000B59F7"/>
    <w:rsid w:val="000C5465"/>
    <w:rsid w:val="00102925"/>
    <w:rsid w:val="0014009D"/>
    <w:rsid w:val="00183991"/>
    <w:rsid w:val="00186BA5"/>
    <w:rsid w:val="001B5415"/>
    <w:rsid w:val="001B7AE5"/>
    <w:rsid w:val="001F18B2"/>
    <w:rsid w:val="00205787"/>
    <w:rsid w:val="00224BEE"/>
    <w:rsid w:val="002267BA"/>
    <w:rsid w:val="002338A8"/>
    <w:rsid w:val="00254E65"/>
    <w:rsid w:val="00284971"/>
    <w:rsid w:val="002A7B1B"/>
    <w:rsid w:val="002B3407"/>
    <w:rsid w:val="002D1610"/>
    <w:rsid w:val="00345532"/>
    <w:rsid w:val="00387D75"/>
    <w:rsid w:val="0039116C"/>
    <w:rsid w:val="003E74F2"/>
    <w:rsid w:val="003E7651"/>
    <w:rsid w:val="003F62BD"/>
    <w:rsid w:val="004207D4"/>
    <w:rsid w:val="004D616E"/>
    <w:rsid w:val="00517652"/>
    <w:rsid w:val="00542665"/>
    <w:rsid w:val="00553D00"/>
    <w:rsid w:val="00581608"/>
    <w:rsid w:val="0058274D"/>
    <w:rsid w:val="005828DF"/>
    <w:rsid w:val="005A7037"/>
    <w:rsid w:val="005C03AF"/>
    <w:rsid w:val="005E5C4F"/>
    <w:rsid w:val="00616227"/>
    <w:rsid w:val="0063612C"/>
    <w:rsid w:val="00647653"/>
    <w:rsid w:val="00655071"/>
    <w:rsid w:val="00657479"/>
    <w:rsid w:val="006847E1"/>
    <w:rsid w:val="006934FF"/>
    <w:rsid w:val="006A3343"/>
    <w:rsid w:val="006C0A40"/>
    <w:rsid w:val="007509BB"/>
    <w:rsid w:val="007C53EC"/>
    <w:rsid w:val="008205CA"/>
    <w:rsid w:val="00851BC9"/>
    <w:rsid w:val="00885C3D"/>
    <w:rsid w:val="008A264C"/>
    <w:rsid w:val="008B5128"/>
    <w:rsid w:val="008C745A"/>
    <w:rsid w:val="00935A02"/>
    <w:rsid w:val="00936E69"/>
    <w:rsid w:val="009771EF"/>
    <w:rsid w:val="00983253"/>
    <w:rsid w:val="009A32B0"/>
    <w:rsid w:val="009D4F90"/>
    <w:rsid w:val="009E6442"/>
    <w:rsid w:val="00A15FFA"/>
    <w:rsid w:val="00A16704"/>
    <w:rsid w:val="00A23894"/>
    <w:rsid w:val="00A259B0"/>
    <w:rsid w:val="00A25E3B"/>
    <w:rsid w:val="00A27019"/>
    <w:rsid w:val="00A37082"/>
    <w:rsid w:val="00A4676C"/>
    <w:rsid w:val="00A66439"/>
    <w:rsid w:val="00A76434"/>
    <w:rsid w:val="00AC02D2"/>
    <w:rsid w:val="00AF7077"/>
    <w:rsid w:val="00B12EF2"/>
    <w:rsid w:val="00B27D5E"/>
    <w:rsid w:val="00B96C41"/>
    <w:rsid w:val="00BA3D82"/>
    <w:rsid w:val="00BD4538"/>
    <w:rsid w:val="00BF1248"/>
    <w:rsid w:val="00BF59E2"/>
    <w:rsid w:val="00BF7C0B"/>
    <w:rsid w:val="00C0048A"/>
    <w:rsid w:val="00C24DF1"/>
    <w:rsid w:val="00C336EA"/>
    <w:rsid w:val="00C44C29"/>
    <w:rsid w:val="00C651CD"/>
    <w:rsid w:val="00C77078"/>
    <w:rsid w:val="00CC29FF"/>
    <w:rsid w:val="00CD5F20"/>
    <w:rsid w:val="00CF58C9"/>
    <w:rsid w:val="00D25BA8"/>
    <w:rsid w:val="00D30A00"/>
    <w:rsid w:val="00D32BFC"/>
    <w:rsid w:val="00DC2A14"/>
    <w:rsid w:val="00DD583F"/>
    <w:rsid w:val="00DE10A2"/>
    <w:rsid w:val="00DF4F1C"/>
    <w:rsid w:val="00E16E05"/>
    <w:rsid w:val="00E31F30"/>
    <w:rsid w:val="00E43FBD"/>
    <w:rsid w:val="00E77F39"/>
    <w:rsid w:val="00E81654"/>
    <w:rsid w:val="00F01376"/>
    <w:rsid w:val="00F32D77"/>
    <w:rsid w:val="00F40447"/>
    <w:rsid w:val="00F51411"/>
    <w:rsid w:val="00F5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BA020-7523-450D-8106-C6F834DE9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915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32</cp:revision>
  <cp:lastPrinted>2016-11-21T17:47:00Z</cp:lastPrinted>
  <dcterms:created xsi:type="dcterms:W3CDTF">2017-05-19T12:15:00Z</dcterms:created>
  <dcterms:modified xsi:type="dcterms:W3CDTF">2017-05-31T13:23:00Z</dcterms:modified>
</cp:coreProperties>
</file>