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61A" w:rsidRDefault="0054461A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</w:p>
    <w:p w:rsidR="0054461A" w:rsidRDefault="0054461A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</w:p>
    <w:p w:rsidR="003902D1" w:rsidRPr="00C65ABB" w:rsidRDefault="003902D1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  <w:r w:rsidRPr="00C65ABB">
        <w:rPr>
          <w:rStyle w:val="Forte"/>
          <w:rFonts w:ascii="Arial" w:hAnsi="Arial" w:cs="Arial"/>
        </w:rPr>
        <w:t xml:space="preserve">PROJETO DE LEI COMPLEMENTAR </w:t>
      </w:r>
      <w:r w:rsidRPr="00BA2064">
        <w:rPr>
          <w:rStyle w:val="Forte"/>
          <w:rFonts w:ascii="Arial" w:hAnsi="Arial" w:cs="Arial"/>
        </w:rPr>
        <w:t xml:space="preserve">Nº </w:t>
      </w:r>
      <w:r w:rsidR="0054461A">
        <w:rPr>
          <w:rStyle w:val="Forte"/>
          <w:rFonts w:ascii="Arial" w:hAnsi="Arial" w:cs="Arial"/>
        </w:rPr>
        <w:t>15</w:t>
      </w:r>
      <w:r w:rsidR="001142B1" w:rsidRPr="00BA2064">
        <w:rPr>
          <w:rStyle w:val="Forte"/>
          <w:rFonts w:ascii="Arial" w:hAnsi="Arial" w:cs="Arial"/>
        </w:rPr>
        <w:t>,</w:t>
      </w:r>
      <w:r w:rsidR="00C65ABB" w:rsidRPr="00BA2064">
        <w:rPr>
          <w:rStyle w:val="Forte"/>
          <w:rFonts w:ascii="Arial" w:hAnsi="Arial" w:cs="Arial"/>
        </w:rPr>
        <w:t xml:space="preserve"> DE </w:t>
      </w:r>
      <w:r w:rsidR="0054461A">
        <w:rPr>
          <w:rStyle w:val="Forte"/>
          <w:rFonts w:ascii="Arial" w:hAnsi="Arial" w:cs="Arial"/>
        </w:rPr>
        <w:t>21</w:t>
      </w:r>
      <w:r w:rsidR="00C65ABB" w:rsidRPr="00BA2064">
        <w:rPr>
          <w:rStyle w:val="Forte"/>
          <w:rFonts w:ascii="Arial" w:hAnsi="Arial" w:cs="Arial"/>
        </w:rPr>
        <w:t xml:space="preserve"> DE </w:t>
      </w:r>
      <w:r w:rsidR="0054461A">
        <w:rPr>
          <w:rStyle w:val="Forte"/>
          <w:rFonts w:ascii="Arial" w:hAnsi="Arial" w:cs="Arial"/>
        </w:rPr>
        <w:t>OUTUBRO</w:t>
      </w:r>
      <w:r w:rsidR="00C65ABB" w:rsidRPr="00BA2064">
        <w:rPr>
          <w:rStyle w:val="Forte"/>
          <w:rFonts w:ascii="Arial" w:hAnsi="Arial" w:cs="Arial"/>
        </w:rPr>
        <w:t xml:space="preserve"> DE 2022</w:t>
      </w:r>
      <w:r w:rsidR="00C65ABB" w:rsidRPr="00C65ABB">
        <w:rPr>
          <w:rStyle w:val="Forte"/>
          <w:rFonts w:ascii="Arial" w:hAnsi="Arial" w:cs="Arial"/>
        </w:rPr>
        <w:t>.</w:t>
      </w:r>
    </w:p>
    <w:p w:rsidR="00CA664C" w:rsidRDefault="00CA664C" w:rsidP="00CA664C">
      <w:pPr>
        <w:pStyle w:val="ecxmsonormal"/>
        <w:shd w:val="clear" w:color="auto" w:fill="FFFFFF"/>
        <w:spacing w:before="0" w:beforeAutospacing="0" w:after="0" w:afterAutospacing="0" w:line="259" w:lineRule="auto"/>
        <w:jc w:val="center"/>
        <w:rPr>
          <w:rStyle w:val="Forte"/>
          <w:rFonts w:ascii="Arial" w:hAnsi="Arial" w:cs="Arial"/>
        </w:rPr>
      </w:pPr>
    </w:p>
    <w:p w:rsidR="0054461A" w:rsidRDefault="0054461A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0"/>
        </w:rPr>
      </w:pPr>
    </w:p>
    <w:p w:rsidR="003902D1" w:rsidRDefault="003902D1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0"/>
        </w:rPr>
      </w:pPr>
      <w:r w:rsidRPr="003902D1">
        <w:rPr>
          <w:rStyle w:val="Forte"/>
          <w:rFonts w:ascii="Arial" w:hAnsi="Arial" w:cs="Arial"/>
          <w:b w:val="0"/>
          <w:sz w:val="20"/>
        </w:rPr>
        <w:t xml:space="preserve">ALTERA </w:t>
      </w:r>
      <w:r w:rsidRPr="003902D1">
        <w:rPr>
          <w:rFonts w:ascii="Arial" w:hAnsi="Arial" w:cs="Arial"/>
          <w:sz w:val="20"/>
        </w:rPr>
        <w:t xml:space="preserve">LEI COMPLEMENTAR Nº </w:t>
      </w:r>
      <w:r>
        <w:rPr>
          <w:rFonts w:ascii="Arial" w:hAnsi="Arial" w:cs="Arial"/>
          <w:sz w:val="20"/>
        </w:rPr>
        <w:t>91/2016</w:t>
      </w:r>
      <w:r w:rsidRPr="003902D1">
        <w:rPr>
          <w:rFonts w:ascii="Arial" w:hAnsi="Arial" w:cs="Arial"/>
          <w:sz w:val="20"/>
        </w:rPr>
        <w:t xml:space="preserve"> – </w:t>
      </w:r>
      <w:r>
        <w:rPr>
          <w:rFonts w:ascii="Arial" w:hAnsi="Arial" w:cs="Arial"/>
          <w:sz w:val="20"/>
        </w:rPr>
        <w:t xml:space="preserve">LEI DE ZONEAMENTO </w:t>
      </w:r>
      <w:r w:rsidR="004A38A0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 xml:space="preserve"> USO E OCUPAÇAO DO SOLO URBANO DO MUNICÍPIO DE TAPURAH</w:t>
      </w:r>
      <w:r w:rsidRPr="003902D1">
        <w:rPr>
          <w:rStyle w:val="Forte"/>
          <w:rFonts w:ascii="Arial" w:hAnsi="Arial" w:cs="Arial"/>
          <w:sz w:val="20"/>
        </w:rPr>
        <w:t xml:space="preserve"> </w:t>
      </w:r>
      <w:r w:rsidRPr="003902D1">
        <w:rPr>
          <w:rStyle w:val="Forte"/>
          <w:rFonts w:ascii="Arial" w:hAnsi="Arial" w:cs="Arial"/>
          <w:b w:val="0"/>
          <w:sz w:val="20"/>
        </w:rPr>
        <w:t>E DÁ OUTRAS PROVIDÊNCIAS.</w:t>
      </w:r>
    </w:p>
    <w:p w:rsidR="00CA664C" w:rsidRDefault="00CA664C" w:rsidP="00CA664C">
      <w:pPr>
        <w:pStyle w:val="ecxmsonormal"/>
        <w:shd w:val="clear" w:color="auto" w:fill="FFFFFF"/>
        <w:spacing w:before="0" w:beforeAutospacing="0" w:after="0" w:afterAutospacing="0" w:line="259" w:lineRule="auto"/>
        <w:ind w:left="3969"/>
        <w:jc w:val="both"/>
        <w:rPr>
          <w:rStyle w:val="Forte"/>
          <w:rFonts w:ascii="Arial" w:hAnsi="Arial" w:cs="Arial"/>
          <w:b w:val="0"/>
          <w:sz w:val="20"/>
        </w:rPr>
      </w:pPr>
    </w:p>
    <w:p w:rsidR="0054461A" w:rsidRDefault="0054461A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902D1" w:rsidRDefault="00794924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O</w:t>
      </w:r>
      <w:r w:rsidR="003902D1" w:rsidRPr="00FF0297">
        <w:rPr>
          <w:rFonts w:ascii="Arial" w:hAnsi="Arial" w:cs="Arial"/>
          <w:sz w:val="24"/>
          <w:szCs w:val="24"/>
        </w:rPr>
        <w:t xml:space="preserve"> Senhor</w:t>
      </w:r>
      <w:r w:rsidR="003902D1">
        <w:rPr>
          <w:rFonts w:ascii="Arial" w:hAnsi="Arial" w:cs="Arial"/>
          <w:sz w:val="24"/>
          <w:szCs w:val="24"/>
        </w:rPr>
        <w:t xml:space="preserve"> </w:t>
      </w:r>
      <w:r w:rsidR="0054461A">
        <w:rPr>
          <w:rFonts w:ascii="Arial" w:hAnsi="Arial" w:cs="Arial"/>
          <w:b/>
          <w:sz w:val="24"/>
          <w:szCs w:val="24"/>
        </w:rPr>
        <w:t>ODAIR CESAR NUNES</w:t>
      </w:r>
      <w:r w:rsidR="003902D1" w:rsidRPr="00FF0297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Prefeito</w:t>
      </w:r>
      <w:r w:rsidR="003902D1" w:rsidRPr="00FF0297">
        <w:rPr>
          <w:rFonts w:ascii="Arial" w:hAnsi="Arial" w:cs="Arial"/>
          <w:sz w:val="24"/>
          <w:szCs w:val="24"/>
        </w:rPr>
        <w:t xml:space="preserve"> Municipal</w:t>
      </w:r>
      <w:r w:rsidR="003902D1">
        <w:rPr>
          <w:rFonts w:ascii="Arial" w:hAnsi="Arial" w:cs="Arial"/>
          <w:sz w:val="24"/>
          <w:szCs w:val="24"/>
        </w:rPr>
        <w:t xml:space="preserve"> </w:t>
      </w:r>
      <w:r w:rsidR="003902D1" w:rsidRPr="00FF0297">
        <w:rPr>
          <w:rFonts w:ascii="Arial" w:hAnsi="Arial" w:cs="Arial"/>
          <w:sz w:val="24"/>
          <w:szCs w:val="24"/>
        </w:rPr>
        <w:t>de Tapurah, Estado de Mato Grosso, no uso de suas atribuições legais, propõe a edição da seguinte Lei:</w:t>
      </w:r>
    </w:p>
    <w:p w:rsidR="00CA664C" w:rsidRDefault="00CA664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A42B7" w:rsidRPr="009B3A31" w:rsidRDefault="00CA42B7" w:rsidP="00CA664C">
      <w:pPr>
        <w:spacing w:after="0"/>
        <w:ind w:left="1418"/>
        <w:jc w:val="both"/>
        <w:rPr>
          <w:rFonts w:ascii="Arial" w:hAnsi="Arial" w:cs="Arial"/>
          <w:sz w:val="24"/>
          <w:szCs w:val="24"/>
        </w:rPr>
      </w:pPr>
    </w:p>
    <w:p w:rsidR="009B3A31" w:rsidRDefault="00CA664C" w:rsidP="00CA664C">
      <w:pP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3C5BB5">
        <w:rPr>
          <w:rFonts w:ascii="Arial" w:hAnsi="Arial" w:cs="Arial"/>
          <w:b/>
          <w:sz w:val="24"/>
        </w:rPr>
        <w:t>1</w:t>
      </w:r>
      <w:r w:rsidR="009B3A31">
        <w:rPr>
          <w:rFonts w:ascii="Arial" w:hAnsi="Arial" w:cs="Arial"/>
          <w:b/>
          <w:sz w:val="24"/>
        </w:rPr>
        <w:t xml:space="preserve">º </w:t>
      </w:r>
      <w:r w:rsidR="009B3A31">
        <w:rPr>
          <w:rFonts w:ascii="Arial" w:hAnsi="Arial" w:cs="Arial"/>
          <w:sz w:val="24"/>
        </w:rPr>
        <w:t>Fica</w:t>
      </w:r>
      <w:r w:rsidR="00C35FF2">
        <w:rPr>
          <w:rFonts w:ascii="Arial" w:hAnsi="Arial" w:cs="Arial"/>
          <w:sz w:val="24"/>
        </w:rPr>
        <w:t xml:space="preserve"> alterado</w:t>
      </w:r>
      <w:r w:rsidR="009B3A31">
        <w:rPr>
          <w:rFonts w:ascii="Arial" w:hAnsi="Arial" w:cs="Arial"/>
          <w:sz w:val="24"/>
        </w:rPr>
        <w:t xml:space="preserve"> </w:t>
      </w:r>
      <w:r w:rsidR="0001796A">
        <w:rPr>
          <w:rFonts w:ascii="Arial" w:hAnsi="Arial" w:cs="Arial"/>
          <w:sz w:val="24"/>
        </w:rPr>
        <w:t>o Mapa de Zoneamento do perímetro urbano do município</w:t>
      </w:r>
      <w:r w:rsidR="009B3A31">
        <w:rPr>
          <w:rFonts w:ascii="Arial" w:hAnsi="Arial" w:cs="Arial"/>
          <w:sz w:val="24"/>
        </w:rPr>
        <w:t xml:space="preserve">, passando a ser </w:t>
      </w:r>
      <w:r w:rsidR="0001796A">
        <w:rPr>
          <w:rFonts w:ascii="Arial" w:hAnsi="Arial" w:cs="Arial"/>
          <w:sz w:val="24"/>
        </w:rPr>
        <w:t>o mapa anexos</w:t>
      </w:r>
      <w:r w:rsidR="009B3A31">
        <w:rPr>
          <w:rFonts w:ascii="Arial" w:hAnsi="Arial" w:cs="Arial"/>
          <w:sz w:val="24"/>
        </w:rPr>
        <w:t xml:space="preserve"> a esta lei.</w:t>
      </w:r>
    </w:p>
    <w:p w:rsidR="00CA664C" w:rsidRPr="009B3A31" w:rsidRDefault="00CA664C" w:rsidP="00CA664C">
      <w:pPr>
        <w:spacing w:after="0"/>
        <w:jc w:val="both"/>
        <w:rPr>
          <w:rFonts w:ascii="Arial" w:hAnsi="Arial" w:cs="Arial"/>
          <w:sz w:val="24"/>
        </w:rPr>
      </w:pPr>
    </w:p>
    <w:p w:rsidR="00031942" w:rsidRDefault="00CA664C" w:rsidP="00CA664C">
      <w:pP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3C5BB5">
        <w:rPr>
          <w:rFonts w:ascii="Arial" w:hAnsi="Arial" w:cs="Arial"/>
          <w:b/>
          <w:sz w:val="24"/>
        </w:rPr>
        <w:t>2</w:t>
      </w:r>
      <w:r w:rsidR="00031942" w:rsidRPr="009064E2">
        <w:rPr>
          <w:rFonts w:ascii="Arial" w:hAnsi="Arial" w:cs="Arial"/>
          <w:b/>
          <w:sz w:val="24"/>
        </w:rPr>
        <w:t>º</w:t>
      </w:r>
      <w:r w:rsidR="00031942" w:rsidRPr="009064E2">
        <w:rPr>
          <w:rFonts w:ascii="Arial" w:hAnsi="Arial" w:cs="Arial"/>
          <w:sz w:val="24"/>
        </w:rPr>
        <w:t xml:space="preserve"> </w:t>
      </w:r>
      <w:r w:rsidR="00446D23" w:rsidRPr="009064E2">
        <w:rPr>
          <w:rFonts w:ascii="Arial" w:hAnsi="Arial" w:cs="Arial"/>
          <w:sz w:val="24"/>
        </w:rPr>
        <w:t>Permanecem inalterados os demais dispositivos da LC 91/2016.</w:t>
      </w:r>
    </w:p>
    <w:p w:rsidR="00CA664C" w:rsidRPr="009064E2" w:rsidRDefault="00CA664C" w:rsidP="00CA664C">
      <w:pPr>
        <w:spacing w:after="0"/>
        <w:jc w:val="both"/>
        <w:rPr>
          <w:rFonts w:ascii="Arial" w:hAnsi="Arial" w:cs="Arial"/>
          <w:sz w:val="24"/>
        </w:rPr>
      </w:pPr>
    </w:p>
    <w:p w:rsidR="00446D23" w:rsidRDefault="00CA664C" w:rsidP="00CA664C">
      <w:pP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</w:t>
      </w:r>
      <w:r w:rsidR="003C5BB5">
        <w:rPr>
          <w:rFonts w:ascii="Arial" w:hAnsi="Arial" w:cs="Arial"/>
          <w:b/>
          <w:sz w:val="24"/>
        </w:rPr>
        <w:t>3</w:t>
      </w:r>
      <w:r w:rsidR="00446D23" w:rsidRPr="009064E2">
        <w:rPr>
          <w:rFonts w:ascii="Arial" w:hAnsi="Arial" w:cs="Arial"/>
          <w:b/>
          <w:sz w:val="24"/>
        </w:rPr>
        <w:t xml:space="preserve">º </w:t>
      </w:r>
      <w:r w:rsidR="002177BC">
        <w:rPr>
          <w:rFonts w:ascii="Arial" w:hAnsi="Arial" w:cs="Arial"/>
          <w:sz w:val="24"/>
        </w:rPr>
        <w:t>Esta lei entra em vigor na data de sua promulgação, revogando-se as disposições em contrário.</w:t>
      </w:r>
    </w:p>
    <w:p w:rsidR="002177BC" w:rsidRDefault="002177BC" w:rsidP="00CA664C">
      <w:pPr>
        <w:spacing w:after="0"/>
        <w:jc w:val="both"/>
        <w:rPr>
          <w:rFonts w:ascii="Arial" w:hAnsi="Arial" w:cs="Arial"/>
          <w:sz w:val="24"/>
        </w:rPr>
      </w:pPr>
    </w:p>
    <w:p w:rsidR="002177BC" w:rsidRDefault="009B3A31" w:rsidP="00CA664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</w:t>
      </w:r>
      <w:r w:rsidR="002177BC" w:rsidRPr="005148F2">
        <w:rPr>
          <w:rFonts w:ascii="Arial" w:hAnsi="Arial" w:cs="Arial"/>
          <w:sz w:val="24"/>
          <w:szCs w:val="24"/>
        </w:rPr>
        <w:t xml:space="preserve"> de Tapurah, Estado de Mato Grosso, ao </w:t>
      </w:r>
      <w:r w:rsidR="0054461A">
        <w:rPr>
          <w:rFonts w:ascii="Arial" w:hAnsi="Arial" w:cs="Arial"/>
          <w:sz w:val="24"/>
          <w:szCs w:val="24"/>
        </w:rPr>
        <w:t>vigésimo primeiro</w:t>
      </w:r>
      <w:r w:rsidR="002177BC" w:rsidRPr="005148F2">
        <w:rPr>
          <w:rFonts w:ascii="Arial" w:hAnsi="Arial" w:cs="Arial"/>
          <w:sz w:val="24"/>
          <w:szCs w:val="24"/>
        </w:rPr>
        <w:t xml:space="preserve"> dia do mês de</w:t>
      </w:r>
      <w:r>
        <w:rPr>
          <w:rFonts w:ascii="Arial" w:hAnsi="Arial" w:cs="Arial"/>
          <w:sz w:val="24"/>
          <w:szCs w:val="24"/>
        </w:rPr>
        <w:t xml:space="preserve"> </w:t>
      </w:r>
      <w:r w:rsidR="0054461A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dois mil e vinte</w:t>
      </w:r>
      <w:r w:rsidR="00CA664C">
        <w:rPr>
          <w:rFonts w:ascii="Arial" w:hAnsi="Arial" w:cs="Arial"/>
          <w:sz w:val="24"/>
          <w:szCs w:val="24"/>
        </w:rPr>
        <w:t xml:space="preserve"> e </w:t>
      </w:r>
      <w:r w:rsidR="00BA2064">
        <w:rPr>
          <w:rFonts w:ascii="Arial" w:hAnsi="Arial" w:cs="Arial"/>
          <w:sz w:val="24"/>
          <w:szCs w:val="24"/>
        </w:rPr>
        <w:t>dois</w:t>
      </w:r>
      <w:r w:rsidR="002177BC" w:rsidRPr="005148F2">
        <w:rPr>
          <w:rFonts w:ascii="Arial" w:hAnsi="Arial" w:cs="Arial"/>
          <w:sz w:val="24"/>
          <w:szCs w:val="24"/>
        </w:rPr>
        <w:t>.</w:t>
      </w:r>
    </w:p>
    <w:p w:rsidR="00BA2064" w:rsidRDefault="00BA2064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177BC" w:rsidRDefault="002177B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177BC" w:rsidRDefault="002177BC" w:rsidP="00CA664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177BC" w:rsidRPr="005148F2" w:rsidRDefault="0054461A" w:rsidP="00CA664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ODAIR CESAR NUNES</w:t>
      </w:r>
    </w:p>
    <w:p w:rsidR="002177BC" w:rsidRDefault="002177BC" w:rsidP="00CA664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148F2">
        <w:rPr>
          <w:rFonts w:ascii="Arial" w:hAnsi="Arial" w:cs="Arial"/>
          <w:b/>
          <w:sz w:val="24"/>
          <w:szCs w:val="24"/>
        </w:rPr>
        <w:t>P</w:t>
      </w:r>
      <w:r w:rsidR="009B3A31">
        <w:rPr>
          <w:rFonts w:ascii="Arial" w:hAnsi="Arial" w:cs="Arial"/>
          <w:b/>
          <w:sz w:val="24"/>
          <w:szCs w:val="24"/>
        </w:rPr>
        <w:t>refeito</w:t>
      </w:r>
      <w:r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b/>
          <w:sz w:val="24"/>
          <w:szCs w:val="24"/>
        </w:rPr>
        <w:t>Tapurah</w:t>
      </w:r>
      <w:proofErr w:type="spellEnd"/>
      <w:r w:rsidR="0054461A">
        <w:rPr>
          <w:rFonts w:ascii="Arial" w:hAnsi="Arial" w:cs="Arial"/>
          <w:b/>
          <w:sz w:val="24"/>
          <w:szCs w:val="24"/>
        </w:rPr>
        <w:t xml:space="preserve"> em Exercício</w:t>
      </w:r>
    </w:p>
    <w:p w:rsidR="0001796A" w:rsidRDefault="0001796A" w:rsidP="0001796A">
      <w:pPr>
        <w:rPr>
          <w:rFonts w:ascii="Arial" w:hAnsi="Arial" w:cs="Arial"/>
          <w:color w:val="FF0000"/>
          <w:sz w:val="24"/>
          <w:szCs w:val="24"/>
        </w:rPr>
        <w:sectPr w:rsidR="0001796A" w:rsidSect="00CA664C">
          <w:headerReference w:type="default" r:id="rId7"/>
          <w:footerReference w:type="default" r:id="rId8"/>
          <w:pgSz w:w="11907" w:h="16840" w:code="9"/>
          <w:pgMar w:top="1560" w:right="992" w:bottom="567" w:left="1418" w:header="709" w:footer="420" w:gutter="0"/>
          <w:cols w:space="708"/>
          <w:docGrid w:linePitch="360"/>
        </w:sectPr>
      </w:pPr>
    </w:p>
    <w:p w:rsidR="0001796A" w:rsidRDefault="0001796A" w:rsidP="0001796A">
      <w:pPr>
        <w:rPr>
          <w:rFonts w:ascii="Arial" w:hAnsi="Arial" w:cs="Arial"/>
          <w:color w:val="FF0000"/>
          <w:sz w:val="24"/>
          <w:szCs w:val="24"/>
        </w:rPr>
      </w:pPr>
    </w:p>
    <w:sectPr w:rsidR="0001796A" w:rsidSect="001F31E3">
      <w:headerReference w:type="default" r:id="rId9"/>
      <w:footerReference w:type="default" r:id="rId10"/>
      <w:pgSz w:w="16838" w:h="11906" w:orient="landscape"/>
      <w:pgMar w:top="728" w:right="1985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027" w:rsidRDefault="00601027" w:rsidP="004C037A">
      <w:pPr>
        <w:spacing w:after="0" w:line="240" w:lineRule="auto"/>
      </w:pPr>
      <w:r>
        <w:separator/>
      </w:r>
    </w:p>
  </w:endnote>
  <w:endnote w:type="continuationSeparator" w:id="0">
    <w:p w:rsidR="00601027" w:rsidRDefault="00601027" w:rsidP="004C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CE" w:rsidRDefault="00B337CE" w:rsidP="00B337CE">
    <w:pPr>
      <w:pStyle w:val="Rodap"/>
      <w:tabs>
        <w:tab w:val="clear" w:pos="4252"/>
        <w:tab w:val="clear" w:pos="8504"/>
        <w:tab w:val="left" w:pos="2148"/>
      </w:tabs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952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B337CE" w:rsidRDefault="00B337C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159" w:rsidRDefault="00740159" w:rsidP="00B337CE">
    <w:pPr>
      <w:pStyle w:val="Rodap"/>
      <w:tabs>
        <w:tab w:val="clear" w:pos="4252"/>
        <w:tab w:val="clear" w:pos="8504"/>
        <w:tab w:val="left" w:pos="2148"/>
      </w:tabs>
    </w:pPr>
    <w:r>
      <w:tab/>
    </w:r>
  </w:p>
  <w:p w:rsidR="00740159" w:rsidRDefault="0074015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4DED985" wp14:editId="544BAB2B">
          <wp:simplePos x="0" y="0"/>
          <wp:positionH relativeFrom="column">
            <wp:posOffset>-221615</wp:posOffset>
          </wp:positionH>
          <wp:positionV relativeFrom="paragraph">
            <wp:posOffset>100965</wp:posOffset>
          </wp:positionV>
          <wp:extent cx="9395460" cy="333375"/>
          <wp:effectExtent l="0" t="0" r="0" b="9525"/>
          <wp:wrapNone/>
          <wp:docPr id="104" name="Imagem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546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027" w:rsidRDefault="00601027" w:rsidP="004C037A">
      <w:pPr>
        <w:spacing w:after="0" w:line="240" w:lineRule="auto"/>
      </w:pPr>
      <w:r>
        <w:separator/>
      </w:r>
    </w:p>
  </w:footnote>
  <w:footnote w:type="continuationSeparator" w:id="0">
    <w:p w:rsidR="00601027" w:rsidRDefault="00601027" w:rsidP="004C0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7CE" w:rsidRDefault="0054461A" w:rsidP="00B337CE">
    <w:pPr>
      <w:pStyle w:val="Cabealho"/>
      <w:tabs>
        <w:tab w:val="clear" w:pos="8504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242" type="#_x0000_t75" style="position:absolute;margin-left:0;margin-top:0;width:424.95pt;height:380.75pt;z-index:-251657216;mso-position-horizontal:center;mso-position-horizontal-relative:margin;mso-position-vertical:center;mso-position-vertical-relative:margin" o:allowincell="f">
          <v:imagedata r:id="rId1" o:title="3" gain="19661f" blacklevel="22938f"/>
          <w10:wrap anchorx="margin" anchory="margin"/>
        </v:shape>
      </w:pict>
    </w:r>
    <w:r w:rsidR="00B337CE">
      <w:rPr>
        <w:noProof/>
        <w:lang w:eastAsia="pt-B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37CE">
      <w:tab/>
    </w:r>
  </w:p>
  <w:p w:rsidR="0001796A" w:rsidRDefault="0001796A">
    <w:pPr>
      <w:pStyle w:val="Cabealho"/>
      <w:jc w:val="center"/>
    </w:pPr>
  </w:p>
  <w:p w:rsidR="0001796A" w:rsidRDefault="0001796A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2D1" w:rsidRPr="001F31E3" w:rsidRDefault="003902D1" w:rsidP="001F31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7A"/>
    <w:rsid w:val="0001796A"/>
    <w:rsid w:val="0002196B"/>
    <w:rsid w:val="00031942"/>
    <w:rsid w:val="00031BC4"/>
    <w:rsid w:val="00053B2C"/>
    <w:rsid w:val="001142B1"/>
    <w:rsid w:val="0019113F"/>
    <w:rsid w:val="001F31E3"/>
    <w:rsid w:val="001F6731"/>
    <w:rsid w:val="002177BC"/>
    <w:rsid w:val="002C7616"/>
    <w:rsid w:val="00334B28"/>
    <w:rsid w:val="003902D1"/>
    <w:rsid w:val="003B6343"/>
    <w:rsid w:val="003C5BB5"/>
    <w:rsid w:val="00446D23"/>
    <w:rsid w:val="0046446B"/>
    <w:rsid w:val="004A38A0"/>
    <w:rsid w:val="004C037A"/>
    <w:rsid w:val="00517D09"/>
    <w:rsid w:val="005276C2"/>
    <w:rsid w:val="0054461A"/>
    <w:rsid w:val="005D71CD"/>
    <w:rsid w:val="00601027"/>
    <w:rsid w:val="00660B9E"/>
    <w:rsid w:val="006A77FE"/>
    <w:rsid w:val="006F18F8"/>
    <w:rsid w:val="00740159"/>
    <w:rsid w:val="00754DD8"/>
    <w:rsid w:val="00762B51"/>
    <w:rsid w:val="00794924"/>
    <w:rsid w:val="009064E2"/>
    <w:rsid w:val="0090797C"/>
    <w:rsid w:val="00991FC1"/>
    <w:rsid w:val="009B3A31"/>
    <w:rsid w:val="009F5426"/>
    <w:rsid w:val="00AA331C"/>
    <w:rsid w:val="00B12D4B"/>
    <w:rsid w:val="00B337CE"/>
    <w:rsid w:val="00BA2064"/>
    <w:rsid w:val="00C35FF2"/>
    <w:rsid w:val="00C53B80"/>
    <w:rsid w:val="00C65ABB"/>
    <w:rsid w:val="00CA42B7"/>
    <w:rsid w:val="00CA664C"/>
    <w:rsid w:val="00CD4BE0"/>
    <w:rsid w:val="00D341AD"/>
    <w:rsid w:val="00D600C7"/>
    <w:rsid w:val="00DA6774"/>
    <w:rsid w:val="00E6137A"/>
    <w:rsid w:val="00E70606"/>
    <w:rsid w:val="00EB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  <w15:chartTrackingRefBased/>
  <w15:docId w15:val="{9B467C11-DF8A-437D-9E26-5C55F377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C03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7A"/>
  </w:style>
  <w:style w:type="paragraph" w:styleId="Rodap">
    <w:name w:val="footer"/>
    <w:basedOn w:val="Normal"/>
    <w:link w:val="RodapChar"/>
    <w:uiPriority w:val="99"/>
    <w:unhideWhenUsed/>
    <w:rsid w:val="004C0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7A"/>
  </w:style>
  <w:style w:type="paragraph" w:customStyle="1" w:styleId="ecxmsonormal">
    <w:name w:val="ecxmsonormal"/>
    <w:basedOn w:val="Normal"/>
    <w:rsid w:val="00390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3902D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4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46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A7C61-231A-4E79-B2DC-74D709211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</dc:creator>
  <cp:keywords/>
  <dc:description/>
  <cp:lastModifiedBy>LICIT-PAULO</cp:lastModifiedBy>
  <cp:revision>2</cp:revision>
  <cp:lastPrinted>2022-10-21T18:35:00Z</cp:lastPrinted>
  <dcterms:created xsi:type="dcterms:W3CDTF">2022-10-21T18:36:00Z</dcterms:created>
  <dcterms:modified xsi:type="dcterms:W3CDTF">2022-10-21T18:36:00Z</dcterms:modified>
</cp:coreProperties>
</file>