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4E2F4" w14:textId="77777777" w:rsidR="003811BF" w:rsidRDefault="003811BF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7FEF3CAC" w14:textId="77777777" w:rsidR="003809C9" w:rsidRPr="00813B8A" w:rsidRDefault="003809C9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6E730893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696F54">
        <w:rPr>
          <w:rFonts w:ascii="Cambria" w:hAnsi="Cambria" w:cstheme="minorHAnsi"/>
          <w:b/>
        </w:rPr>
        <w:t>3</w:t>
      </w:r>
      <w:r w:rsidR="00292717">
        <w:rPr>
          <w:rFonts w:ascii="Cambria" w:hAnsi="Cambria" w:cstheme="minorHAnsi"/>
          <w:b/>
        </w:rPr>
        <w:t>7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50F1909B" w14:textId="77777777" w:rsidR="003811BF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11DFA360" w14:textId="77777777" w:rsidR="003809C9" w:rsidRPr="00813B8A" w:rsidRDefault="003809C9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1C419F9F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292717">
        <w:rPr>
          <w:rFonts w:ascii="Cambria" w:hAnsi="Cambria" w:cstheme="minorHAnsi"/>
        </w:rPr>
        <w:t>38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61117749" w14:textId="77777777" w:rsidR="00696F54" w:rsidRDefault="00696F54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7B732909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ao </w:t>
      </w:r>
      <w:r w:rsidR="00696F54" w:rsidRPr="009F7EF5">
        <w:rPr>
          <w:rFonts w:ascii="Cambria" w:hAnsi="Cambria"/>
        </w:rPr>
        <w:t>Anexo de Prioridades e Metas para Fixação das Despesas</w:t>
      </w:r>
      <w:r w:rsidR="00696F54" w:rsidRPr="00813B8A">
        <w:rPr>
          <w:rFonts w:ascii="Cambria" w:hAnsi="Cambria" w:cstheme="minorHAnsi"/>
        </w:rPr>
        <w:t xml:space="preserve"> </w:t>
      </w:r>
      <w:r w:rsidR="00696F54">
        <w:rPr>
          <w:rFonts w:ascii="Cambria" w:hAnsi="Cambria" w:cstheme="minorHAnsi"/>
        </w:rPr>
        <w:t xml:space="preserve">do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292717">
        <w:rPr>
          <w:rFonts w:ascii="Cambria" w:hAnsi="Cambria" w:cstheme="minorHAnsi"/>
        </w:rPr>
        <w:t>38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102354C" w14:textId="7D175527" w:rsidR="00292717" w:rsidRPr="003F4340" w:rsidRDefault="00292717" w:rsidP="00292717">
      <w:pPr>
        <w:spacing w:line="276" w:lineRule="auto"/>
        <w:jc w:val="both"/>
        <w:rPr>
          <w:rFonts w:ascii="Cambria" w:hAnsi="Cambria"/>
        </w:rPr>
      </w:pPr>
      <w:bookmarkStart w:id="1" w:name="_Hlk136867863"/>
      <w:r w:rsidRPr="003F4340">
        <w:rPr>
          <w:rFonts w:ascii="Cambria" w:hAnsi="Cambria"/>
        </w:rPr>
        <w:t>N</w:t>
      </w:r>
      <w:r>
        <w:rPr>
          <w:rFonts w:ascii="Cambria" w:hAnsi="Cambria"/>
        </w:rPr>
        <w:t>a ementa</w:t>
      </w:r>
      <w:r w:rsidRPr="003F4340">
        <w:rPr>
          <w:rFonts w:ascii="Cambria" w:hAnsi="Cambria"/>
        </w:rPr>
        <w:t>, onde se lê:</w:t>
      </w:r>
    </w:p>
    <w:p w14:paraId="2CC38A4A" w14:textId="77777777" w:rsidR="00292717" w:rsidRPr="003F4340" w:rsidRDefault="00292717" w:rsidP="00292717">
      <w:pPr>
        <w:contextualSpacing/>
        <w:jc w:val="both"/>
        <w:rPr>
          <w:rFonts w:ascii="Cambria" w:hAnsi="Cambria"/>
        </w:rPr>
      </w:pPr>
    </w:p>
    <w:p w14:paraId="75F016E3" w14:textId="1AE9BC1A" w:rsidR="00292717" w:rsidRPr="003F4340" w:rsidRDefault="00292717" w:rsidP="00292717">
      <w:pPr>
        <w:ind w:left="2268"/>
        <w:contextualSpacing/>
        <w:jc w:val="both"/>
        <w:rPr>
          <w:rFonts w:ascii="Cambria" w:hAnsi="Cambria"/>
        </w:rPr>
      </w:pPr>
      <w:r w:rsidRPr="00292717">
        <w:rPr>
          <w:rFonts w:ascii="Cambria" w:hAnsi="Cambria"/>
        </w:rPr>
        <w:t>Define, no âmbito do Município de Schroeder, o valor para pagamento das obrigações de pequeno valor (RPV), nos termos do art. 100, §§ 3º e 4º, da Constituição Federal, com redação dada pela Emenda Constitucional nº 62, de 9 de dezembro de 2009.</w:t>
      </w:r>
    </w:p>
    <w:p w14:paraId="77F728E6" w14:textId="77777777" w:rsidR="00292717" w:rsidRDefault="00292717" w:rsidP="00292717">
      <w:pPr>
        <w:contextualSpacing/>
        <w:jc w:val="both"/>
        <w:rPr>
          <w:rFonts w:ascii="Cambria" w:hAnsi="Cambria"/>
        </w:rPr>
      </w:pPr>
    </w:p>
    <w:p w14:paraId="16AB0BE3" w14:textId="0B0DB38A" w:rsidR="00292717" w:rsidRDefault="00292717" w:rsidP="00292717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</w:t>
      </w:r>
      <w:r>
        <w:rPr>
          <w:rFonts w:ascii="Cambria" w:hAnsi="Cambria"/>
        </w:rPr>
        <w:t xml:space="preserve"> a</w:t>
      </w:r>
      <w:r>
        <w:rPr>
          <w:rFonts w:ascii="Cambria" w:hAnsi="Cambria"/>
        </w:rPr>
        <w:t xml:space="preserve"> </w:t>
      </w:r>
      <w:r>
        <w:rPr>
          <w:rFonts w:ascii="Cambria" w:hAnsi="Cambria"/>
        </w:rPr>
        <w:t>ementa</w:t>
      </w:r>
      <w:r w:rsidRPr="003F4340">
        <w:rPr>
          <w:rFonts w:ascii="Cambria" w:hAnsi="Cambria"/>
        </w:rPr>
        <w:t>, a seguinte redação:</w:t>
      </w:r>
    </w:p>
    <w:p w14:paraId="75DEBBBB" w14:textId="77777777" w:rsidR="00292717" w:rsidRDefault="00292717" w:rsidP="00292717">
      <w:pPr>
        <w:contextualSpacing/>
        <w:jc w:val="both"/>
        <w:rPr>
          <w:rFonts w:ascii="Cambria" w:hAnsi="Cambria"/>
        </w:rPr>
      </w:pPr>
    </w:p>
    <w:p w14:paraId="114B8BC6" w14:textId="55196FF7" w:rsidR="00292717" w:rsidRPr="003F4340" w:rsidRDefault="00292717" w:rsidP="00292717">
      <w:pPr>
        <w:ind w:left="2268"/>
        <w:contextualSpacing/>
        <w:jc w:val="both"/>
        <w:rPr>
          <w:rFonts w:ascii="Cambria" w:hAnsi="Cambria"/>
        </w:rPr>
      </w:pPr>
      <w:r w:rsidRPr="00292717">
        <w:rPr>
          <w:rFonts w:ascii="Cambria" w:hAnsi="Cambria"/>
        </w:rPr>
        <w:t>Define, no âmbito do Município de Schroeder, o valor para pagamento das obrigações de pequeno valor (RPV), nos termos do art. 100, §§ 3º e 4º, da Constituição Federal</w:t>
      </w:r>
      <w:r>
        <w:rPr>
          <w:rFonts w:ascii="Cambria" w:hAnsi="Cambria"/>
        </w:rPr>
        <w:t>.</w:t>
      </w:r>
    </w:p>
    <w:p w14:paraId="3AF3BC09" w14:textId="77777777" w:rsidR="00292717" w:rsidRPr="003F4340" w:rsidRDefault="00292717" w:rsidP="00292717">
      <w:pPr>
        <w:contextualSpacing/>
        <w:jc w:val="both"/>
        <w:rPr>
          <w:rFonts w:ascii="Cambria" w:hAnsi="Cambria"/>
        </w:rPr>
      </w:pPr>
    </w:p>
    <w:p w14:paraId="4C7C4042" w14:textId="0140D58C" w:rsidR="008926A2" w:rsidRPr="003F4340" w:rsidRDefault="008926A2" w:rsidP="00292717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 w:rsidR="00696F54">
        <w:rPr>
          <w:rFonts w:ascii="Cambria" w:hAnsi="Cambria"/>
        </w:rPr>
        <w:t xml:space="preserve">o </w:t>
      </w:r>
      <w:r w:rsidR="00292717">
        <w:rPr>
          <w:rFonts w:ascii="Cambria" w:hAnsi="Cambria"/>
        </w:rPr>
        <w:t>art. 1º</w:t>
      </w:r>
      <w:r w:rsidRPr="003F4340">
        <w:rPr>
          <w:rFonts w:ascii="Cambria" w:hAnsi="Cambria"/>
        </w:rPr>
        <w:t>, onde se lê:</w:t>
      </w:r>
    </w:p>
    <w:p w14:paraId="55B9F5F2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2E4DB474" w14:textId="15D3390D" w:rsidR="008926A2" w:rsidRDefault="00292717" w:rsidP="00696F54">
      <w:pPr>
        <w:ind w:left="2268"/>
        <w:contextualSpacing/>
        <w:jc w:val="both"/>
        <w:rPr>
          <w:rFonts w:ascii="Cambria" w:hAnsi="Cambria"/>
        </w:rPr>
      </w:pPr>
      <w:r w:rsidRPr="00292717">
        <w:rPr>
          <w:rFonts w:ascii="Cambria" w:hAnsi="Cambria"/>
        </w:rPr>
        <w:t>Art. 1º Ficam definidos no âmbito do Município de Schroeder, suas autarquias e fundações, como obrigações de pequeno valor a que aludem os §§ 3º e 4º do art. 100 da Constituição Federal, com redação dada pela Emenda Constitucional nº 62, de 9 de dezembro de 2009, os créditos oriundos de decisão judicial transitada em julgado, cujo montante total atualizado não exceda do valor do maior benefício do Regime Geral de Previdência Social – RGPS.</w:t>
      </w:r>
    </w:p>
    <w:p w14:paraId="0D1D497A" w14:textId="77777777" w:rsidR="00696F54" w:rsidRPr="003F4340" w:rsidRDefault="00696F54" w:rsidP="008926A2">
      <w:pPr>
        <w:contextualSpacing/>
        <w:jc w:val="both"/>
        <w:rPr>
          <w:rFonts w:ascii="Cambria" w:hAnsi="Cambria"/>
        </w:rPr>
      </w:pPr>
    </w:p>
    <w:p w14:paraId="76109364" w14:textId="3E8FE269" w:rsidR="008926A2" w:rsidRPr="003F4340" w:rsidRDefault="008926A2" w:rsidP="008926A2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</w:t>
      </w:r>
      <w:r w:rsidR="00292717">
        <w:rPr>
          <w:rFonts w:ascii="Cambria" w:hAnsi="Cambria"/>
        </w:rPr>
        <w:t xml:space="preserve"> ao </w:t>
      </w:r>
      <w:r w:rsidR="00292717">
        <w:rPr>
          <w:rFonts w:ascii="Cambria" w:hAnsi="Cambria"/>
        </w:rPr>
        <w:t>art. 1º</w:t>
      </w:r>
      <w:r w:rsidRPr="003F4340">
        <w:rPr>
          <w:rFonts w:ascii="Cambria" w:hAnsi="Cambria"/>
        </w:rPr>
        <w:t>, a seguinte redação:</w:t>
      </w:r>
    </w:p>
    <w:p w14:paraId="74F34794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30D19DBF" w14:textId="17B0D695" w:rsidR="00696F54" w:rsidRDefault="00292717" w:rsidP="00696F54">
      <w:pPr>
        <w:ind w:left="2268"/>
        <w:contextualSpacing/>
        <w:jc w:val="both"/>
        <w:rPr>
          <w:rFonts w:ascii="Cambria" w:hAnsi="Cambria"/>
        </w:rPr>
      </w:pPr>
      <w:r w:rsidRPr="00292717">
        <w:rPr>
          <w:rFonts w:ascii="Cambria" w:hAnsi="Cambria"/>
        </w:rPr>
        <w:t xml:space="preserve">Art. 1º Ficam definidos, no âmbito do Município de Schroeder, inclusive suas autarquias e fundações, como obrigações de pequeno valor, nos termos dos §§ 3º e 4º do art. 100 da Constituição Federal, os créditos oriundos de decisão judicial </w:t>
      </w:r>
      <w:r w:rsidRPr="00292717">
        <w:rPr>
          <w:rFonts w:ascii="Cambria" w:hAnsi="Cambria"/>
        </w:rPr>
        <w:lastRenderedPageBreak/>
        <w:t>transitada em julgado, cujo montante total atualizado não exceda do valor do maior benefício do Regime Geral de Previdência Social – RGPS.</w:t>
      </w:r>
    </w:p>
    <w:p w14:paraId="187008C5" w14:textId="77777777" w:rsidR="00E77710" w:rsidRDefault="00E7771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39FDE90D" w14:textId="77777777" w:rsidR="003809C9" w:rsidRDefault="003809C9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4B8B4C60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92717">
        <w:rPr>
          <w:rFonts w:ascii="Cambria" w:hAnsi="Cambria" w:cstheme="minorHAnsi"/>
        </w:rPr>
        <w:t>10 de junho</w:t>
      </w:r>
      <w:r w:rsidR="00E77710"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17266C2A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2B39AB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5171E5FE" w14:textId="77777777" w:rsidR="003811BF" w:rsidRPr="00813B8A" w:rsidRDefault="003811BF" w:rsidP="001B4D26">
      <w:pPr>
        <w:jc w:val="both"/>
        <w:rPr>
          <w:rFonts w:ascii="Cambria" w:hAnsi="Cambria" w:cstheme="minorHAnsi"/>
          <w:b/>
        </w:rPr>
      </w:pPr>
    </w:p>
    <w:bookmarkEnd w:id="1"/>
    <w:p w14:paraId="78FC5851" w14:textId="77777777" w:rsidR="008E360B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2A1FBB8" w14:textId="77777777" w:rsidR="003809C9" w:rsidRPr="00813B8A" w:rsidRDefault="003809C9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38CADEF7" w14:textId="301B187A" w:rsidR="003811BF" w:rsidRDefault="003811BF" w:rsidP="003811BF">
      <w:pPr>
        <w:jc w:val="both"/>
        <w:rPr>
          <w:rFonts w:ascii="Cambria" w:hAnsi="Cambria" w:cstheme="minorHAnsi"/>
        </w:rPr>
      </w:pPr>
      <w:r w:rsidRPr="00AE4DCA">
        <w:rPr>
          <w:rFonts w:ascii="Cambria" w:hAnsi="Cambria" w:cstheme="minorHAnsi"/>
        </w:rPr>
        <w:t xml:space="preserve">Justifica-se a apresentação da presente emenda modificativa para </w:t>
      </w:r>
      <w:r>
        <w:rPr>
          <w:rFonts w:ascii="Cambria" w:hAnsi="Cambria" w:cstheme="minorHAnsi"/>
        </w:rPr>
        <w:t xml:space="preserve">ajustar a redação, atendendo assim a boa técnica legislativa. </w:t>
      </w:r>
    </w:p>
    <w:p w14:paraId="0B9EB47E" w14:textId="77777777" w:rsidR="008926A2" w:rsidRPr="00813B8A" w:rsidRDefault="008926A2" w:rsidP="008926A2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B9CC89F" w14:textId="23B9F5E5" w:rsidR="00793FBA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92717">
        <w:rPr>
          <w:rFonts w:ascii="Cambria" w:hAnsi="Cambria" w:cstheme="minorHAnsi"/>
        </w:rPr>
        <w:t>10 de junho</w:t>
      </w:r>
      <w:r w:rsidR="00E77710">
        <w:rPr>
          <w:rFonts w:ascii="Cambria" w:hAnsi="Cambria" w:cstheme="minorHAnsi"/>
        </w:rPr>
        <w:t xml:space="preserve"> 2025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4BF1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92717"/>
    <w:rsid w:val="002A0AD8"/>
    <w:rsid w:val="002B008B"/>
    <w:rsid w:val="002B1814"/>
    <w:rsid w:val="002B402C"/>
    <w:rsid w:val="002B5CF7"/>
    <w:rsid w:val="002C327B"/>
    <w:rsid w:val="002E6307"/>
    <w:rsid w:val="002F596B"/>
    <w:rsid w:val="002F5BFD"/>
    <w:rsid w:val="003070BD"/>
    <w:rsid w:val="00332BCA"/>
    <w:rsid w:val="00341DC2"/>
    <w:rsid w:val="00356E51"/>
    <w:rsid w:val="00356F24"/>
    <w:rsid w:val="00366463"/>
    <w:rsid w:val="00367AA3"/>
    <w:rsid w:val="003809C9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96F54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6128"/>
    <w:rsid w:val="00751D12"/>
    <w:rsid w:val="00762830"/>
    <w:rsid w:val="00793FBA"/>
    <w:rsid w:val="007A6D10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57626"/>
    <w:rsid w:val="00872192"/>
    <w:rsid w:val="0087524E"/>
    <w:rsid w:val="00884643"/>
    <w:rsid w:val="0088777F"/>
    <w:rsid w:val="00891550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5C3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710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2246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2025-06-11T13:22:00Z</dcterms:created>
  <dcterms:modified xsi:type="dcterms:W3CDTF">2025-06-11T13:26:00Z</dcterms:modified>
</cp:coreProperties>
</file>