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1347B8" w14:textId="77777777" w:rsidR="006B0BCF" w:rsidRDefault="006B0BCF" w:rsidP="006B0BCF">
      <w:pPr>
        <w:pStyle w:val="Cabealho"/>
        <w:jc w:val="center"/>
      </w:pPr>
    </w:p>
    <w:p w14:paraId="4FB30614" w14:textId="77777777" w:rsidR="006B0BCF" w:rsidRDefault="006B0BCF" w:rsidP="006B0BCF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40FFE8E" wp14:editId="54A58386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FD1BDD" w14:textId="77777777" w:rsidR="006B0BCF" w:rsidRDefault="006B0BCF" w:rsidP="006B0BCF">
      <w:pPr>
        <w:pStyle w:val="Cabealho"/>
        <w:jc w:val="center"/>
      </w:pPr>
    </w:p>
    <w:p w14:paraId="0622A4A9" w14:textId="77777777" w:rsidR="006B0BCF" w:rsidRDefault="006B0BCF" w:rsidP="006B0BCF">
      <w:pPr>
        <w:pStyle w:val="Cabealho"/>
        <w:jc w:val="center"/>
      </w:pPr>
    </w:p>
    <w:p w14:paraId="7A13A3C9" w14:textId="77777777" w:rsidR="006B0BCF" w:rsidRPr="00773FA2" w:rsidRDefault="006B0BCF" w:rsidP="006B0BCF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5E7F3F4B" w14:textId="77777777" w:rsidR="006B0BCF" w:rsidRPr="00773FA2" w:rsidRDefault="006B0BCF" w:rsidP="006B0BCF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52AC0207" w14:textId="77777777" w:rsidR="006B0BCF" w:rsidRPr="00773FA2" w:rsidRDefault="006B0BCF" w:rsidP="006B0BCF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34B88A28" w14:textId="3652A1AA" w:rsidR="00C310FC" w:rsidRDefault="006B0BCF" w:rsidP="00C310FC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color w:val="000000"/>
          <w:sz w:val="28"/>
          <w:szCs w:val="28"/>
        </w:rPr>
        <w:t>Ata da 1</w:t>
      </w:r>
      <w:r>
        <w:rPr>
          <w:rFonts w:cstheme="minorHAnsi"/>
          <w:color w:val="000000"/>
          <w:sz w:val="28"/>
          <w:szCs w:val="28"/>
        </w:rPr>
        <w:t>1</w:t>
      </w:r>
      <w:r>
        <w:rPr>
          <w:rFonts w:cstheme="minorHAnsi"/>
          <w:color w:val="000000"/>
          <w:sz w:val="28"/>
          <w:szCs w:val="28"/>
        </w:rPr>
        <w:t>ª Sessão Extraordinária da 4ª Sessão Legislativa da 16ª Legislatura, realizada em 1</w:t>
      </w:r>
      <w:r>
        <w:rPr>
          <w:rFonts w:cstheme="minorHAnsi"/>
          <w:color w:val="000000"/>
          <w:sz w:val="28"/>
          <w:szCs w:val="28"/>
        </w:rPr>
        <w:t>1</w:t>
      </w:r>
      <w:r>
        <w:rPr>
          <w:rFonts w:cstheme="minorHAnsi"/>
          <w:color w:val="000000"/>
          <w:sz w:val="28"/>
          <w:szCs w:val="28"/>
        </w:rPr>
        <w:t xml:space="preserve"> de </w:t>
      </w:r>
      <w:r>
        <w:rPr>
          <w:rFonts w:cstheme="minorHAnsi"/>
          <w:color w:val="000000"/>
          <w:sz w:val="28"/>
          <w:szCs w:val="28"/>
        </w:rPr>
        <w:t>dez</w:t>
      </w:r>
      <w:r>
        <w:rPr>
          <w:rFonts w:cstheme="minorHAnsi"/>
          <w:color w:val="000000"/>
          <w:sz w:val="28"/>
          <w:szCs w:val="28"/>
        </w:rPr>
        <w:t>embro de 2024. Ao decimo</w:t>
      </w:r>
      <w:r>
        <w:rPr>
          <w:rFonts w:cstheme="minorHAnsi"/>
          <w:color w:val="000000"/>
          <w:sz w:val="28"/>
          <w:szCs w:val="28"/>
        </w:rPr>
        <w:t xml:space="preserve"> primeir</w:t>
      </w:r>
      <w:r>
        <w:rPr>
          <w:rFonts w:cstheme="minorHAnsi"/>
          <w:color w:val="000000"/>
          <w:sz w:val="28"/>
          <w:szCs w:val="28"/>
        </w:rPr>
        <w:t xml:space="preserve">o dia do mês de </w:t>
      </w:r>
      <w:r>
        <w:rPr>
          <w:rFonts w:cstheme="minorHAnsi"/>
          <w:color w:val="000000"/>
          <w:sz w:val="28"/>
          <w:szCs w:val="28"/>
        </w:rPr>
        <w:t>dez</w:t>
      </w:r>
      <w:r>
        <w:rPr>
          <w:rFonts w:cstheme="minorHAnsi"/>
          <w:color w:val="000000"/>
          <w:sz w:val="28"/>
          <w:szCs w:val="28"/>
        </w:rPr>
        <w:t>embro de dois mil e vinte e quatro, na sala das sessões do Palácio João Alves Viegas, situado na Praça Presidente Castelo Branco, 204, Centro, Brejinho, Estado do Rio Grande do Norte, precisamente às dezenove horas, reuniu-se a Câmara Municipal de Brejinho. Compareceu à sessão e assinaram o livro de presença os excelentíssimos senhores vereadores: Claudianor Marcelino da Silva, Vera Lucia da Silva Nascimento, Diogo Medeiros de Lima, Aldair Jose Venancio de Morais</w:t>
      </w:r>
      <w:r>
        <w:rPr>
          <w:rFonts w:cstheme="minorHAnsi"/>
          <w:color w:val="000000"/>
          <w:sz w:val="28"/>
          <w:szCs w:val="28"/>
        </w:rPr>
        <w:t xml:space="preserve"> e</w:t>
      </w:r>
      <w:r>
        <w:rPr>
          <w:rFonts w:cstheme="minorHAnsi"/>
          <w:color w:val="000000"/>
          <w:sz w:val="28"/>
          <w:szCs w:val="28"/>
        </w:rPr>
        <w:t xml:space="preserve"> Francisco Carlos Custodio da Silva. Expediente lido: Havendo quórum regimental o senhor presidente Jose Ednailson declara aberta a presente sessão extraordinária solicitada pelo poder executivo para aprovação das seguintes matérias: PROJETO DE LEI Nº </w:t>
      </w:r>
      <w:r>
        <w:rPr>
          <w:rFonts w:cstheme="minorHAnsi"/>
          <w:kern w:val="0"/>
          <w:sz w:val="28"/>
          <w:szCs w:val="28"/>
          <w14:ligatures w14:val="none"/>
        </w:rPr>
        <w:t>0</w:t>
      </w:r>
      <w:r>
        <w:rPr>
          <w:rFonts w:cstheme="minorHAnsi"/>
          <w:kern w:val="0"/>
          <w:sz w:val="28"/>
          <w:szCs w:val="28"/>
          <w14:ligatures w14:val="none"/>
        </w:rPr>
        <w:t>17</w:t>
      </w:r>
      <w:r>
        <w:rPr>
          <w:rFonts w:cstheme="minorHAnsi"/>
          <w:kern w:val="0"/>
          <w:sz w:val="28"/>
          <w:szCs w:val="28"/>
          <w14:ligatures w14:val="none"/>
        </w:rPr>
        <w:t>/2024 DE ORIGEM DO PODER EXECUTIVO –</w:t>
      </w:r>
      <w:r>
        <w:rPr>
          <w:rFonts w:cstheme="minorHAnsi"/>
          <w:kern w:val="0"/>
          <w:sz w:val="28"/>
          <w:szCs w:val="28"/>
          <w14:ligatures w14:val="none"/>
        </w:rPr>
        <w:t xml:space="preserve"> </w:t>
      </w:r>
      <w:r w:rsidRPr="00AF3D5D">
        <w:rPr>
          <w:bCs/>
          <w:sz w:val="28"/>
          <w:szCs w:val="28"/>
        </w:rPr>
        <w:t>NOMEIA COMO SEVERINO JACINTO O CENTRO COMERCIAL, E DÁ OUTRAS PROVIDÊNCIAS</w:t>
      </w:r>
      <w:r>
        <w:rPr>
          <w:bCs/>
          <w:sz w:val="28"/>
          <w:szCs w:val="28"/>
        </w:rPr>
        <w:t>; aprovado por unanimidade em segundo turno.</w:t>
      </w:r>
      <w:r w:rsidRPr="00F674CF">
        <w:rPr>
          <w:rFonts w:cstheme="minorHAnsi"/>
          <w:bCs/>
          <w:kern w:val="0"/>
          <w:sz w:val="28"/>
          <w:szCs w:val="28"/>
          <w14:ligatures w14:val="none"/>
        </w:rPr>
        <w:t xml:space="preserve"> </w:t>
      </w:r>
      <w:r w:rsidRPr="00AF3D5D">
        <w:rPr>
          <w:bCs/>
          <w:sz w:val="28"/>
          <w:szCs w:val="28"/>
        </w:rPr>
        <w:t>PROJETO DE LEI Nº018/2024 DE ORIGEM DO PODER EXECUT</w:t>
      </w:r>
      <w:r>
        <w:rPr>
          <w:bCs/>
          <w:sz w:val="28"/>
          <w:szCs w:val="28"/>
        </w:rPr>
        <w:t>I</w:t>
      </w:r>
      <w:r w:rsidRPr="00AF3D5D">
        <w:rPr>
          <w:bCs/>
          <w:sz w:val="28"/>
          <w:szCs w:val="28"/>
        </w:rPr>
        <w:t>VO</w:t>
      </w:r>
      <w:r>
        <w:rPr>
          <w:bCs/>
          <w:sz w:val="28"/>
          <w:szCs w:val="28"/>
        </w:rPr>
        <w:t xml:space="preserve"> - </w:t>
      </w:r>
      <w:r w:rsidRPr="00AF3D5D">
        <w:rPr>
          <w:bCs/>
          <w:sz w:val="28"/>
          <w:szCs w:val="28"/>
        </w:rPr>
        <w:t>NOMEIA O MERCADO PÚBLICO MUNICIPAL O QUAL PASSARA A SE CHAMAR NÚBIA MARIA DA COSTA MEDEIROS, E DÁ OUTRAS PROVIDÊNCIAS</w:t>
      </w:r>
      <w:r>
        <w:rPr>
          <w:bCs/>
          <w:sz w:val="28"/>
          <w:szCs w:val="28"/>
        </w:rPr>
        <w:t>; aprovado por unanimidade em segundo turno.</w:t>
      </w:r>
      <w:r w:rsidRPr="00F674CF">
        <w:rPr>
          <w:rFonts w:cstheme="minorHAnsi"/>
          <w:bCs/>
          <w:kern w:val="0"/>
          <w:sz w:val="28"/>
          <w:szCs w:val="28"/>
          <w14:ligatures w14:val="none"/>
        </w:rPr>
        <w:t xml:space="preserve"> </w:t>
      </w:r>
      <w:r w:rsidRPr="00AF3D5D">
        <w:rPr>
          <w:bCs/>
          <w:sz w:val="28"/>
          <w:szCs w:val="28"/>
        </w:rPr>
        <w:t>PROJETO DE LEI Nº019/2024 DE ORIGEM DO PODER EXECUTVO</w:t>
      </w:r>
      <w:r>
        <w:rPr>
          <w:bCs/>
          <w:sz w:val="28"/>
          <w:szCs w:val="28"/>
        </w:rPr>
        <w:t xml:space="preserve"> -</w:t>
      </w:r>
      <w:r w:rsidRPr="00AF3D5D">
        <w:rPr>
          <w:bCs/>
          <w:sz w:val="28"/>
          <w:szCs w:val="28"/>
        </w:rPr>
        <w:t xml:space="preserve"> NOMEIA A PRAÇA DE EVENTOS DA BICA A QUAL PASSARÁ A SE CHAMAR WALCYER WANDERSON ARAÚJO DE MENDONÇA, E DÁ OUTRAS PROVIDÊNCIAS</w:t>
      </w:r>
      <w:r>
        <w:rPr>
          <w:bCs/>
          <w:sz w:val="28"/>
          <w:szCs w:val="28"/>
        </w:rPr>
        <w:t xml:space="preserve">; aprovado por unanimidade em segundo turno. </w:t>
      </w:r>
      <w:r w:rsidR="00C310FC">
        <w:rPr>
          <w:rFonts w:cstheme="minorHAnsi"/>
          <w:kern w:val="0"/>
          <w:sz w:val="28"/>
          <w:szCs w:val="28"/>
          <w14:ligatures w14:val="none"/>
        </w:rPr>
        <w:t>Depois de lida e aprovada a ata da sessão anterior,</w:t>
      </w:r>
      <w:r w:rsidR="00C310FC">
        <w:rPr>
          <w:rFonts w:cstheme="minorHAnsi"/>
          <w:color w:val="000000"/>
          <w:sz w:val="28"/>
          <w:szCs w:val="28"/>
        </w:rPr>
        <w:t xml:space="preserve"> a</w:t>
      </w:r>
      <w:r w:rsidR="00111076">
        <w:rPr>
          <w:rFonts w:cstheme="minorHAnsi"/>
          <w:color w:val="000000"/>
          <w:sz w:val="28"/>
          <w:szCs w:val="28"/>
        </w:rPr>
        <w:t>s</w:t>
      </w:r>
      <w:r w:rsidR="00C310FC">
        <w:rPr>
          <w:rFonts w:cstheme="minorHAnsi"/>
          <w:color w:val="000000"/>
          <w:sz w:val="28"/>
          <w:szCs w:val="28"/>
        </w:rPr>
        <w:t xml:space="preserve"> preposiç</w:t>
      </w:r>
      <w:r w:rsidR="00111076">
        <w:rPr>
          <w:rFonts w:cstheme="minorHAnsi"/>
          <w:color w:val="000000"/>
          <w:sz w:val="28"/>
          <w:szCs w:val="28"/>
        </w:rPr>
        <w:t>ões</w:t>
      </w:r>
      <w:r w:rsidR="00C310FC">
        <w:rPr>
          <w:rFonts w:cstheme="minorHAnsi"/>
          <w:color w:val="000000"/>
          <w:sz w:val="28"/>
          <w:szCs w:val="28"/>
        </w:rPr>
        <w:t xml:space="preserve"> fo</w:t>
      </w:r>
      <w:r w:rsidR="00111076">
        <w:rPr>
          <w:rFonts w:cstheme="minorHAnsi"/>
          <w:color w:val="000000"/>
          <w:sz w:val="28"/>
          <w:szCs w:val="28"/>
        </w:rPr>
        <w:t>ram</w:t>
      </w:r>
      <w:r w:rsidR="00C310FC">
        <w:rPr>
          <w:rFonts w:cstheme="minorHAnsi"/>
          <w:color w:val="000000"/>
          <w:sz w:val="28"/>
          <w:szCs w:val="28"/>
        </w:rPr>
        <w:t xml:space="preserve"> aprovada</w:t>
      </w:r>
      <w:r w:rsidR="00111076">
        <w:rPr>
          <w:rFonts w:cstheme="minorHAnsi"/>
          <w:color w:val="000000"/>
          <w:sz w:val="28"/>
          <w:szCs w:val="28"/>
        </w:rPr>
        <w:t>s</w:t>
      </w:r>
      <w:r w:rsidR="00C310FC">
        <w:rPr>
          <w:rFonts w:cstheme="minorHAnsi"/>
          <w:color w:val="000000"/>
          <w:sz w:val="28"/>
          <w:szCs w:val="28"/>
        </w:rPr>
        <w:t xml:space="preserve"> em segundo turno, e não havendo mais nada a ser debatido e nem submetido a votação, dá por encerrada a presente sessão extraordinária, convocando uma sessão </w:t>
      </w:r>
      <w:r w:rsidR="00C310FC">
        <w:rPr>
          <w:rFonts w:cstheme="minorHAnsi"/>
          <w:color w:val="000000"/>
          <w:sz w:val="28"/>
          <w:szCs w:val="28"/>
        </w:rPr>
        <w:t>solene</w:t>
      </w:r>
      <w:r w:rsidR="00C310FC">
        <w:rPr>
          <w:rFonts w:cstheme="minorHAnsi"/>
          <w:color w:val="000000"/>
          <w:sz w:val="28"/>
          <w:szCs w:val="28"/>
        </w:rPr>
        <w:t xml:space="preserve"> para o dia </w:t>
      </w:r>
      <w:r w:rsidR="00C310FC">
        <w:rPr>
          <w:rFonts w:cstheme="minorHAnsi"/>
          <w:color w:val="000000"/>
          <w:sz w:val="28"/>
          <w:szCs w:val="28"/>
        </w:rPr>
        <w:t>2</w:t>
      </w:r>
      <w:r w:rsidR="00C310FC">
        <w:rPr>
          <w:rFonts w:cstheme="minorHAnsi"/>
          <w:color w:val="000000"/>
          <w:sz w:val="28"/>
          <w:szCs w:val="28"/>
        </w:rPr>
        <w:t>0 de dezembro de 2024.</w:t>
      </w:r>
    </w:p>
    <w:p w14:paraId="2698E5C4" w14:textId="77777777" w:rsidR="00C310FC" w:rsidRDefault="00C310FC" w:rsidP="00C310FC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Presidente: ________________________________________________________________</w:t>
      </w:r>
    </w:p>
    <w:p w14:paraId="52B363BF" w14:textId="77777777" w:rsidR="00C310FC" w:rsidRDefault="00C310FC" w:rsidP="00C310FC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_____________________________________________________________</w:t>
      </w:r>
    </w:p>
    <w:p w14:paraId="60172FB1" w14:textId="59C6D484" w:rsidR="00C310FC" w:rsidRDefault="00111076" w:rsidP="00C310FC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</w:t>
      </w:r>
      <w:r w:rsidR="00C310FC">
        <w:rPr>
          <w:rFonts w:cstheme="minorHAnsi"/>
          <w:color w:val="000000"/>
          <w:sz w:val="28"/>
          <w:szCs w:val="28"/>
        </w:rPr>
        <w:t>o Secretario: __________________________________________________________</w:t>
      </w:r>
    </w:p>
    <w:p w14:paraId="7691A3AE" w14:textId="77777777" w:rsidR="00C310FC" w:rsidRDefault="00C310FC" w:rsidP="00C310FC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Secretario: ___________________________________________________________</w:t>
      </w:r>
    </w:p>
    <w:p w14:paraId="4C41411F" w14:textId="77777777" w:rsidR="00C310FC" w:rsidRDefault="00C310FC" w:rsidP="00C310FC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 Vereadores: __________________________________________________________</w:t>
      </w:r>
    </w:p>
    <w:p w14:paraId="39A2648C" w14:textId="7E6C264A" w:rsidR="006B0BCF" w:rsidRDefault="00C310FC" w:rsidP="00C310FC">
      <w:pPr>
        <w:jc w:val="both"/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sectPr w:rsidR="006B0BCF" w:rsidSect="006B0B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BCF"/>
    <w:rsid w:val="00111076"/>
    <w:rsid w:val="006B0BCF"/>
    <w:rsid w:val="00C310FC"/>
    <w:rsid w:val="00DD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52629"/>
  <w15:chartTrackingRefBased/>
  <w15:docId w15:val="{3A6EDF22-1ADE-4A47-8E71-46D38BBF8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B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B0BCF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B0BC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369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2</cp:revision>
  <dcterms:created xsi:type="dcterms:W3CDTF">2024-12-16T13:33:00Z</dcterms:created>
  <dcterms:modified xsi:type="dcterms:W3CDTF">2024-12-16T13:47:00Z</dcterms:modified>
</cp:coreProperties>
</file>