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INDICAÇÃO Nº005/2024</w:t>
      </w:r>
    </w:p>
    <w:p>
      <w:pPr>
        <w:pStyle w:val="Recuodecorpodetexto"/>
        <w:spacing w:before="0"/>
        <w:ind w:left="0"/>
      </w:pPr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Vereador: ROBSON MOREIRA DE OLIVEIRA-PSD </w:t>
      </w:r>
    </w:p>
    <w:p>
      <w:pPr>
        <w:ind w:left="2835" w:hanging="2835"/>
        <w:jc w:val="both"/>
        <w:rPr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pt-fontepargpadro-000001"/>
          <w:rFonts w:ascii="Arial" w:hAnsi="Arial" w:cs="Arial"/>
          <w:color w:val="000000"/>
        </w:rPr>
        <w:t xml:space="preserve">Indico ao Senhor Prefeito Municipal </w:t>
      </w:r>
      <w:r>
        <w:rPr>
          <w:rFonts w:ascii="Arial" w:hAnsi="Arial" w:cs="Arial"/>
          <w:b/>
        </w:rPr>
        <w:t xml:space="preserve">Eduardo </w:t>
      </w:r>
      <w:proofErr w:type="spellStart"/>
      <w:r>
        <w:rPr>
          <w:rFonts w:ascii="Arial" w:hAnsi="Arial" w:cs="Arial"/>
          <w:b/>
        </w:rPr>
        <w:t>Bertoletti</w:t>
      </w:r>
      <w:proofErr w:type="spellEnd"/>
      <w:r>
        <w:rPr>
          <w:rFonts w:ascii="Arial" w:hAnsi="Arial" w:cs="Arial"/>
          <w:b/>
        </w:rPr>
        <w:t xml:space="preserve"> Siviero cópia ao Senhor Antônio Carlos</w:t>
      </w:r>
      <w:r>
        <w:rPr>
          <w:rFonts w:ascii="Arial" w:hAnsi="Arial" w:cs="Arial"/>
          <w:b/>
          <w:sz w:val="24"/>
          <w:szCs w:val="24"/>
        </w:rPr>
        <w:t xml:space="preserve"> Secretário Municipal de Educação</w:t>
      </w:r>
      <w:r>
        <w:rPr>
          <w:rStyle w:val="pt-fontepargpadro-000001"/>
          <w:rFonts w:ascii="Arial" w:hAnsi="Arial" w:cs="Arial"/>
          <w:color w:val="000000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competente providencie brinquedos e materiais pedagógicos para Rede Municipal de Educação.</w:t>
      </w: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JUSTIFICATIVA</w:t>
      </w:r>
    </w:p>
    <w:p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>O brinquedo é essencial na vida da criança e, portanto, fundamental ao professor em suas avaliações na educação infantil. Para compreender melhor o desenvolvimento da criança, deve-se analisar como ela brinca e se está realmente interagindo com o meio.</w:t>
      </w:r>
    </w:p>
    <w:p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</w:rPr>
        <w:t xml:space="preserve">O ato de brincar é muito sério, pois é no brincar que as crianças fazem a construção dos conhecimentos e das habilidades para a aprendizagem, além da linguagem e dos valores sociais. Mesmo com todas as teorias do desenvolvimento e da aprendizagem que afirmam a importância do brincar, na prática profissional ainda se encontram ideias e práticas que reduzem o ato de brincar a uma atividade sem importância dentro do dia-a-dia </w:t>
      </w:r>
      <w:proofErr w:type="spellStart"/>
      <w:r>
        <w:rPr>
          <w:rFonts w:ascii="Arial" w:hAnsi="Arial" w:cs="Arial"/>
          <w:color w:val="262626"/>
        </w:rPr>
        <w:t>escolar.</w:t>
      </w:r>
      <w:r>
        <w:rPr>
          <w:rStyle w:val="pt-fontepargpadro-000001"/>
          <w:rFonts w:ascii="Arial" w:hAnsi="Arial" w:cs="Arial"/>
          <w:color w:val="000000"/>
        </w:rPr>
        <w:t>Certo</w:t>
      </w:r>
      <w:proofErr w:type="spellEnd"/>
      <w:r>
        <w:rPr>
          <w:rStyle w:val="pt-fontepargpadro-000001"/>
          <w:rFonts w:ascii="Arial" w:hAnsi="Arial" w:cs="Arial"/>
          <w:color w:val="000000"/>
        </w:rPr>
        <w:t xml:space="preserve"> contar com o atendimento, aguardando resposta da indicação, agradece e estando esta Parlamentar à inteira disposição.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Style w:val="pt-fontepargpadro-000001"/>
          <w:rFonts w:ascii="Arial" w:hAnsi="Arial" w:cs="Arial"/>
          <w:color w:val="000000"/>
        </w:rPr>
      </w:pPr>
      <w:r>
        <w:rPr>
          <w:rStyle w:val="pt-fontepargpadro-000001"/>
          <w:rFonts w:ascii="Arial" w:hAnsi="Arial" w:cs="Arial"/>
          <w:color w:val="000000"/>
        </w:rPr>
        <w:t>Sem mais para o momento, reitero protestos da mais elevada estima e distinta consideração.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1550616</wp:posOffset>
            </wp:positionH>
            <wp:positionV relativeFrom="margin">
              <wp:posOffset>5773326</wp:posOffset>
            </wp:positionV>
            <wp:extent cx="2849880" cy="787400"/>
            <wp:effectExtent l="0" t="0" r="762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5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84988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sz w:val="24"/>
          <w:szCs w:val="24"/>
        </w:rPr>
      </w:pPr>
      <w:r>
        <w:rPr>
          <w:sz w:val="24"/>
          <w:szCs w:val="24"/>
        </w:rPr>
        <w:t>Primavera de Rondonia, 01 de março de 2024</w:t>
      </w:r>
      <w:bookmarkStart w:id="0" w:name="_GoBack"/>
      <w:bookmarkEnd w:id="0"/>
      <w:r>
        <w:rPr>
          <w:sz w:val="24"/>
          <w:szCs w:val="24"/>
        </w:rPr>
        <w:t>.</w:t>
      </w:r>
    </w:p>
    <w:p/>
    <w:p/>
    <w:p/>
    <w:p/>
    <w:p/>
    <w:p/>
    <w:p/>
    <w:p/>
    <w:p/>
    <w:p>
      <w:r>
        <w:rPr>
          <w:noProof/>
          <w:lang w:eastAsia="pt-BR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-318338</wp:posOffset>
            </wp:positionH>
            <wp:positionV relativeFrom="page">
              <wp:posOffset>2067452</wp:posOffset>
            </wp:positionV>
            <wp:extent cx="6089515" cy="3131048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6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89515" cy="313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sectPr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3CA51-1467-4D1C-BBC5-3C9E6E999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pt-normal">
    <w:name w:val="pt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2024-03-01T13:35:00Z</dcterms:created>
  <dcterms:modified xsi:type="dcterms:W3CDTF">2024-03-01T13:38:00Z</dcterms:modified>
</cp:coreProperties>
</file>