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5D69C8">
        <w:rPr>
          <w:rFonts w:ascii="Times New Roman" w:hAnsi="Times New Roman" w:cs="Times New Roman"/>
          <w:sz w:val="24"/>
          <w:szCs w:val="24"/>
          <w:lang w:val="pt-BR"/>
        </w:rPr>
        <w:t xml:space="preserve">instalado semáforo com temporizador luminoso e faixa de pedestres na Alameda da Conquista, altura dos números 154 a 168, onde </w:t>
      </w:r>
      <w:proofErr w:type="spellStart"/>
      <w:r w:rsidR="005D69C8">
        <w:rPr>
          <w:rFonts w:ascii="Times New Roman" w:hAnsi="Times New Roman" w:cs="Times New Roman"/>
          <w:sz w:val="24"/>
          <w:szCs w:val="24"/>
          <w:lang w:val="pt-BR"/>
        </w:rPr>
        <w:t>esta</w:t>
      </w:r>
      <w:proofErr w:type="spellEnd"/>
      <w:r w:rsidR="005D69C8">
        <w:rPr>
          <w:rFonts w:ascii="Times New Roman" w:hAnsi="Times New Roman" w:cs="Times New Roman"/>
          <w:sz w:val="24"/>
          <w:szCs w:val="24"/>
          <w:lang w:val="pt-BR"/>
        </w:rPr>
        <w:t xml:space="preserve"> faz esquina com a Rodovia Amaral Peixoto e a Rua Newton Prado, no Bairro Fronteira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a </w:t>
      </w:r>
      <w:r w:rsidR="005D69C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segurança do trânsito e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circulação de </w:t>
      </w:r>
      <w:r w:rsidR="005D69C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pedestres e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veículos no local, </w:t>
      </w:r>
      <w:r w:rsidR="005D69C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evitando acidentes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5D69C8">
        <w:t>16</w:t>
      </w:r>
      <w:r w:rsidR="00A8326E" w:rsidRPr="00ED6141">
        <w:t xml:space="preserve"> de </w:t>
      </w:r>
      <w:proofErr w:type="gramStart"/>
      <w:r w:rsidR="0075191C">
        <w:t>Març</w:t>
      </w:r>
      <w:r w:rsidR="00A8326E" w:rsidRPr="00ED6141">
        <w:t>o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CC05C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CC05C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CC05C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D69C8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E0767"/>
    <w:rsid w:val="00BF0E02"/>
    <w:rsid w:val="00C039FC"/>
    <w:rsid w:val="00C46787"/>
    <w:rsid w:val="00C761A4"/>
    <w:rsid w:val="00CB1D92"/>
    <w:rsid w:val="00CC05C4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5B1BD-9DEA-4BDC-850A-93FDCA92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2026-03-16T19:08:00Z</dcterms:created>
  <dcterms:modified xsi:type="dcterms:W3CDTF">2026-03-16T19:18:00Z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