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1EB8" w:rsidRPr="00480858" w:rsidRDefault="00951EB8" w:rsidP="00480858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951EB8" w:rsidRPr="00480858" w:rsidRDefault="00951EB8" w:rsidP="00480858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881658" w:rsidRPr="00480858" w:rsidRDefault="00881658" w:rsidP="00480858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480858" w:rsidRPr="00480858" w:rsidRDefault="00480858" w:rsidP="00480858">
      <w:pPr>
        <w:pStyle w:val="NormalWeb"/>
        <w:jc w:val="center"/>
        <w:rPr>
          <w:b/>
          <w:color w:val="000000"/>
          <w:u w:val="single"/>
        </w:rPr>
      </w:pPr>
      <w:r w:rsidRPr="00480858">
        <w:rPr>
          <w:b/>
          <w:color w:val="000000"/>
          <w:u w:val="single"/>
        </w:rPr>
        <w:t>PORTARIA Nº</w:t>
      </w:r>
      <w:r w:rsidRPr="00480858">
        <w:rPr>
          <w:b/>
          <w:color w:val="000000"/>
          <w:u w:val="single"/>
        </w:rPr>
        <w:t xml:space="preserve"> </w:t>
      </w:r>
      <w:r w:rsidRPr="00480858">
        <w:rPr>
          <w:b/>
          <w:color w:val="000000"/>
          <w:u w:val="single"/>
        </w:rPr>
        <w:t>0</w:t>
      </w:r>
      <w:r>
        <w:rPr>
          <w:b/>
          <w:color w:val="000000"/>
          <w:u w:val="single"/>
        </w:rPr>
        <w:t>6</w:t>
      </w:r>
      <w:bookmarkStart w:id="0" w:name="_GoBack"/>
      <w:bookmarkEnd w:id="0"/>
      <w:r w:rsidRPr="00480858">
        <w:rPr>
          <w:b/>
          <w:color w:val="000000"/>
          <w:u w:val="single"/>
        </w:rPr>
        <w:t>, de 01 de março de 2021</w:t>
      </w:r>
    </w:p>
    <w:p w:rsidR="00480858" w:rsidRPr="00480858" w:rsidRDefault="00480858" w:rsidP="00480858">
      <w:pPr>
        <w:pStyle w:val="NormalWeb"/>
        <w:jc w:val="both"/>
        <w:rPr>
          <w:b/>
          <w:color w:val="000000"/>
          <w:u w:val="single"/>
        </w:rPr>
      </w:pPr>
    </w:p>
    <w:p w:rsidR="00480858" w:rsidRPr="00480858" w:rsidRDefault="00480858" w:rsidP="00480858">
      <w:pPr>
        <w:pStyle w:val="NormalWeb"/>
        <w:jc w:val="both"/>
        <w:rPr>
          <w:color w:val="000000"/>
        </w:rPr>
      </w:pPr>
      <w:r w:rsidRPr="00480858">
        <w:rPr>
          <w:color w:val="000000"/>
        </w:rPr>
        <w:t>A Presidente da Câmara Municipal de Vereadores de Anchieta, Estado de Santa Catarina, usando das atribuições que lhe são conferidas pelas normas constitucionais e legais, e</w:t>
      </w:r>
    </w:p>
    <w:p w:rsidR="00480858" w:rsidRPr="00480858" w:rsidRDefault="00480858" w:rsidP="00480858">
      <w:pPr>
        <w:pStyle w:val="NormalWeb"/>
        <w:jc w:val="both"/>
        <w:rPr>
          <w:color w:val="000000"/>
        </w:rPr>
      </w:pPr>
      <w:r w:rsidRPr="00480858">
        <w:rPr>
          <w:b/>
          <w:color w:val="000000"/>
        </w:rPr>
        <w:t>CONSIDERANDO</w:t>
      </w:r>
      <w:r w:rsidRPr="00480858">
        <w:rPr>
          <w:color w:val="000000"/>
        </w:rPr>
        <w:t xml:space="preserve"> a Lei nº 13.979, de 6 de fevereiro de 2020, que dispõe sobre medidas para enfrentamento da situação de emergência em saúde pública de importância internacional decorrente do novo Coronavírus, bem como a Declaração de Emergência em Saúde Pública de Importância Nacional – ESPIN veiculada pela Portaria nº 188/GM/MS, em 4 de fevereiro de 2020;</w:t>
      </w:r>
    </w:p>
    <w:p w:rsidR="00480858" w:rsidRPr="00480858" w:rsidRDefault="00480858" w:rsidP="00480858">
      <w:pPr>
        <w:pStyle w:val="NormalWeb"/>
        <w:jc w:val="both"/>
        <w:rPr>
          <w:color w:val="000000"/>
        </w:rPr>
      </w:pPr>
      <w:r w:rsidRPr="00480858">
        <w:rPr>
          <w:b/>
          <w:color w:val="000000"/>
        </w:rPr>
        <w:t>CONSIDERANDO</w:t>
      </w:r>
      <w:r w:rsidRPr="00480858">
        <w:rPr>
          <w:color w:val="000000"/>
        </w:rPr>
        <w:t xml:space="preserve"> os Decretos 1.172 de 26 de fevereiro 2021, publicado pelo Estado de Santa Catarina; 043/2021, de 17 de fevereiro de 2021, Publicado pelo Município de Anchieta e 053/2021, publicado pelo Município de Anchieta no dia 26 de fevereiro de 2021 que trazem restrições ao funcionamento de órgãos que atendem ao público.</w:t>
      </w:r>
    </w:p>
    <w:p w:rsidR="00480858" w:rsidRPr="00480858" w:rsidRDefault="00480858" w:rsidP="00480858">
      <w:pPr>
        <w:pStyle w:val="NormalWeb"/>
        <w:jc w:val="both"/>
        <w:rPr>
          <w:color w:val="000000"/>
        </w:rPr>
      </w:pPr>
      <w:r w:rsidRPr="00480858">
        <w:rPr>
          <w:b/>
          <w:color w:val="000000"/>
        </w:rPr>
        <w:t>CONSIDERANDO</w:t>
      </w:r>
      <w:r w:rsidRPr="00480858">
        <w:rPr>
          <w:color w:val="000000"/>
        </w:rPr>
        <w:t xml:space="preserve"> a situação epidemiológica local, o crescente número de pessoas contaminadas, a falta de vagas de leitos de UTI nos hospitais da região do Extremo Oeste e Oeste catarinense.</w:t>
      </w:r>
    </w:p>
    <w:p w:rsidR="00480858" w:rsidRPr="00480858" w:rsidRDefault="00480858" w:rsidP="00480858">
      <w:pPr>
        <w:pStyle w:val="NormalWeb"/>
        <w:jc w:val="both"/>
        <w:rPr>
          <w:color w:val="000000"/>
        </w:rPr>
      </w:pPr>
      <w:r w:rsidRPr="00480858">
        <w:rPr>
          <w:b/>
          <w:color w:val="000000"/>
        </w:rPr>
        <w:t>CONSIDERANDO</w:t>
      </w:r>
      <w:r w:rsidRPr="00480858">
        <w:rPr>
          <w:color w:val="000000"/>
        </w:rPr>
        <w:t xml:space="preserve"> que o grupo de risco para infecção pelo novo Coronavírus – Covid-19 compreende idosos, gestantes e pessoas com doenças crônicas, imunossupressoras, respiratórias e outras comorbidades preexistentes que possam conduzir a um agravamento do estado geral de saúde a partir do contágio, com especial atenção para diabetes, tuberculose, doenças renais, HIV e infecções;</w:t>
      </w:r>
    </w:p>
    <w:p w:rsidR="00480858" w:rsidRPr="00480858" w:rsidRDefault="00480858" w:rsidP="00480858">
      <w:pPr>
        <w:pStyle w:val="NormalWeb"/>
        <w:jc w:val="both"/>
        <w:rPr>
          <w:color w:val="000000"/>
        </w:rPr>
      </w:pPr>
      <w:r w:rsidRPr="00480858">
        <w:rPr>
          <w:b/>
          <w:color w:val="000000"/>
        </w:rPr>
        <w:t>CONSIDERANDO</w:t>
      </w:r>
      <w:r w:rsidRPr="00480858">
        <w:rPr>
          <w:color w:val="000000"/>
        </w:rPr>
        <w:t xml:space="preserve"> que existe a possibilidade de profissionais e vereadores serem isolados por contato com pessoa infectada com a doença ou por fazerem parte do grupo de risco;</w:t>
      </w:r>
    </w:p>
    <w:p w:rsidR="00480858" w:rsidRPr="00480858" w:rsidRDefault="00480858" w:rsidP="00480858">
      <w:pPr>
        <w:pStyle w:val="NormalWeb"/>
        <w:jc w:val="both"/>
        <w:rPr>
          <w:b/>
          <w:color w:val="000000"/>
        </w:rPr>
      </w:pPr>
      <w:r w:rsidRPr="00480858">
        <w:rPr>
          <w:b/>
          <w:color w:val="000000"/>
        </w:rPr>
        <w:t>RESOLVE:</w:t>
      </w:r>
    </w:p>
    <w:p w:rsidR="00480858" w:rsidRPr="00480858" w:rsidRDefault="00480858" w:rsidP="00480858">
      <w:pPr>
        <w:pStyle w:val="NormalWeb"/>
        <w:jc w:val="both"/>
        <w:rPr>
          <w:color w:val="000000"/>
        </w:rPr>
      </w:pPr>
      <w:r w:rsidRPr="00480858">
        <w:rPr>
          <w:color w:val="000000"/>
        </w:rPr>
        <w:t>Art. 1º Fica instituído na Câmara de Vereadores de Anchieta, além da reunião presencial, reunião on-line e reunião híbrida para comissões e do plenário, sendo possível a adoção de qualquer um dos modelos, conforme a necessidade e pelo tempo que perdurar o enfrentamento da Covid-19.</w:t>
      </w:r>
    </w:p>
    <w:p w:rsidR="00480858" w:rsidRPr="00480858" w:rsidRDefault="00480858" w:rsidP="00480858">
      <w:pPr>
        <w:pStyle w:val="NormalWeb"/>
        <w:jc w:val="both"/>
        <w:rPr>
          <w:color w:val="000000"/>
        </w:rPr>
      </w:pPr>
    </w:p>
    <w:p w:rsidR="00480858" w:rsidRPr="00480858" w:rsidRDefault="00480858" w:rsidP="00480858">
      <w:pPr>
        <w:pStyle w:val="NormalWeb"/>
        <w:jc w:val="both"/>
        <w:rPr>
          <w:color w:val="000000"/>
        </w:rPr>
      </w:pPr>
    </w:p>
    <w:p w:rsidR="00480858" w:rsidRPr="00480858" w:rsidRDefault="00480858" w:rsidP="00480858">
      <w:pPr>
        <w:pStyle w:val="NormalWeb"/>
        <w:jc w:val="both"/>
        <w:rPr>
          <w:color w:val="000000"/>
        </w:rPr>
      </w:pPr>
    </w:p>
    <w:p w:rsidR="00480858" w:rsidRDefault="00480858" w:rsidP="00480858">
      <w:pPr>
        <w:pStyle w:val="NormalWeb"/>
        <w:jc w:val="both"/>
        <w:rPr>
          <w:color w:val="000000"/>
        </w:rPr>
      </w:pPr>
    </w:p>
    <w:p w:rsidR="00480858" w:rsidRDefault="00480858" w:rsidP="00480858">
      <w:pPr>
        <w:pStyle w:val="NormalWeb"/>
        <w:jc w:val="both"/>
        <w:rPr>
          <w:color w:val="000000"/>
        </w:rPr>
      </w:pPr>
    </w:p>
    <w:p w:rsidR="00480858" w:rsidRDefault="00480858" w:rsidP="00480858">
      <w:pPr>
        <w:pStyle w:val="NormalWeb"/>
        <w:jc w:val="both"/>
        <w:rPr>
          <w:color w:val="000000"/>
        </w:rPr>
      </w:pPr>
    </w:p>
    <w:p w:rsidR="00480858" w:rsidRDefault="00480858" w:rsidP="00480858">
      <w:pPr>
        <w:pStyle w:val="NormalWeb"/>
        <w:jc w:val="both"/>
        <w:rPr>
          <w:color w:val="000000"/>
        </w:rPr>
      </w:pPr>
    </w:p>
    <w:p w:rsidR="00480858" w:rsidRPr="00480858" w:rsidRDefault="00480858" w:rsidP="00480858">
      <w:pPr>
        <w:pStyle w:val="NormalWeb"/>
        <w:jc w:val="both"/>
        <w:rPr>
          <w:color w:val="000000"/>
        </w:rPr>
      </w:pPr>
      <w:r w:rsidRPr="00480858">
        <w:rPr>
          <w:color w:val="000000"/>
        </w:rPr>
        <w:t xml:space="preserve">I – O sistema de reuniões on-line se caracteriza por criação de reuniões através da plataforma do Google </w:t>
      </w:r>
      <w:proofErr w:type="spellStart"/>
      <w:r w:rsidRPr="00480858">
        <w:rPr>
          <w:color w:val="000000"/>
        </w:rPr>
        <w:t>Meet</w:t>
      </w:r>
      <w:proofErr w:type="spellEnd"/>
      <w:r w:rsidRPr="00480858">
        <w:rPr>
          <w:color w:val="000000"/>
        </w:rPr>
        <w:t>, pela Câmara de Vereadores de Anchieta e disponibilização do link aos participantes que deverão acessar através de seus dispositivos (celular ou computador);</w:t>
      </w:r>
    </w:p>
    <w:p w:rsidR="00480858" w:rsidRPr="00480858" w:rsidRDefault="00480858" w:rsidP="00480858">
      <w:pPr>
        <w:pStyle w:val="NormalWeb"/>
        <w:jc w:val="both"/>
        <w:rPr>
          <w:color w:val="000000"/>
        </w:rPr>
      </w:pPr>
      <w:r w:rsidRPr="00480858">
        <w:rPr>
          <w:color w:val="000000"/>
        </w:rPr>
        <w:t xml:space="preserve">II – O sistema de reuniões hibrido se caracteriza pela presença de um número de vereadores e a participação on-line dos demais, sendo que para os participantes on-line será criada reunião pela plataforma do Google </w:t>
      </w:r>
      <w:proofErr w:type="spellStart"/>
      <w:r w:rsidRPr="00480858">
        <w:rPr>
          <w:color w:val="000000"/>
        </w:rPr>
        <w:t>Meet</w:t>
      </w:r>
      <w:proofErr w:type="spellEnd"/>
      <w:r w:rsidRPr="00480858">
        <w:rPr>
          <w:color w:val="000000"/>
        </w:rPr>
        <w:t xml:space="preserve"> e disponibilizado link aos participantes, que deverão acessar através de seus dispositivos (celular ou computador), reunião que será transmitida para acompanhamento dos participantes presentes;</w:t>
      </w:r>
    </w:p>
    <w:p w:rsidR="00480858" w:rsidRPr="00480858" w:rsidRDefault="00480858" w:rsidP="00480858">
      <w:pPr>
        <w:pStyle w:val="NormalWeb"/>
        <w:jc w:val="both"/>
        <w:rPr>
          <w:color w:val="000000"/>
        </w:rPr>
      </w:pPr>
      <w:r w:rsidRPr="00480858">
        <w:rPr>
          <w:color w:val="000000"/>
        </w:rPr>
        <w:t>Art. 3º É facultado aos vereadores e vereadoras, do grupo de risco ou expostos ao risco de contágio da Covid-19, a participação das reuniões de comissões e do plenário, por meio do sistema on-line e híbrido.</w:t>
      </w:r>
    </w:p>
    <w:p w:rsidR="00480858" w:rsidRPr="00480858" w:rsidRDefault="00480858" w:rsidP="00480858">
      <w:pPr>
        <w:pStyle w:val="NormalWeb"/>
        <w:jc w:val="both"/>
        <w:rPr>
          <w:color w:val="000000"/>
        </w:rPr>
      </w:pPr>
      <w:r w:rsidRPr="00480858">
        <w:rPr>
          <w:color w:val="000000"/>
        </w:rPr>
        <w:t>Art. 4º Nas reuniões presenciais serão adotadas as seguintes medidas:</w:t>
      </w:r>
    </w:p>
    <w:p w:rsidR="00480858" w:rsidRPr="00480858" w:rsidRDefault="00480858" w:rsidP="00480858">
      <w:pPr>
        <w:pStyle w:val="NormalWeb"/>
        <w:jc w:val="both"/>
        <w:rPr>
          <w:color w:val="000000"/>
        </w:rPr>
      </w:pPr>
      <w:r w:rsidRPr="00480858">
        <w:rPr>
          <w:color w:val="000000"/>
        </w:rPr>
        <w:t>I – Participação de no máximo 5 pessoas além dos vereadores e funcionários;</w:t>
      </w:r>
    </w:p>
    <w:p w:rsidR="00480858" w:rsidRPr="00480858" w:rsidRDefault="00480858" w:rsidP="00480858">
      <w:pPr>
        <w:pStyle w:val="NormalWeb"/>
        <w:jc w:val="both"/>
        <w:rPr>
          <w:color w:val="000000"/>
        </w:rPr>
      </w:pPr>
      <w:r w:rsidRPr="00480858">
        <w:rPr>
          <w:color w:val="000000"/>
        </w:rPr>
        <w:t>II – distanciamento mínimo de 1,5 m dos acentos dos vereadores;</w:t>
      </w:r>
    </w:p>
    <w:p w:rsidR="00480858" w:rsidRPr="00480858" w:rsidRDefault="00480858" w:rsidP="00480858">
      <w:pPr>
        <w:pStyle w:val="NormalWeb"/>
        <w:jc w:val="both"/>
        <w:rPr>
          <w:color w:val="000000"/>
        </w:rPr>
      </w:pPr>
      <w:r w:rsidRPr="00480858">
        <w:rPr>
          <w:color w:val="000000"/>
        </w:rPr>
        <w:t>III – uso obrigatório de máscaras pelos vereadores e servidores auxiliares diretos; e</w:t>
      </w:r>
    </w:p>
    <w:p w:rsidR="00480858" w:rsidRPr="00480858" w:rsidRDefault="00480858" w:rsidP="00480858">
      <w:pPr>
        <w:pStyle w:val="NormalWeb"/>
        <w:jc w:val="both"/>
        <w:rPr>
          <w:color w:val="000000"/>
        </w:rPr>
      </w:pPr>
      <w:r w:rsidRPr="00480858">
        <w:rPr>
          <w:color w:val="000000"/>
        </w:rPr>
        <w:t>IV – disponibilização de álcool para higienização das mãos dos vereadores, servidores auxiliares diretos e participantes da reunião;</w:t>
      </w:r>
    </w:p>
    <w:p w:rsidR="00480858" w:rsidRPr="00480858" w:rsidRDefault="00480858" w:rsidP="00480858">
      <w:pPr>
        <w:pStyle w:val="NormalWeb"/>
        <w:jc w:val="both"/>
        <w:rPr>
          <w:color w:val="000000"/>
        </w:rPr>
      </w:pPr>
      <w:r w:rsidRPr="00480858">
        <w:rPr>
          <w:color w:val="000000"/>
        </w:rPr>
        <w:t>Art. 3º - A participação de modo remoto em reuniões é caracterizada como presença do(a) vereador(a) na sessão ou na reunião de comissão, desde que seja devidamente comprovado por indicação médica a necessidade de isolamento social.</w:t>
      </w:r>
    </w:p>
    <w:p w:rsidR="00480858" w:rsidRPr="00480858" w:rsidRDefault="00480858" w:rsidP="00480858">
      <w:pPr>
        <w:pStyle w:val="NormalWeb"/>
        <w:jc w:val="both"/>
        <w:rPr>
          <w:color w:val="000000"/>
        </w:rPr>
      </w:pPr>
      <w:r w:rsidRPr="00480858">
        <w:rPr>
          <w:color w:val="000000"/>
        </w:rPr>
        <w:t>Art. 4º A realização de reuniões on-line ou híbridas não prejudica o processo legislativo.</w:t>
      </w:r>
    </w:p>
    <w:p w:rsidR="00480858" w:rsidRPr="00480858" w:rsidRDefault="00480858" w:rsidP="00480858">
      <w:pPr>
        <w:pStyle w:val="NormalWeb"/>
        <w:jc w:val="both"/>
        <w:rPr>
          <w:color w:val="000000"/>
        </w:rPr>
      </w:pPr>
      <w:r w:rsidRPr="00480858">
        <w:rPr>
          <w:color w:val="000000"/>
        </w:rPr>
        <w:t>Art. 5º Esta Portaria entre em vigor no dia 1º de março de 2021.</w:t>
      </w:r>
    </w:p>
    <w:p w:rsidR="00480858" w:rsidRDefault="00480858" w:rsidP="00480858">
      <w:pPr>
        <w:pStyle w:val="NormalWeb"/>
        <w:spacing w:before="0" w:beforeAutospacing="0" w:after="0" w:afterAutospacing="0"/>
        <w:jc w:val="both"/>
        <w:rPr>
          <w:color w:val="000000"/>
        </w:rPr>
      </w:pPr>
    </w:p>
    <w:p w:rsidR="00480858" w:rsidRDefault="00480858" w:rsidP="00480858">
      <w:pPr>
        <w:pStyle w:val="NormalWeb"/>
        <w:spacing w:before="0" w:beforeAutospacing="0" w:after="0" w:afterAutospacing="0"/>
        <w:jc w:val="both"/>
        <w:rPr>
          <w:color w:val="000000"/>
        </w:rPr>
      </w:pPr>
    </w:p>
    <w:p w:rsidR="00480858" w:rsidRPr="00480858" w:rsidRDefault="00480858" w:rsidP="00480858">
      <w:pPr>
        <w:pStyle w:val="NormalWeb"/>
        <w:spacing w:before="0" w:beforeAutospacing="0" w:after="0" w:afterAutospacing="0"/>
        <w:jc w:val="center"/>
        <w:rPr>
          <w:b/>
          <w:color w:val="000000"/>
        </w:rPr>
      </w:pPr>
      <w:r w:rsidRPr="00480858">
        <w:rPr>
          <w:b/>
          <w:color w:val="000000"/>
        </w:rPr>
        <w:t>CLAUDETE TERESINHA JUNGES</w:t>
      </w:r>
    </w:p>
    <w:p w:rsidR="00480858" w:rsidRDefault="00480858" w:rsidP="00480858">
      <w:pPr>
        <w:pStyle w:val="NormalWeb"/>
        <w:spacing w:before="0" w:beforeAutospacing="0" w:after="0" w:afterAutospacing="0"/>
        <w:jc w:val="center"/>
        <w:rPr>
          <w:color w:val="000000"/>
        </w:rPr>
      </w:pPr>
      <w:r w:rsidRPr="00480858">
        <w:rPr>
          <w:color w:val="000000"/>
        </w:rPr>
        <w:t>Presidente da Câmara de Vereadores de Anchieta</w:t>
      </w:r>
    </w:p>
    <w:p w:rsidR="00480858" w:rsidRPr="00480858" w:rsidRDefault="00480858" w:rsidP="00480858">
      <w:pPr>
        <w:pStyle w:val="NormalWeb"/>
        <w:spacing w:before="0" w:beforeAutospacing="0" w:after="0" w:afterAutospacing="0"/>
        <w:jc w:val="both"/>
        <w:rPr>
          <w:color w:val="000000"/>
        </w:rPr>
      </w:pPr>
    </w:p>
    <w:p w:rsidR="00480858" w:rsidRDefault="00480858" w:rsidP="00480858">
      <w:pPr>
        <w:pStyle w:val="NormalWeb"/>
        <w:spacing w:before="0" w:beforeAutospacing="0" w:after="0" w:afterAutospacing="0"/>
        <w:jc w:val="both"/>
        <w:rPr>
          <w:color w:val="000000"/>
          <w:sz w:val="20"/>
        </w:rPr>
      </w:pPr>
    </w:p>
    <w:p w:rsidR="00480858" w:rsidRPr="00480858" w:rsidRDefault="00480858" w:rsidP="00480858">
      <w:pPr>
        <w:pStyle w:val="NormalWeb"/>
        <w:spacing w:before="0" w:beforeAutospacing="0" w:after="0" w:afterAutospacing="0"/>
        <w:jc w:val="both"/>
        <w:rPr>
          <w:color w:val="000000"/>
          <w:sz w:val="20"/>
        </w:rPr>
      </w:pPr>
      <w:r w:rsidRPr="00480858">
        <w:rPr>
          <w:color w:val="000000"/>
          <w:sz w:val="20"/>
        </w:rPr>
        <w:t>Certifico que o presente Decreto Legislativo</w:t>
      </w:r>
    </w:p>
    <w:p w:rsidR="00480858" w:rsidRPr="00480858" w:rsidRDefault="00480858" w:rsidP="00480858">
      <w:pPr>
        <w:pStyle w:val="NormalWeb"/>
        <w:spacing w:before="0" w:beforeAutospacing="0" w:after="0" w:afterAutospacing="0"/>
        <w:jc w:val="both"/>
        <w:rPr>
          <w:color w:val="000000"/>
          <w:sz w:val="20"/>
        </w:rPr>
      </w:pPr>
      <w:r w:rsidRPr="00480858">
        <w:rPr>
          <w:color w:val="000000"/>
          <w:sz w:val="20"/>
        </w:rPr>
        <w:t>Foi publicado na forma da lei na data supra.</w:t>
      </w:r>
    </w:p>
    <w:p w:rsidR="00480858" w:rsidRPr="00480858" w:rsidRDefault="00480858" w:rsidP="00480858">
      <w:pPr>
        <w:pStyle w:val="NormalWeb"/>
        <w:spacing w:before="0" w:beforeAutospacing="0" w:after="0" w:afterAutospacing="0"/>
        <w:jc w:val="both"/>
        <w:rPr>
          <w:color w:val="000000"/>
        </w:rPr>
      </w:pPr>
    </w:p>
    <w:p w:rsidR="00480858" w:rsidRPr="00480858" w:rsidRDefault="00480858" w:rsidP="00480858">
      <w:pPr>
        <w:pStyle w:val="NormalWeb"/>
        <w:spacing w:before="0" w:beforeAutospacing="0" w:after="0" w:afterAutospacing="0"/>
        <w:jc w:val="both"/>
        <w:rPr>
          <w:b/>
          <w:color w:val="000000"/>
        </w:rPr>
      </w:pPr>
      <w:r w:rsidRPr="00480858">
        <w:rPr>
          <w:b/>
          <w:color w:val="000000"/>
        </w:rPr>
        <w:t>Mateus Pedretti Delai</w:t>
      </w:r>
    </w:p>
    <w:p w:rsidR="000206AF" w:rsidRPr="00480858" w:rsidRDefault="00480858" w:rsidP="00480858">
      <w:pPr>
        <w:pStyle w:val="NormalWeb"/>
        <w:spacing w:before="0" w:beforeAutospacing="0"/>
        <w:jc w:val="both"/>
        <w:rPr>
          <w:color w:val="000000"/>
        </w:rPr>
      </w:pPr>
      <w:r w:rsidRPr="00480858">
        <w:rPr>
          <w:color w:val="000000"/>
        </w:rPr>
        <w:t>Chefe de Gabinete</w:t>
      </w:r>
    </w:p>
    <w:sectPr w:rsidR="000206AF" w:rsidRPr="0048085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6798" w:rsidRDefault="00046798">
      <w:pPr>
        <w:spacing w:after="0" w:line="240" w:lineRule="auto"/>
      </w:pPr>
      <w:r>
        <w:separator/>
      </w:r>
    </w:p>
  </w:endnote>
  <w:endnote w:type="continuationSeparator" w:id="0">
    <w:p w:rsidR="00046798" w:rsidRDefault="000467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04679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046798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04679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6798" w:rsidRDefault="00046798">
      <w:pPr>
        <w:spacing w:after="0" w:line="240" w:lineRule="auto"/>
      </w:pPr>
      <w:r>
        <w:separator/>
      </w:r>
    </w:p>
  </w:footnote>
  <w:footnote w:type="continuationSeparator" w:id="0">
    <w:p w:rsidR="00046798" w:rsidRDefault="000467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046798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046798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0;margin-top:0;width:541.7pt;height:815.5pt;z-index:-251655168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046798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415"/>
    <w:rsid w:val="00005494"/>
    <w:rsid w:val="000206AF"/>
    <w:rsid w:val="00046798"/>
    <w:rsid w:val="0005253C"/>
    <w:rsid w:val="00071BFB"/>
    <w:rsid w:val="000B0829"/>
    <w:rsid w:val="00142178"/>
    <w:rsid w:val="001A5F9C"/>
    <w:rsid w:val="001C2A95"/>
    <w:rsid w:val="001E151A"/>
    <w:rsid w:val="001E17BF"/>
    <w:rsid w:val="002951AD"/>
    <w:rsid w:val="00361376"/>
    <w:rsid w:val="00416F33"/>
    <w:rsid w:val="00480858"/>
    <w:rsid w:val="004F525F"/>
    <w:rsid w:val="00500EBB"/>
    <w:rsid w:val="00560BFA"/>
    <w:rsid w:val="005A1EB6"/>
    <w:rsid w:val="00627F9D"/>
    <w:rsid w:val="006806E7"/>
    <w:rsid w:val="006D585C"/>
    <w:rsid w:val="007223F2"/>
    <w:rsid w:val="007B0D27"/>
    <w:rsid w:val="007F0358"/>
    <w:rsid w:val="00807942"/>
    <w:rsid w:val="00850556"/>
    <w:rsid w:val="008645F3"/>
    <w:rsid w:val="00881658"/>
    <w:rsid w:val="00884FAB"/>
    <w:rsid w:val="008A160A"/>
    <w:rsid w:val="0090443C"/>
    <w:rsid w:val="00951EB8"/>
    <w:rsid w:val="0098147A"/>
    <w:rsid w:val="00A71F76"/>
    <w:rsid w:val="00BA28DB"/>
    <w:rsid w:val="00BB7936"/>
    <w:rsid w:val="00BC5E13"/>
    <w:rsid w:val="00BC62E8"/>
    <w:rsid w:val="00BE6116"/>
    <w:rsid w:val="00C30E9E"/>
    <w:rsid w:val="00C748BC"/>
    <w:rsid w:val="00C96851"/>
    <w:rsid w:val="00CB227B"/>
    <w:rsid w:val="00D22415"/>
    <w:rsid w:val="00D450A5"/>
    <w:rsid w:val="00D52465"/>
    <w:rsid w:val="00E057E5"/>
    <w:rsid w:val="00E13819"/>
    <w:rsid w:val="00EC19FA"/>
    <w:rsid w:val="00EC73B6"/>
    <w:rsid w:val="00ED457C"/>
    <w:rsid w:val="00EE3748"/>
    <w:rsid w:val="00F0525B"/>
    <w:rsid w:val="00F43985"/>
    <w:rsid w:val="00F51539"/>
    <w:rsid w:val="00F55251"/>
    <w:rsid w:val="00F60762"/>
    <w:rsid w:val="00FF0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020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msonormal">
    <w:name w:val="x_msonormal"/>
    <w:basedOn w:val="Normal"/>
    <w:uiPriority w:val="99"/>
    <w:semiHidden/>
    <w:rsid w:val="008816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0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5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60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41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23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884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389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69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555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2403272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963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50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73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31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821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599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2EA042-8985-4222-9962-9FBA486BB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600</Words>
  <Characters>3243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</cp:revision>
  <cp:lastPrinted>2021-03-01T13:21:00Z</cp:lastPrinted>
  <dcterms:created xsi:type="dcterms:W3CDTF">2021-03-01T13:21:00Z</dcterms:created>
  <dcterms:modified xsi:type="dcterms:W3CDTF">2021-03-01T13:21:00Z</dcterms:modified>
</cp:coreProperties>
</file>