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078CE" w14:textId="05F4F7EF" w:rsidR="00896E66" w:rsidRDefault="006C5A21" w:rsidP="006C5A21">
      <w:pPr>
        <w:pStyle w:val="Ttulo3"/>
        <w:keepNext w:val="0"/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INSTITUI O PROGRAMA DE EDUCAÇÃO JURÍDICA BÁSICA NAS ESCOLAS DA REDE PÚBLICA MUNICIPAL DE NATAL/RN E DÁ OUTRAS PROVIDÊNCIAS.</w:t>
      </w:r>
    </w:p>
    <w:p w14:paraId="1FB77AB6" w14:textId="77777777" w:rsidR="00896E66" w:rsidRDefault="00896E66" w:rsidP="00896E6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284963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Câmara Municipal de Natal, Rio Grande do Norte, decreta:</w:t>
      </w:r>
    </w:p>
    <w:p w14:paraId="239404C7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880769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1º Fica instituído, no âmbito do Município de Natal, o Programa de Educação Jurídica Básica, a ser desenvolvido nas escolas da rede pública municipal de ensino.</w:t>
      </w:r>
    </w:p>
    <w:p w14:paraId="7D90F4B3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0861A7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2º O Programa tem como finalidade promover a formação cidadã dos estudantes, por meio da difusão de conhecimentos jurídicos básicos, especialmente voltados à convivência social, aos direitos fundamentais e aos deveres do cidadão.</w:t>
      </w:r>
    </w:p>
    <w:p w14:paraId="059714F8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0C24A5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3º O conteúdo do Programa abrangerá, de forma adequada à faixa etária dos alunos:</w:t>
      </w:r>
    </w:p>
    <w:p w14:paraId="3CE68A69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direitos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 deveres do cidadão;</w:t>
      </w:r>
    </w:p>
    <w:p w14:paraId="7358A805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 – prevenção e combate à violência doméstica e familiar;</w:t>
      </w:r>
    </w:p>
    <w:p w14:paraId="2B32CBC4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prevenção ao bullying e à violência no ambiente escolar;</w:t>
      </w:r>
    </w:p>
    <w:p w14:paraId="56BFF319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uso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responsável da internet e prevenção aos crimes digitais;</w:t>
      </w:r>
    </w:p>
    <w:p w14:paraId="1CDDD835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noções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básicas sobre Constituição Federal e direitos fundamentais.</w:t>
      </w:r>
    </w:p>
    <w:p w14:paraId="05BC1FBB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19FE6F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4º A implementação do Programa poderá ocorrer por meio de:</w:t>
      </w:r>
    </w:p>
    <w:p w14:paraId="0942B654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atividades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pedagógicas complementares;</w:t>
      </w:r>
    </w:p>
    <w:p w14:paraId="5F596B5D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 – palestras, oficinas e debates;</w:t>
      </w:r>
    </w:p>
    <w:p w14:paraId="0478A721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parcerias com órgãos públicos, universidades e entidades da sociedade civil;</w:t>
      </w:r>
    </w:p>
    <w:p w14:paraId="23B05663" w14:textId="77777777" w:rsidR="006C5A21" w:rsidRDefault="006C5A21" w:rsidP="006C5A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capacitação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professores da rede municipal.</w:t>
      </w:r>
    </w:p>
    <w:p w14:paraId="3EEECCB0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2F42AB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Art. 5º O Programa será desenvolvido de forma interdisciplinar, integrado às diretrizes curriculares da rede municipal de ensino, respeitada a autonomia pedagógica das unidades escolares.</w:t>
      </w:r>
    </w:p>
    <w:p w14:paraId="321D85F2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A85701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6º O Poder Executivo poderá firmar convênios e parcerias para viabilizar a execução desta Lei.</w:t>
      </w:r>
    </w:p>
    <w:p w14:paraId="221E7CC9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A5E013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7º As despesas decorrentes da execução desta Lei correrão por conta de dotações orçamentárias próprias, suplementadas, se necessário, observada a legislação vigente.</w:t>
      </w:r>
    </w:p>
    <w:p w14:paraId="2491DD18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DBB14C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8º O Poder Executivo poderá regulamentar esta Lei no que couber.</w:t>
      </w:r>
    </w:p>
    <w:p w14:paraId="292D6057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D5B821" w14:textId="22166F19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9º Esta Lei entra em vigor na data de sua publicação.</w:t>
      </w:r>
    </w:p>
    <w:p w14:paraId="51B0C9C1" w14:textId="4B926707" w:rsidR="006C5A21" w:rsidRDefault="006C5A21" w:rsidP="006C5A21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E05B19D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0B3B27" w14:textId="2713C507" w:rsidR="00846FE0" w:rsidRDefault="00846FE0" w:rsidP="00896E6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E9250E" w14:textId="3E6F25D7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90B71EF" wp14:editId="571ECCF1">
            <wp:extent cx="2118360" cy="751205"/>
            <wp:effectExtent l="0" t="0" r="0" b="0"/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3F546B" w14:textId="77777777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2096478B" w14:textId="77777777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tbl>
      <w:tblPr>
        <w:tblW w:w="9086" w:type="dxa"/>
        <w:tblLayout w:type="fixed"/>
        <w:tblLook w:val="0400" w:firstRow="0" w:lastRow="0" w:firstColumn="0" w:lastColumn="0" w:noHBand="0" w:noVBand="1"/>
      </w:tblPr>
      <w:tblGrid>
        <w:gridCol w:w="590"/>
        <w:gridCol w:w="8496"/>
      </w:tblGrid>
      <w:tr w:rsidR="00846FE0" w14:paraId="7B9B80FC" w14:textId="77777777" w:rsidTr="000B2B35">
        <w:tc>
          <w:tcPr>
            <w:tcW w:w="59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14:paraId="40435B97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D7D41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5B18CE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D369C8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8DFA6B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CCAFC3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7FC452" w14:textId="77777777" w:rsidR="00846FE0" w:rsidRDefault="00846FE0" w:rsidP="000B2B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7B045DA" w14:textId="40694D7E" w:rsidR="00846FE0" w:rsidRDefault="00846FE0" w:rsidP="006C5A2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60746AE0" w14:textId="77777777" w:rsidR="00846FE0" w:rsidRDefault="00846FE0" w:rsidP="00846FE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34F36E" w14:textId="77777777" w:rsidR="00846FE0" w:rsidRDefault="00846FE0" w:rsidP="00846FE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16614F" w14:textId="77777777" w:rsidR="006C5A21" w:rsidRDefault="006C5A21" w:rsidP="006C5A2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Senhor Presidente, </w:t>
      </w:r>
    </w:p>
    <w:p w14:paraId="7C9FE119" w14:textId="77777777" w:rsidR="006C5A21" w:rsidRDefault="006C5A21" w:rsidP="006C5A2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Nobres Vereadores,</w:t>
      </w:r>
    </w:p>
    <w:p w14:paraId="1C8B6E46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Submeto à elevada apreciação desta Casa Legislativa o presente Projeto de Lei que institui o Programa de Educação Jurídica Básica nas escolas da rede pública municipal de Natal, com o objetivo de promover a formação cidadã dos estudantes por meio da difusão de conhecimentos essenciais sobre direitos, deveres e convivência social.</w:t>
      </w:r>
    </w:p>
    <w:p w14:paraId="2C124660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DO ASPECTO SOCIAL DA PROPOSITURA</w:t>
      </w:r>
    </w:p>
    <w:p w14:paraId="5422ADA3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educação constitui instrumento fundamental para o desenvolvimento humano e social, sendo elemento essencial na formação de cidadãos conscientes, críticos e participativos.</w:t>
      </w:r>
    </w:p>
    <w:p w14:paraId="516C1B1C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58D34B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contexto atual, marcado por desafios sociais complexos, aumento da violência, disseminação de desinformação e exposição precoce a riscos digitais, torna-se indispensável que os estudantes tenham acesso a conhecimentos básicos sobre direitos fundamentais, deveres cívicos e normas de convivência em sociedade.</w:t>
      </w:r>
    </w:p>
    <w:p w14:paraId="59AEC115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321E7E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inserção da educação jurídica básica no ambiente escolar contribui diretamente para a prevenção da violência doméstica e escolar; o combate ao bullying; o uso responsável das tecnologias digitais; o fortalecimento da cultura de respeito às leis e aos direitos humanos; e a formação de cidadãos mais conscientes e participativos.</w:t>
      </w:r>
    </w:p>
    <w:p w14:paraId="3DC895C6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26AA24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Trata-se de política pública de caráter preventivo e educativo, com elevado impacto social, que fortalece valores democráticos e contribui para a construção de uma sociedade mais justa, informada e equilibrada.</w:t>
      </w:r>
    </w:p>
    <w:p w14:paraId="0D59FF6C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A88BA1" w14:textId="77777777" w:rsidR="006C5A21" w:rsidRDefault="006C5A21" w:rsidP="006C5A2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II.DO ASPECTO JURÍDICO DA PROPOSITURA</w:t>
      </w:r>
    </w:p>
    <w:p w14:paraId="6D017E92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iniciativa encontra respaldo na Constituição Federal, especialmente no que se refere à competência legislativa municipal.</w:t>
      </w:r>
    </w:p>
    <w:p w14:paraId="6D619422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quesito competência, a propositura encontra respaldo no art. 135 do Regimento Interno da Câmara Municipal de Natal. Vejamos:</w:t>
      </w:r>
    </w:p>
    <w:p w14:paraId="537CC82C" w14:textId="77777777" w:rsidR="006C5A21" w:rsidRDefault="006C5A21" w:rsidP="006C5A21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182882" w14:textId="77777777" w:rsidR="006C5A21" w:rsidRDefault="006C5A21" w:rsidP="006C5A21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135 - A Câmara Municipal exercerá o processo legislativo por meio das seguintes proposições legislativas:</w:t>
      </w:r>
    </w:p>
    <w:p w14:paraId="3AD6EBFA" w14:textId="77777777" w:rsidR="006C5A21" w:rsidRDefault="006C5A21" w:rsidP="006C5A21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Projeto de Lei;</w:t>
      </w:r>
    </w:p>
    <w:p w14:paraId="6227AD43" w14:textId="77777777" w:rsidR="006C5A21" w:rsidRDefault="006C5A21" w:rsidP="006C5A21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 – Observadas as competências determinadas pela Lei Orgânica do Município e por este Regimento Interno, a iniciativa das proposições legislativas será:</w:t>
      </w:r>
    </w:p>
    <w:p w14:paraId="272EBC35" w14:textId="77777777" w:rsidR="006C5A21" w:rsidRDefault="006C5A21" w:rsidP="006C5A21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do Vereador;</w:t>
      </w:r>
    </w:p>
    <w:p w14:paraId="46F70110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Ademais, a Constituição Federal, em seus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30, incisos I e II, estabelece a competência dos Municípios para legislar sobre assuntos de interesse local e assegura o direito à educação como dever do Estado, garantido mediante políticas sociais e econômicas.</w:t>
      </w:r>
    </w:p>
    <w:p w14:paraId="0CF0AB6A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art. 6º da Carta Magna assegura o direito social à educação, o qual deve ser garantido pelo Poder Público em todos os ambientes sob sua responsabilidade, incluindo as escolas. Vejamos:</w:t>
      </w:r>
    </w:p>
    <w:p w14:paraId="07ECCADE" w14:textId="77777777" w:rsidR="006C5A21" w:rsidRDefault="006C5A21" w:rsidP="006C5A21">
      <w:pPr>
        <w:spacing w:before="240" w:after="240"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Art. 6º São direitos sociais a educação, a saúde, a alimentação, o trabalho, a moradia, o transporte, o lazer, a segurança, a previdência social, a proteção à maternidade e à infância, a assistência aos desamparados, na forma desta Constituição.           </w:t>
      </w:r>
    </w:p>
    <w:p w14:paraId="222F5375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Ainda, encontra respaldo no art. 205 do mesmo diploma legal:</w:t>
      </w:r>
    </w:p>
    <w:p w14:paraId="0CA17ACF" w14:textId="77777777" w:rsidR="006C5A21" w:rsidRDefault="006C5A21" w:rsidP="006C5A21">
      <w:pPr>
        <w:spacing w:before="240" w:after="240"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205. A educação, direito de todos e dever do Estado e da família, será promovida e incentivada com a colaboração da sociedade, visando ao pleno desenvolvimento da pessoa, seu preparo para o exercício da cidadania e sua qualificação para o trabalho.</w:t>
      </w:r>
    </w:p>
    <w:p w14:paraId="29F11FBB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Logo, o Projeto está diretamente alinhado ao objetivo constitucional de preparo para o exercício da cidadania.</w:t>
      </w:r>
    </w:p>
    <w:p w14:paraId="225B1C2E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matéria trata de política educacional de âmbito local, inserindo-se na competência municipal para organização dos serviços públicos de educação.</w:t>
      </w:r>
    </w:p>
    <w:p w14:paraId="1C54E2FC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plano infraconstitucional, a Lei de Diretrizes e Bases da Educação Nacional (Lei nº 9.394/1996) reforça a necessidade de formação cidadã no ambiente escolar, permitindo a adoção de conteúdos complementares voltados à realidade social dos alunos.</w:t>
      </w:r>
    </w:p>
    <w:p w14:paraId="7F94A1F4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Ademais, a presente proposição não cria cargos, não altera a estrutura administrativa municipal, não modifica atribuições de órgãos públicos nem interfere no regime jurídico de servidores, limitando-se a instituir diretriz de política pública preventiva voltada à segurança nos serviços públicos.</w:t>
      </w:r>
    </w:p>
    <w:p w14:paraId="041607A1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Supremo Tribunal Federal, ao julgar o ARE 878.911/RJ (Tema 917 da Repercussão Geral), firmou entendimento no sentido de que não usurpa a competência privativa do Chefe do Poder Executivo lei de iniciativa parlamentar que, embora possa gerar despesa, não trate da estrutura administrativa nem do regime jurídico dos servidores públicos.</w:t>
      </w:r>
    </w:p>
    <w:p w14:paraId="5C2F53E0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Portanto, não há vício de iniciativa nem afronta aos dispositivos constitucionais ou à Lei Orgânica do Município de Natal, tampouco à Lei de Responsabilidade Fiscal, especialmente porque as despesas decorrentes correrão por conta de dotações orçamentárias próprias.</w:t>
      </w:r>
    </w:p>
    <w:p w14:paraId="1EB18E8B" w14:textId="77777777" w:rsidR="006C5A21" w:rsidRDefault="006C5A21" w:rsidP="006C5A2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CONCLUSÃO</w:t>
      </w:r>
    </w:p>
    <w:p w14:paraId="1CB63FFE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do exposto, resta plenamente justificada a presente proposição sob os aspectos social e jurídico.</w:t>
      </w:r>
    </w:p>
    <w:p w14:paraId="16C1B06B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Programa de Educação Jurídica Básica representa instrumento eficaz de formação cidadã, prevenção de conflitos sociais e fortalecimento da consciência jurídica desde a educação básica, contribuindo para o desenvolvimento de uma sociedade mais justa, responsável e participativa.</w:t>
      </w:r>
    </w:p>
    <w:p w14:paraId="1F99B4BE" w14:textId="77777777" w:rsidR="006C5A21" w:rsidRDefault="006C5A21" w:rsidP="006C5A21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Assim, solicito o apoio dos Nobres Pares para a aprovação do presente Projeto de Lei, certo de que sua implementação trará benefícios significativos à educação e à cidadania no Município de Natal.</w:t>
      </w:r>
    </w:p>
    <w:p w14:paraId="66B79584" w14:textId="77777777" w:rsidR="006C5A21" w:rsidRDefault="006C5A21" w:rsidP="006C5A21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Respeitosamente,</w:t>
      </w:r>
    </w:p>
    <w:p w14:paraId="589B86A6" w14:textId="77777777" w:rsidR="00896E66" w:rsidRDefault="00896E66" w:rsidP="00896E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AF8DB6" w14:textId="669119C0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795D6E7" wp14:editId="7A625B4B">
            <wp:extent cx="2118360" cy="75120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DC25A1" w14:textId="77777777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09C7943" w14:textId="77777777" w:rsidR="00846FE0" w:rsidRDefault="00846FE0" w:rsidP="00846FE0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14:paraId="6DE4EF21" w14:textId="77777777" w:rsidR="00846FE0" w:rsidRDefault="00846FE0" w:rsidP="00846FE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719B16" w14:textId="77777777" w:rsidR="00846FE0" w:rsidRDefault="00846FE0">
      <w:pPr>
        <w:spacing w:before="12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u w:val="single"/>
        </w:rPr>
      </w:pPr>
    </w:p>
    <w:p w14:paraId="14CFC027" w14:textId="77777777" w:rsidR="00846FE0" w:rsidRDefault="00846FE0">
      <w:pPr>
        <w:spacing w:before="12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u w:val="single"/>
        </w:rPr>
      </w:pPr>
    </w:p>
    <w:p w14:paraId="0EF776DA" w14:textId="4F59ADD8" w:rsidR="00A64859" w:rsidRDefault="00A64859">
      <w:pPr>
        <w:tabs>
          <w:tab w:val="left" w:pos="7655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A64859">
      <w:headerReference w:type="default" r:id="rId9"/>
      <w:pgSz w:w="11906" w:h="16838"/>
      <w:pgMar w:top="1417" w:right="1701" w:bottom="284" w:left="170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D957F6" w14:textId="77777777" w:rsidR="00E07241" w:rsidRDefault="00846FE0">
      <w:pPr>
        <w:spacing w:after="0" w:line="240" w:lineRule="auto"/>
      </w:pPr>
      <w:r>
        <w:separator/>
      </w:r>
    </w:p>
  </w:endnote>
  <w:endnote w:type="continuationSeparator" w:id="0">
    <w:p w14:paraId="39E3FBCD" w14:textId="77777777" w:rsidR="00E07241" w:rsidRDefault="0084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4A38473-19ED-4EC4-BF6D-95404677ABE9}"/>
    <w:embedBold r:id="rId2" w:fontKey="{1E173242-1B8B-41B0-B875-B46C3CE5A0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3" w:fontKey="{1B95E4CA-CD72-40E3-ACCA-CFA43F01E0C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586CD53F-F029-4ADB-9EBF-C483E3D2F40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E6D5F7CB-CDC7-4715-AE94-7D6A2D63ED67}"/>
  </w:font>
  <w:font w:name="Angelin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9463596C-CBE6-47F9-9CC5-8534E1DADA8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D8B0E" w14:textId="77777777" w:rsidR="00E07241" w:rsidRDefault="00846FE0">
      <w:pPr>
        <w:spacing w:after="0" w:line="240" w:lineRule="auto"/>
      </w:pPr>
      <w:r>
        <w:separator/>
      </w:r>
    </w:p>
  </w:footnote>
  <w:footnote w:type="continuationSeparator" w:id="0">
    <w:p w14:paraId="0F465FE0" w14:textId="77777777" w:rsidR="00E07241" w:rsidRDefault="00846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F3750" w14:textId="77777777" w:rsidR="00A64859" w:rsidRDefault="00846FE0">
    <w:pPr>
      <w:ind w:left="-1134" w:right="-427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313F58EE" wp14:editId="6643799A">
          <wp:extent cx="2243455" cy="1201420"/>
          <wp:effectExtent l="0" t="0" r="0" b="0"/>
          <wp:docPr id="25" name="image4.jpg" descr="Camara-de-Natal-RN-660x3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-de-Natal-RN-660x33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3455" cy="1201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bCs/>
        <w:sz w:val="32"/>
        <w:szCs w:val="32"/>
      </w:rPr>
      <w:t xml:space="preserve">                                                  </w:t>
    </w:r>
    <w:r>
      <w:rPr>
        <w:b/>
        <w:bCs/>
        <w:noProof/>
        <w:sz w:val="32"/>
        <w:szCs w:val="32"/>
      </w:rPr>
      <w:drawing>
        <wp:inline distT="0" distB="0" distL="0" distR="0" wp14:anchorId="459CEC4D" wp14:editId="30221A45">
          <wp:extent cx="1582985" cy="916060"/>
          <wp:effectExtent l="0" t="0" r="0" b="0"/>
          <wp:docPr id="24" name="image1.jpg" descr="C:\Users\VEREADOR KF\Downloads\WhatsApp Image 2023-06-05 at 12.46.42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VEREADOR KF\Downloads\WhatsApp Image 2023-06-05 at 12.46.42.jpe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2985" cy="916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75689CE" wp14:editId="3DF17B47">
          <wp:simplePos x="0" y="0"/>
          <wp:positionH relativeFrom="column">
            <wp:posOffset>8054975</wp:posOffset>
          </wp:positionH>
          <wp:positionV relativeFrom="paragraph">
            <wp:posOffset>-380360</wp:posOffset>
          </wp:positionV>
          <wp:extent cx="1365250" cy="1329055"/>
          <wp:effectExtent l="0" t="0" r="0" b="0"/>
          <wp:wrapNone/>
          <wp:docPr id="22" name="image3.png" descr="logo R com efeito có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R com efeito cópia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5250" cy="1329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399FF9D" w14:textId="77777777" w:rsidR="00A64859" w:rsidRDefault="00846FE0">
    <w:pPr>
      <w:ind w:left="-426" w:right="-427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CÂMARA MUNICIPAL DO NATAL</w:t>
    </w:r>
  </w:p>
  <w:p w14:paraId="45EFCDC7" w14:textId="77777777" w:rsidR="00A64859" w:rsidRDefault="00846F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</w:rPr>
    </w:pPr>
    <w:r>
      <w:rPr>
        <w:b/>
        <w:bCs/>
        <w:color w:val="000000"/>
      </w:rPr>
      <w:t>PALÁCIO PADRE MIGUELINHO</w:t>
    </w:r>
  </w:p>
  <w:p w14:paraId="1BB6176C" w14:textId="77777777" w:rsidR="00A64859" w:rsidRDefault="00846F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do Vereador Kleber Fernandes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132BA8" wp14:editId="1E7EB635">
              <wp:simplePos x="0" y="0"/>
              <wp:positionH relativeFrom="column">
                <wp:posOffset>7880984</wp:posOffset>
              </wp:positionH>
              <wp:positionV relativeFrom="paragraph">
                <wp:posOffset>203836</wp:posOffset>
              </wp:positionV>
              <wp:extent cx="1696720" cy="914400"/>
              <wp:effectExtent l="0" t="0" r="0" b="0"/>
              <wp:wrapNone/>
              <wp:docPr id="2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16690" y="3341850"/>
                        <a:ext cx="165862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0D190" w14:textId="77777777" w:rsidR="00A64859" w:rsidRDefault="00846FE0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ngelina" w:eastAsia="Angelina" w:hAnsi="Angelina" w:cs="Angelina"/>
                              <w:b/>
                              <w:color w:val="000000"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4132BA8" id="_x0000_s1026" style="position:absolute;left:0;text-align:left;margin-left:620.55pt;margin-top:16.05pt;width:133.6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" filled="f" stroked="f">
              <v:textbox inset="2.53958mm,1.2694mm,2.53958mm,1.2694mm">
                <w:txbxContent>
                  <w:p w14:paraId="7E20D190" w14:textId="77777777" w:rsidR="00A64859" w:rsidRDefault="00846FE0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Angelina" w:eastAsia="Angelina" w:hAnsi="Angelina" w:cs="Angelina"/>
                        <w:b/>
                        <w:color w:val="000000"/>
                        <w:sz w:val="44"/>
                      </w:rPr>
                      <w:t>Quem Sabe Faz</w:t>
                    </w:r>
                  </w:p>
                </w:txbxContent>
              </v:textbox>
            </v:rect>
          </w:pict>
        </mc:Fallback>
      </mc:AlternateContent>
    </w:r>
  </w:p>
  <w:p w14:paraId="33AD52B1" w14:textId="77777777" w:rsidR="00A64859" w:rsidRDefault="00A6485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33064"/>
    <w:multiLevelType w:val="multilevel"/>
    <w:tmpl w:val="53EE55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859"/>
    <w:rsid w:val="006C5A21"/>
    <w:rsid w:val="00846FE0"/>
    <w:rsid w:val="00896E66"/>
    <w:rsid w:val="00A64859"/>
    <w:rsid w:val="00E0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196E"/>
  <w15:docId w15:val="{4F01A105-81C9-4027-960A-473F7D9D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E77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776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E77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uiPriority w:val="9"/>
    <w:rsid w:val="00E776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769A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E7769A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E7769A"/>
  </w:style>
  <w:style w:type="paragraph" w:styleId="PargrafodaLista">
    <w:name w:val="List Paragraph"/>
    <w:basedOn w:val="Normal"/>
    <w:uiPriority w:val="34"/>
    <w:qFormat/>
    <w:rsid w:val="00E7769A"/>
    <w:pPr>
      <w:ind w:left="720"/>
      <w:contextualSpacing/>
    </w:pPr>
  </w:style>
  <w:style w:type="paragraph" w:customStyle="1" w:styleId="artigo">
    <w:name w:val="artig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">
    <w:name w:val="paragrafo"/>
    <w:basedOn w:val="Normal"/>
    <w:qFormat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B1378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RqRQGc8gcRO+2azpePAEoZgkig==">CgMxLjA4AHIhMTJVeFdlUzV2bVAyZUM5Qzg0dFF6eHFrTXlZUHBDQ3Nl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1098</Words>
  <Characters>5935</Characters>
  <Application>Microsoft Office Word</Application>
  <DocSecurity>0</DocSecurity>
  <Lines>49</Lines>
  <Paragraphs>14</Paragraphs>
  <ScaleCrop>false</ScaleCrop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Pontes</dc:creator>
  <cp:lastModifiedBy>Daniel Henrique</cp:lastModifiedBy>
  <cp:revision>2</cp:revision>
  <dcterms:created xsi:type="dcterms:W3CDTF">2026-05-13T02:28:00Z</dcterms:created>
  <dcterms:modified xsi:type="dcterms:W3CDTF">2026-05-13T02:28:00Z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