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5B64A" w14:textId="77777777" w:rsidR="00677372" w:rsidRDefault="00677372" w:rsidP="0083560C">
      <w:pPr>
        <w:jc w:val="center"/>
        <w:rPr>
          <w:b/>
          <w:u w:val="single"/>
        </w:rPr>
      </w:pPr>
    </w:p>
    <w:p w14:paraId="5DC69131" w14:textId="24152052" w:rsidR="0083560C" w:rsidRPr="0083560C" w:rsidRDefault="0083560C" w:rsidP="0083560C">
      <w:pPr>
        <w:jc w:val="center"/>
        <w:rPr>
          <w:b/>
          <w:u w:val="single"/>
        </w:rPr>
      </w:pPr>
      <w:r w:rsidRPr="0083560C">
        <w:rPr>
          <w:b/>
          <w:u w:val="single"/>
        </w:rPr>
        <w:t>PROJETO DE LEI DO LEGISLATIVO Nº 01/2025</w:t>
      </w:r>
    </w:p>
    <w:p w14:paraId="0AFA8302" w14:textId="77777777" w:rsidR="0083560C" w:rsidRDefault="0083560C" w:rsidP="0083560C">
      <w:pPr>
        <w:jc w:val="center"/>
        <w:rPr>
          <w:b/>
        </w:rPr>
      </w:pPr>
    </w:p>
    <w:p w14:paraId="25BCE396" w14:textId="77777777" w:rsidR="0083560C" w:rsidRDefault="0083560C" w:rsidP="0083560C">
      <w:pPr>
        <w:jc w:val="center"/>
        <w:rPr>
          <w:b/>
        </w:rPr>
      </w:pPr>
    </w:p>
    <w:p w14:paraId="5A73C2B7" w14:textId="0F06144C" w:rsidR="0083560C" w:rsidRDefault="0083560C" w:rsidP="0083560C">
      <w:pPr>
        <w:spacing w:line="256" w:lineRule="auto"/>
        <w:ind w:left="2268"/>
        <w:jc w:val="both"/>
        <w:rPr>
          <w:b/>
        </w:rPr>
      </w:pPr>
      <w:bookmarkStart w:id="0" w:name="_Hlk124435172"/>
      <w:bookmarkStart w:id="1" w:name="_Hlk188349646"/>
      <w:r>
        <w:rPr>
          <w:b/>
        </w:rPr>
        <w:t>DISPÕE SOBRE REPOSIÇÃO SALARIAL E A REVISÃO GERAL ANUAL DO VENCIMENTO DOS SERVIDORES PÚBLICOS DA CÂMARA DE VEREADORES E DÁ OUTRAS PROVIDÊNCIAS</w:t>
      </w:r>
      <w:bookmarkEnd w:id="0"/>
      <w:r>
        <w:rPr>
          <w:b/>
        </w:rPr>
        <w:t xml:space="preserve">. </w:t>
      </w:r>
    </w:p>
    <w:p w14:paraId="77455F21" w14:textId="77777777" w:rsidR="0083560C" w:rsidRDefault="0083560C" w:rsidP="0083560C">
      <w:pPr>
        <w:spacing w:line="256" w:lineRule="auto"/>
        <w:ind w:left="2268"/>
        <w:jc w:val="both"/>
        <w:rPr>
          <w:b/>
        </w:rPr>
      </w:pPr>
    </w:p>
    <w:p w14:paraId="2601BC6D" w14:textId="77777777" w:rsidR="0083560C" w:rsidRDefault="0083560C" w:rsidP="0083560C">
      <w:pPr>
        <w:ind w:firstLine="708"/>
        <w:jc w:val="both"/>
      </w:pPr>
    </w:p>
    <w:p w14:paraId="2BA66230" w14:textId="52141397" w:rsidR="0083560C" w:rsidRDefault="0083560C" w:rsidP="00076A5E">
      <w:pPr>
        <w:spacing w:line="276" w:lineRule="auto"/>
        <w:ind w:firstLine="708"/>
        <w:jc w:val="both"/>
      </w:pPr>
      <w:r>
        <w:t xml:space="preserve">O Prefeito em Exercício do Município de Anchieta, Estado de Santa Catarina; </w:t>
      </w:r>
    </w:p>
    <w:p w14:paraId="291194F2" w14:textId="40AD6715" w:rsidR="0083560C" w:rsidRDefault="0083560C" w:rsidP="00076A5E">
      <w:pPr>
        <w:spacing w:line="276" w:lineRule="auto"/>
        <w:jc w:val="both"/>
      </w:pPr>
      <w:r>
        <w:t xml:space="preserve">            Faço saber a todos os habitantes deste Município que a Câmara Municipal de Vereadores aprovou e eu sanciono a seguinte Lei:</w:t>
      </w:r>
    </w:p>
    <w:p w14:paraId="57586AEB" w14:textId="77777777" w:rsidR="00677372" w:rsidRDefault="00677372" w:rsidP="00076A5E">
      <w:pPr>
        <w:spacing w:line="276" w:lineRule="auto"/>
        <w:jc w:val="both"/>
      </w:pPr>
    </w:p>
    <w:p w14:paraId="228BC2A9" w14:textId="0E093871" w:rsidR="0083560C" w:rsidRDefault="0083560C" w:rsidP="00076A5E">
      <w:pPr>
        <w:spacing w:line="276" w:lineRule="auto"/>
        <w:jc w:val="both"/>
      </w:pPr>
      <w:r>
        <w:tab/>
        <w:t>Art. 1º. O Chefe do Poder Legislativo Municipal, em conformidade com o disposto no art. 37, inciso X da Constituição Federal e  no Art. 25, da Lei Complementar nº 65</w:t>
      </w:r>
      <w:r w:rsidR="00C10B62">
        <w:t>/</w:t>
      </w:r>
      <w:r>
        <w:t>2017 e Art. 73 da Lei Complementar nº 111</w:t>
      </w:r>
      <w:r w:rsidR="00C10B62">
        <w:t>/</w:t>
      </w:r>
      <w:r>
        <w:t xml:space="preserve">2022, fica autorizado conceder a revisão geral anual aos vencimentos dos servidores da Câmara  Municipal, no percentual de </w:t>
      </w:r>
      <w:bookmarkStart w:id="2" w:name="_Hlk155860664"/>
      <w:bookmarkStart w:id="3" w:name="_Hlk124408726"/>
      <w:r>
        <w:t>4,77 (quatro virgula setenta e sete por cento)</w:t>
      </w:r>
      <w:bookmarkEnd w:id="2"/>
      <w:r>
        <w:t xml:space="preserve">, </w:t>
      </w:r>
      <w:bookmarkEnd w:id="3"/>
      <w:r>
        <w:t>com base no Índice Nacional de Preços ao Consumidor – INPC, editado pelo IBGE, no período compreendido entre janeiro de 2024 a dezembro de 2024</w:t>
      </w:r>
      <w:r w:rsidR="00677372">
        <w:t>.</w:t>
      </w:r>
    </w:p>
    <w:p w14:paraId="12C6F13D" w14:textId="77777777" w:rsidR="00677372" w:rsidRDefault="00677372" w:rsidP="00076A5E">
      <w:pPr>
        <w:spacing w:line="276" w:lineRule="auto"/>
        <w:jc w:val="both"/>
      </w:pPr>
    </w:p>
    <w:p w14:paraId="1EA2A16E" w14:textId="4B0D097A" w:rsidR="00677372" w:rsidRDefault="0083560C" w:rsidP="00076A5E">
      <w:pPr>
        <w:spacing w:line="276" w:lineRule="auto"/>
        <w:jc w:val="both"/>
      </w:pPr>
      <w:r>
        <w:tab/>
        <w:t>Art. 2º. Fica o Chefe do Poder Legislativo Municipal autorizado a proceder à atualização da tabela dos valores nominais dos vencimentos dos servidores do legislativo confirme reajustado no Art. 1º dessa Lei</w:t>
      </w:r>
      <w:r w:rsidR="00677372">
        <w:t>.</w:t>
      </w:r>
    </w:p>
    <w:p w14:paraId="66B79074" w14:textId="591B7862" w:rsidR="0083560C" w:rsidRDefault="0083560C" w:rsidP="00076A5E">
      <w:pPr>
        <w:spacing w:line="276" w:lineRule="auto"/>
        <w:jc w:val="both"/>
      </w:pPr>
    </w:p>
    <w:p w14:paraId="52B185CC" w14:textId="77777777" w:rsidR="00677372" w:rsidRDefault="0083560C" w:rsidP="00076A5E">
      <w:pPr>
        <w:spacing w:line="276" w:lineRule="auto"/>
        <w:ind w:firstLine="708"/>
        <w:jc w:val="both"/>
      </w:pPr>
      <w:r>
        <w:t>Art. 3º. As despesas decorrentes da presente Lei correrão por conta do orçamento vigente exercício financeiro do ano de 2025.</w:t>
      </w:r>
    </w:p>
    <w:p w14:paraId="2B2DA1C9" w14:textId="0DE62F4E" w:rsidR="0083560C" w:rsidRDefault="0083560C" w:rsidP="00076A5E">
      <w:pPr>
        <w:spacing w:line="276" w:lineRule="auto"/>
        <w:ind w:firstLine="708"/>
        <w:jc w:val="both"/>
      </w:pPr>
      <w:r>
        <w:t xml:space="preserve"> </w:t>
      </w:r>
    </w:p>
    <w:p w14:paraId="10A4683A" w14:textId="77777777" w:rsidR="0083560C" w:rsidRDefault="0083560C" w:rsidP="00076A5E">
      <w:pPr>
        <w:spacing w:line="276" w:lineRule="auto"/>
        <w:jc w:val="both"/>
      </w:pPr>
      <w:r>
        <w:tab/>
        <w:t xml:space="preserve">Art. 4º. Esta Lei entra em vigor na data de sua publicação, com efeitos financeiros retroativos a 1º de janeiro de 2025.  </w:t>
      </w:r>
    </w:p>
    <w:p w14:paraId="0E3F2222" w14:textId="77777777" w:rsidR="0083560C" w:rsidRDefault="0083560C" w:rsidP="00076A5E">
      <w:pPr>
        <w:spacing w:line="276" w:lineRule="auto"/>
        <w:jc w:val="both"/>
      </w:pPr>
    </w:p>
    <w:bookmarkEnd w:id="1"/>
    <w:p w14:paraId="270D3A82" w14:textId="1937CFA2" w:rsidR="0083560C" w:rsidRDefault="0083560C" w:rsidP="0083560C">
      <w:pPr>
        <w:jc w:val="center"/>
      </w:pPr>
      <w:r>
        <w:t xml:space="preserve">                                                                                       Anchieta, 21 de janeiro de 2025.</w:t>
      </w:r>
    </w:p>
    <w:p w14:paraId="418A63FE" w14:textId="77777777" w:rsidR="0083560C" w:rsidRDefault="0083560C" w:rsidP="0083560C"/>
    <w:p w14:paraId="752AEE26" w14:textId="77777777" w:rsidR="0083560C" w:rsidRDefault="0083560C" w:rsidP="0083560C"/>
    <w:p w14:paraId="0AFF10B5" w14:textId="77777777" w:rsidR="0083560C" w:rsidRDefault="0083560C" w:rsidP="0083560C"/>
    <w:p w14:paraId="7630AE9E" w14:textId="77777777" w:rsidR="0083560C" w:rsidRDefault="0083560C" w:rsidP="0083560C">
      <w:pPr>
        <w:jc w:val="center"/>
      </w:pPr>
    </w:p>
    <w:p w14:paraId="43295920" w14:textId="77777777" w:rsidR="0083560C" w:rsidRDefault="0083560C" w:rsidP="0083560C">
      <w:pPr>
        <w:jc w:val="center"/>
        <w:rPr>
          <w:b/>
          <w:bCs/>
        </w:rPr>
      </w:pPr>
    </w:p>
    <w:p w14:paraId="37991FC2" w14:textId="77777777" w:rsidR="0083560C" w:rsidRDefault="0083560C" w:rsidP="0083560C">
      <w:pPr>
        <w:jc w:val="center"/>
        <w:rPr>
          <w:b/>
          <w:bCs/>
        </w:rPr>
      </w:pPr>
    </w:p>
    <w:p w14:paraId="04A37D2F" w14:textId="77777777" w:rsidR="0083560C" w:rsidRDefault="0083560C" w:rsidP="0083560C">
      <w:pPr>
        <w:jc w:val="center"/>
        <w:rPr>
          <w:b/>
          <w:bCs/>
        </w:rPr>
      </w:pPr>
    </w:p>
    <w:p w14:paraId="2258A215" w14:textId="77777777" w:rsidR="0083560C" w:rsidRDefault="0083560C" w:rsidP="0083560C">
      <w:pPr>
        <w:jc w:val="center"/>
        <w:rPr>
          <w:b/>
          <w:bCs/>
        </w:rPr>
      </w:pPr>
    </w:p>
    <w:p w14:paraId="44A7CC73" w14:textId="2E58DE65" w:rsidR="0083560C" w:rsidRDefault="0083560C" w:rsidP="0083560C">
      <w:pPr>
        <w:jc w:val="center"/>
        <w:rPr>
          <w:b/>
          <w:bCs/>
        </w:rPr>
      </w:pPr>
      <w:r>
        <w:rPr>
          <w:b/>
          <w:bCs/>
        </w:rPr>
        <w:t>TIAGO LEANDRO MOSERLE</w:t>
      </w:r>
    </w:p>
    <w:p w14:paraId="745B24BA" w14:textId="77777777" w:rsidR="0083560C" w:rsidRDefault="0083560C" w:rsidP="0083560C">
      <w:pPr>
        <w:jc w:val="center"/>
        <w:rPr>
          <w:b/>
        </w:rPr>
      </w:pPr>
      <w:r>
        <w:t xml:space="preserve">Presidente da Câmara de Vereadores </w:t>
      </w:r>
    </w:p>
    <w:p w14:paraId="44F0DF7C" w14:textId="77777777" w:rsidR="006B4075" w:rsidRDefault="006B4075" w:rsidP="006B4075">
      <w:pPr>
        <w:spacing w:after="160" w:line="256" w:lineRule="auto"/>
        <w:jc w:val="center"/>
        <w:rPr>
          <w:rFonts w:eastAsiaTheme="minorHAnsi"/>
          <w:b/>
          <w:lang w:eastAsia="en-US"/>
        </w:rPr>
      </w:pPr>
    </w:p>
    <w:p w14:paraId="75990FAE" w14:textId="77777777" w:rsidR="006B4075" w:rsidRDefault="006B4075" w:rsidP="006B4075">
      <w:pPr>
        <w:spacing w:after="160" w:line="256" w:lineRule="auto"/>
        <w:jc w:val="center"/>
        <w:rPr>
          <w:rFonts w:eastAsiaTheme="minorHAnsi"/>
          <w:b/>
          <w:lang w:eastAsia="en-US"/>
        </w:rPr>
      </w:pPr>
    </w:p>
    <w:p w14:paraId="7BAE566C" w14:textId="541BD9CC" w:rsidR="006B4075" w:rsidRPr="006B4075" w:rsidRDefault="006B4075" w:rsidP="006B4075">
      <w:pPr>
        <w:spacing w:after="160" w:line="256" w:lineRule="auto"/>
        <w:jc w:val="center"/>
        <w:rPr>
          <w:rFonts w:eastAsiaTheme="minorHAnsi"/>
          <w:b/>
          <w:u w:val="single"/>
          <w:lang w:eastAsia="en-US"/>
        </w:rPr>
      </w:pPr>
      <w:bookmarkStart w:id="4" w:name="_GoBack"/>
      <w:bookmarkEnd w:id="4"/>
      <w:r w:rsidRPr="006B4075">
        <w:rPr>
          <w:rFonts w:eastAsiaTheme="minorHAnsi"/>
          <w:b/>
          <w:u w:val="single"/>
          <w:lang w:eastAsia="en-US"/>
        </w:rPr>
        <w:lastRenderedPageBreak/>
        <w:t>JUSTIFICATIVA</w:t>
      </w:r>
    </w:p>
    <w:p w14:paraId="6A36662B" w14:textId="77777777" w:rsidR="006B4075" w:rsidRPr="006B4075" w:rsidRDefault="006B4075" w:rsidP="006B4075">
      <w:pPr>
        <w:spacing w:after="160" w:line="256" w:lineRule="auto"/>
        <w:rPr>
          <w:rFonts w:eastAsiaTheme="minorHAnsi"/>
          <w:lang w:eastAsia="en-US"/>
        </w:rPr>
      </w:pPr>
    </w:p>
    <w:p w14:paraId="43FA600E" w14:textId="7F66C15E" w:rsidR="006B4075" w:rsidRPr="006B4075" w:rsidRDefault="006B4075" w:rsidP="006B4075">
      <w:pPr>
        <w:spacing w:after="160" w:line="256" w:lineRule="auto"/>
        <w:ind w:firstLine="708"/>
        <w:jc w:val="both"/>
        <w:rPr>
          <w:rFonts w:eastAsiaTheme="minorHAnsi"/>
          <w:lang w:eastAsia="en-US"/>
        </w:rPr>
      </w:pPr>
      <w:r w:rsidRPr="006B4075">
        <w:rPr>
          <w:rFonts w:eastAsiaTheme="minorHAnsi"/>
          <w:lang w:eastAsia="en-US"/>
        </w:rPr>
        <w:t xml:space="preserve">O Prefeito Municipal enviou a essa casa o Projeto de Lei Ordinária nº 01, com a revisão geral anual dos vencimentos dos Servidores Públicos do Executivo, excluindo os Subsídios dos agentes políticos que foram fixados na legislatura anterior para os anos de 2025 a 2028. </w:t>
      </w:r>
    </w:p>
    <w:p w14:paraId="7743CA28" w14:textId="77777777" w:rsidR="006B4075" w:rsidRPr="006B4075" w:rsidRDefault="006B4075" w:rsidP="006B4075">
      <w:pPr>
        <w:spacing w:after="160" w:line="256" w:lineRule="auto"/>
        <w:ind w:firstLine="708"/>
        <w:jc w:val="both"/>
        <w:rPr>
          <w:rFonts w:eastAsiaTheme="minorHAnsi"/>
          <w:lang w:eastAsia="en-US"/>
        </w:rPr>
      </w:pPr>
      <w:r w:rsidRPr="006B4075">
        <w:rPr>
          <w:rFonts w:eastAsiaTheme="minorHAnsi"/>
          <w:lang w:eastAsia="en-US"/>
        </w:rPr>
        <w:t>Cabe à Câmara de Vereadores a iniciativa para estabelecer o reajuste de seus servidores, em cumprimento ao disposto no art. 37, inciso X da Constituição Federal e no Art. 25, da Lei Complementar nº 65/2017 e Art. 73 da Lei Complementar nº 111/2022.</w:t>
      </w:r>
    </w:p>
    <w:p w14:paraId="7EAF4EE6" w14:textId="77777777" w:rsidR="006B4075" w:rsidRPr="006B4075" w:rsidRDefault="006B4075" w:rsidP="006B4075">
      <w:pPr>
        <w:spacing w:after="160" w:line="256" w:lineRule="auto"/>
        <w:ind w:firstLine="708"/>
        <w:jc w:val="both"/>
        <w:rPr>
          <w:rFonts w:eastAsiaTheme="minorHAnsi"/>
          <w:lang w:eastAsia="en-US"/>
        </w:rPr>
      </w:pPr>
      <w:r w:rsidRPr="006B4075">
        <w:rPr>
          <w:rFonts w:eastAsiaTheme="minorHAnsi"/>
          <w:lang w:eastAsia="x-none"/>
        </w:rPr>
        <w:t xml:space="preserve">Assim, propõe-se por meio deste Projeto de Lei a autorização para Mesa Diretora realizar a revisão geral anual </w:t>
      </w:r>
      <w:r w:rsidRPr="006B4075">
        <w:rPr>
          <w:rFonts w:eastAsiaTheme="minorHAnsi"/>
          <w:lang w:eastAsia="en-US"/>
        </w:rPr>
        <w:t>aos vencimentos dos servidores da Câmara Municipal correspondente ao INPC acumulado no período de janeiro a dezembro de 2024.</w:t>
      </w:r>
    </w:p>
    <w:p w14:paraId="2672BCD3" w14:textId="77777777" w:rsidR="006B4075" w:rsidRPr="006B4075" w:rsidRDefault="006B4075" w:rsidP="006B4075">
      <w:pPr>
        <w:spacing w:after="160" w:line="256" w:lineRule="auto"/>
        <w:ind w:firstLine="708"/>
        <w:jc w:val="both"/>
        <w:rPr>
          <w:rFonts w:eastAsiaTheme="minorHAnsi"/>
          <w:lang w:eastAsia="en-US"/>
        </w:rPr>
      </w:pPr>
      <w:r w:rsidRPr="006B4075">
        <w:rPr>
          <w:rFonts w:eastAsiaTheme="minorHAnsi"/>
          <w:lang w:eastAsia="en-US"/>
        </w:rPr>
        <w:t xml:space="preserve">Propor-se a tramitação </w:t>
      </w:r>
      <w:r w:rsidRPr="006B4075">
        <w:rPr>
          <w:rFonts w:eastAsia="Calibri"/>
          <w:b/>
          <w:u w:val="single"/>
          <w:lang w:eastAsia="en-US"/>
        </w:rPr>
        <w:t>EM REGIME DE URGÊNCIA ESPECIAL</w:t>
      </w:r>
      <w:r w:rsidRPr="006B4075">
        <w:rPr>
          <w:rFonts w:eastAsiaTheme="minorHAnsi"/>
          <w:lang w:eastAsia="en-US"/>
        </w:rPr>
        <w:t xml:space="preserve"> para garantir os efeitos da lei no mês de janeiro DE 2025. </w:t>
      </w:r>
    </w:p>
    <w:p w14:paraId="1AC2BA74" w14:textId="77777777" w:rsidR="006B4075" w:rsidRPr="006B4075" w:rsidRDefault="006B4075" w:rsidP="006B4075">
      <w:pPr>
        <w:spacing w:after="160" w:line="256" w:lineRule="auto"/>
        <w:jc w:val="both"/>
        <w:rPr>
          <w:rFonts w:eastAsiaTheme="minorHAnsi"/>
          <w:lang w:eastAsia="en-US"/>
        </w:rPr>
      </w:pPr>
      <w:r w:rsidRPr="006B4075">
        <w:rPr>
          <w:rFonts w:eastAsiaTheme="minorHAnsi"/>
          <w:lang w:eastAsia="en-US"/>
        </w:rPr>
        <w:t xml:space="preserve"> </w:t>
      </w:r>
    </w:p>
    <w:p w14:paraId="3B77B8C7" w14:textId="5A281E0F" w:rsidR="006B4075" w:rsidRPr="006B4075" w:rsidRDefault="006B4075" w:rsidP="006B4075">
      <w:pPr>
        <w:spacing w:after="160" w:line="256" w:lineRule="auto"/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</w:t>
      </w:r>
      <w:r w:rsidRPr="006B4075">
        <w:rPr>
          <w:rFonts w:eastAsiaTheme="minorHAnsi"/>
          <w:lang w:eastAsia="en-US"/>
        </w:rPr>
        <w:t>Anchieta, 21 de janeiro de 202</w:t>
      </w:r>
      <w:r>
        <w:rPr>
          <w:rFonts w:eastAsiaTheme="minorHAnsi"/>
          <w:lang w:eastAsia="en-US"/>
        </w:rPr>
        <w:t>5</w:t>
      </w:r>
      <w:r w:rsidRPr="006B4075">
        <w:rPr>
          <w:rFonts w:eastAsiaTheme="minorHAnsi"/>
          <w:lang w:eastAsia="en-US"/>
        </w:rPr>
        <w:t>.</w:t>
      </w:r>
    </w:p>
    <w:p w14:paraId="7AF86C74" w14:textId="77777777" w:rsidR="006B4075" w:rsidRPr="006B4075" w:rsidRDefault="006B4075" w:rsidP="006B4075">
      <w:pPr>
        <w:spacing w:after="160" w:line="256" w:lineRule="auto"/>
        <w:jc w:val="center"/>
        <w:rPr>
          <w:rFonts w:eastAsiaTheme="minorHAnsi"/>
          <w:lang w:eastAsia="en-US"/>
        </w:rPr>
      </w:pPr>
    </w:p>
    <w:p w14:paraId="276586E4" w14:textId="77777777" w:rsidR="006B4075" w:rsidRPr="006B4075" w:rsidRDefault="006B4075" w:rsidP="006B4075">
      <w:pPr>
        <w:spacing w:after="160" w:line="256" w:lineRule="auto"/>
        <w:jc w:val="center"/>
        <w:rPr>
          <w:rFonts w:eastAsiaTheme="minorHAnsi"/>
          <w:lang w:eastAsia="en-US"/>
        </w:rPr>
      </w:pPr>
    </w:p>
    <w:p w14:paraId="7CF4B044" w14:textId="77777777" w:rsidR="006B4075" w:rsidRPr="006B4075" w:rsidRDefault="006B4075" w:rsidP="006B4075">
      <w:pPr>
        <w:spacing w:line="256" w:lineRule="auto"/>
        <w:jc w:val="center"/>
        <w:rPr>
          <w:rFonts w:eastAsiaTheme="minorHAnsi"/>
          <w:lang w:eastAsia="en-US"/>
        </w:rPr>
      </w:pPr>
    </w:p>
    <w:p w14:paraId="7B3C7A05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  <w:bookmarkStart w:id="5" w:name="_Hlk124435875"/>
    </w:p>
    <w:p w14:paraId="673705B4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487DBDAE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00F9AA07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67F4D5E4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43500DBD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3E3AF836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7C600E1A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74F3ED77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42732C6B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451069D1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36DFA24C" w14:textId="77777777" w:rsid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</w:p>
    <w:p w14:paraId="521B1FEE" w14:textId="21B84FF1" w:rsidR="006B4075" w:rsidRPr="006B4075" w:rsidRDefault="006B4075" w:rsidP="006B4075">
      <w:pPr>
        <w:jc w:val="center"/>
        <w:rPr>
          <w:rFonts w:eastAsiaTheme="minorHAnsi"/>
          <w:b/>
          <w:bCs/>
          <w:lang w:eastAsia="en-US"/>
        </w:rPr>
      </w:pPr>
      <w:r w:rsidRPr="006B4075">
        <w:rPr>
          <w:rFonts w:eastAsiaTheme="minorHAnsi"/>
          <w:b/>
          <w:bCs/>
          <w:lang w:eastAsia="en-US"/>
        </w:rPr>
        <w:t>TIAGO LEANDRO MOSERLE</w:t>
      </w:r>
    </w:p>
    <w:p w14:paraId="75A4D7C8" w14:textId="77777777" w:rsidR="006B4075" w:rsidRPr="006B4075" w:rsidRDefault="006B4075" w:rsidP="006B4075">
      <w:pPr>
        <w:jc w:val="center"/>
        <w:rPr>
          <w:rFonts w:eastAsiaTheme="minorHAnsi"/>
          <w:b/>
          <w:lang w:eastAsia="en-US"/>
        </w:rPr>
      </w:pPr>
      <w:r w:rsidRPr="006B4075">
        <w:rPr>
          <w:rFonts w:eastAsiaTheme="minorHAnsi"/>
          <w:lang w:eastAsia="en-US"/>
        </w:rPr>
        <w:t xml:space="preserve">Presidente da Câmara de Vereadores </w:t>
      </w:r>
    </w:p>
    <w:bookmarkEnd w:id="5"/>
    <w:p w14:paraId="4FF70A31" w14:textId="77777777" w:rsidR="006B4075" w:rsidRPr="006B4075" w:rsidRDefault="006B4075" w:rsidP="006B4075">
      <w:pPr>
        <w:spacing w:after="160" w:line="256" w:lineRule="auto"/>
        <w:rPr>
          <w:rFonts w:eastAsiaTheme="minorHAnsi"/>
          <w:lang w:eastAsia="en-US"/>
        </w:rPr>
      </w:pPr>
    </w:p>
    <w:p w14:paraId="534EE16D" w14:textId="77777777" w:rsidR="006B4075" w:rsidRPr="006B4075" w:rsidRDefault="006B4075" w:rsidP="006B4075">
      <w:pPr>
        <w:spacing w:after="160" w:line="256" w:lineRule="auto"/>
        <w:rPr>
          <w:rFonts w:eastAsiaTheme="minorHAnsi"/>
          <w:lang w:eastAsia="en-US"/>
        </w:rPr>
      </w:pPr>
    </w:p>
    <w:p w14:paraId="43FFE3E5" w14:textId="13F4AFAF" w:rsidR="00476018" w:rsidRPr="005B144B" w:rsidRDefault="00476018" w:rsidP="005B144B"/>
    <w:sectPr w:rsidR="00476018" w:rsidRPr="005B144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CE7E4" w14:textId="77777777" w:rsidR="00757658" w:rsidRDefault="00757658" w:rsidP="002C5680">
      <w:r>
        <w:separator/>
      </w:r>
    </w:p>
  </w:endnote>
  <w:endnote w:type="continuationSeparator" w:id="0">
    <w:p w14:paraId="5FD22AD0" w14:textId="77777777" w:rsidR="00757658" w:rsidRDefault="0075765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7" w:name="_Hlk119076760"/>
    <w:bookmarkStart w:id="8" w:name="_Hlk119076761"/>
    <w:bookmarkStart w:id="9" w:name="_Hlk122615691"/>
    <w:bookmarkStart w:id="10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283AB" w14:textId="77777777" w:rsidR="00757658" w:rsidRDefault="00757658" w:rsidP="002C5680">
      <w:r>
        <w:separator/>
      </w:r>
    </w:p>
  </w:footnote>
  <w:footnote w:type="continuationSeparator" w:id="0">
    <w:p w14:paraId="5684E5B1" w14:textId="77777777" w:rsidR="00757658" w:rsidRDefault="0075765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6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6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1793D"/>
    <w:rsid w:val="00023158"/>
    <w:rsid w:val="000359C9"/>
    <w:rsid w:val="00052A87"/>
    <w:rsid w:val="00053E37"/>
    <w:rsid w:val="00064585"/>
    <w:rsid w:val="00064903"/>
    <w:rsid w:val="00074572"/>
    <w:rsid w:val="00076A5E"/>
    <w:rsid w:val="00090292"/>
    <w:rsid w:val="00096C09"/>
    <w:rsid w:val="000A5F4D"/>
    <w:rsid w:val="000B40D2"/>
    <w:rsid w:val="000C2578"/>
    <w:rsid w:val="000C7251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6F53"/>
    <w:rsid w:val="002A1D92"/>
    <w:rsid w:val="002C0422"/>
    <w:rsid w:val="002C5680"/>
    <w:rsid w:val="002D3A88"/>
    <w:rsid w:val="002E208D"/>
    <w:rsid w:val="00313BE8"/>
    <w:rsid w:val="003443E2"/>
    <w:rsid w:val="0036123C"/>
    <w:rsid w:val="003B50CC"/>
    <w:rsid w:val="003D3E00"/>
    <w:rsid w:val="0041275D"/>
    <w:rsid w:val="00424396"/>
    <w:rsid w:val="0042640C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B144B"/>
    <w:rsid w:val="005B6AD1"/>
    <w:rsid w:val="005D6D29"/>
    <w:rsid w:val="005F5931"/>
    <w:rsid w:val="006033BF"/>
    <w:rsid w:val="00610B4E"/>
    <w:rsid w:val="006220F3"/>
    <w:rsid w:val="006309BC"/>
    <w:rsid w:val="00651D23"/>
    <w:rsid w:val="00653BD4"/>
    <w:rsid w:val="00677372"/>
    <w:rsid w:val="00680BC3"/>
    <w:rsid w:val="006814F0"/>
    <w:rsid w:val="006B4075"/>
    <w:rsid w:val="006B681B"/>
    <w:rsid w:val="006B7307"/>
    <w:rsid w:val="006E5459"/>
    <w:rsid w:val="006E7D4D"/>
    <w:rsid w:val="00723405"/>
    <w:rsid w:val="0074592F"/>
    <w:rsid w:val="007523D3"/>
    <w:rsid w:val="007537CF"/>
    <w:rsid w:val="00757658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3560C"/>
    <w:rsid w:val="00853F7D"/>
    <w:rsid w:val="008602CC"/>
    <w:rsid w:val="0086424B"/>
    <w:rsid w:val="00882A51"/>
    <w:rsid w:val="0089781E"/>
    <w:rsid w:val="008A6B9A"/>
    <w:rsid w:val="008D1DCB"/>
    <w:rsid w:val="008F470E"/>
    <w:rsid w:val="0090286F"/>
    <w:rsid w:val="00902D9A"/>
    <w:rsid w:val="0091146B"/>
    <w:rsid w:val="009123CB"/>
    <w:rsid w:val="0092699F"/>
    <w:rsid w:val="009805A9"/>
    <w:rsid w:val="009A1B53"/>
    <w:rsid w:val="009B639B"/>
    <w:rsid w:val="009C072B"/>
    <w:rsid w:val="009F62BF"/>
    <w:rsid w:val="00A22D3E"/>
    <w:rsid w:val="00A27883"/>
    <w:rsid w:val="00A315C1"/>
    <w:rsid w:val="00A45F58"/>
    <w:rsid w:val="00A879B7"/>
    <w:rsid w:val="00A90076"/>
    <w:rsid w:val="00A9420B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C10B62"/>
    <w:rsid w:val="00C15603"/>
    <w:rsid w:val="00C25367"/>
    <w:rsid w:val="00C2564A"/>
    <w:rsid w:val="00C420D5"/>
    <w:rsid w:val="00C4536C"/>
    <w:rsid w:val="00C4756E"/>
    <w:rsid w:val="00C95622"/>
    <w:rsid w:val="00CC4DF2"/>
    <w:rsid w:val="00CD01B0"/>
    <w:rsid w:val="00CF1B1F"/>
    <w:rsid w:val="00CF6D4E"/>
    <w:rsid w:val="00D078B4"/>
    <w:rsid w:val="00D33391"/>
    <w:rsid w:val="00D51B19"/>
    <w:rsid w:val="00D869F5"/>
    <w:rsid w:val="00DB746C"/>
    <w:rsid w:val="00DD4E41"/>
    <w:rsid w:val="00E1397F"/>
    <w:rsid w:val="00E520C0"/>
    <w:rsid w:val="00E667A7"/>
    <w:rsid w:val="00E92683"/>
    <w:rsid w:val="00EB2B75"/>
    <w:rsid w:val="00EC31E6"/>
    <w:rsid w:val="00EC7DDF"/>
    <w:rsid w:val="00EE7FFD"/>
    <w:rsid w:val="00F1545A"/>
    <w:rsid w:val="00F523AE"/>
    <w:rsid w:val="00F73DF4"/>
    <w:rsid w:val="00F85E36"/>
    <w:rsid w:val="00F91C3C"/>
    <w:rsid w:val="00F93663"/>
    <w:rsid w:val="00FB653D"/>
    <w:rsid w:val="00FC0A23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D8FFE-BD67-4C59-85FB-59DD7ED5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7</cp:revision>
  <cp:lastPrinted>2025-01-21T13:59:00Z</cp:lastPrinted>
  <dcterms:created xsi:type="dcterms:W3CDTF">2025-01-21T13:47:00Z</dcterms:created>
  <dcterms:modified xsi:type="dcterms:W3CDTF">2025-01-21T14:16:00Z</dcterms:modified>
</cp:coreProperties>
</file>