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1B4DBD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C826B1"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63</w:t>
      </w:r>
      <w:r w:rsidR="001B4DBD"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3</w:t>
      </w: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1B4DBD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1B4DBD">
        <w:rPr>
          <w:rFonts w:asciiTheme="minorHAnsi" w:hAnsiTheme="minorHAnsi" w:cstheme="minorHAnsi"/>
          <w:b w:val="0"/>
        </w:rPr>
        <w:tab/>
      </w:r>
      <w:r w:rsidR="00DD4EDB" w:rsidRPr="001B4DBD">
        <w:rPr>
          <w:rFonts w:asciiTheme="minorHAnsi" w:hAnsiTheme="minorHAnsi" w:cstheme="minorHAnsi"/>
          <w:b w:val="0"/>
        </w:rPr>
        <w:t>Senhor Presidente,</w:t>
      </w:r>
    </w:p>
    <w:p w:rsidR="0038222A" w:rsidRPr="001B4DBD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1B4DBD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C567DC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1B4DBD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1B4DBD" w:rsidRPr="001B4DBD">
        <w:rPr>
          <w:sz w:val="24"/>
          <w:szCs w:val="24"/>
        </w:rPr>
        <w:t>que determine à Secretaria competente implantação de um ECOPONTO, para o descarte adequado de entulhos, restos de construção civil, móveis inservíveis e demais resíduos volumosos no Bairro Teotônio Batista de Freitas, neste município</w:t>
      </w:r>
      <w:r w:rsidR="0038222A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1B4DBD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1B4DBD" w:rsidRPr="001B4DBD" w:rsidRDefault="001B4DBD" w:rsidP="001B4DB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como objetivo atender a uma demanda crescente dos moradores do Bairro Teotônio Batista de Freitas (Bairro da Lua), que enfrentam dificuldades quanto ao descarte adequado de entulhos e resíduos volumosos.</w:t>
      </w:r>
    </w:p>
    <w:p w:rsidR="001B4DBD" w:rsidRPr="001B4DBD" w:rsidRDefault="001B4DBD" w:rsidP="001B4DB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A ausência de um local apropriado para esse tipo de descarte tem contribuído para o acúmulo irregular de resíduos em vias públicas, lotes vagos e áreas verdes, ocasionando problemas ambientais, proliferação de pragas e riscos à saúde pública, além de prejudicar a estética urbana da comunidade.</w:t>
      </w:r>
    </w:p>
    <w:p w:rsidR="001B4DBD" w:rsidRPr="001B4DBD" w:rsidRDefault="001B4DBD" w:rsidP="001B4DB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implantação de um </w:t>
      </w:r>
      <w:proofErr w:type="spellStart"/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>E</w:t>
      </w: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coponto</w:t>
      </w:r>
      <w:proofErr w:type="spellEnd"/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proporcionará um local adequado e organizado para o descarte desses materiais, incentivando práticas sustentáveis, contribuindo para a preservação do meio ambiente e facilitando o trab</w:t>
      </w:r>
      <w:bookmarkStart w:id="0" w:name="_GoBack"/>
      <w:bookmarkEnd w:id="0"/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alho da limpeza urbana.</w:t>
      </w:r>
    </w:p>
    <w:p w:rsidR="001C2D93" w:rsidRPr="001B4DBD" w:rsidRDefault="001B4DBD" w:rsidP="001B4DB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Além disso, a medida promove conscientização ambiental, melhora a qualidade de vida dos moradores e fortalece as políticas públicas de gestão de resíduos sólidos no município</w:t>
      </w:r>
      <w:r w:rsidR="00AB2917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F058F" w:rsidRPr="001B4DBD" w:rsidRDefault="001F058F" w:rsidP="001F058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Pr="001B4DBD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1B4DBD">
        <w:rPr>
          <w:rFonts w:asciiTheme="minorHAnsi" w:hAnsiTheme="minorHAnsi" w:cstheme="minorHAnsi"/>
          <w:sz w:val="24"/>
          <w:szCs w:val="24"/>
        </w:rPr>
        <w:t>Sala d</w:t>
      </w:r>
      <w:r w:rsidR="002327CF" w:rsidRPr="001B4DBD">
        <w:rPr>
          <w:rFonts w:asciiTheme="minorHAnsi" w:hAnsiTheme="minorHAnsi" w:cstheme="minorHAnsi"/>
          <w:sz w:val="24"/>
          <w:szCs w:val="24"/>
        </w:rPr>
        <w:t>as</w:t>
      </w:r>
      <w:r w:rsidRPr="001B4DBD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1B4DBD">
        <w:rPr>
          <w:rFonts w:asciiTheme="minorHAnsi" w:hAnsiTheme="minorHAnsi" w:cstheme="minorHAnsi"/>
          <w:sz w:val="24"/>
          <w:szCs w:val="24"/>
        </w:rPr>
        <w:t>S</w:t>
      </w:r>
      <w:r w:rsidRPr="001B4DBD">
        <w:rPr>
          <w:rFonts w:asciiTheme="minorHAnsi" w:hAnsiTheme="minorHAnsi" w:cstheme="minorHAnsi"/>
          <w:sz w:val="24"/>
          <w:szCs w:val="24"/>
        </w:rPr>
        <w:t>ess</w:t>
      </w:r>
      <w:r w:rsidR="002327CF" w:rsidRPr="001B4DBD">
        <w:rPr>
          <w:rFonts w:asciiTheme="minorHAnsi" w:hAnsiTheme="minorHAnsi" w:cstheme="minorHAnsi"/>
          <w:sz w:val="24"/>
          <w:szCs w:val="24"/>
        </w:rPr>
        <w:t>ões</w:t>
      </w:r>
      <w:r w:rsidRPr="001B4DBD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1B4DBD">
        <w:rPr>
          <w:rFonts w:asciiTheme="minorHAnsi" w:hAnsiTheme="minorHAnsi" w:cstheme="minorHAnsi"/>
          <w:sz w:val="24"/>
          <w:szCs w:val="24"/>
        </w:rPr>
        <w:t>11</w:t>
      </w:r>
      <w:r w:rsidRPr="001B4DBD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1B4DBD">
        <w:rPr>
          <w:rFonts w:asciiTheme="minorHAnsi" w:hAnsiTheme="minorHAnsi" w:cstheme="minorHAnsi"/>
          <w:sz w:val="24"/>
          <w:szCs w:val="24"/>
        </w:rPr>
        <w:t>maio</w:t>
      </w:r>
      <w:r w:rsidR="001C2D93" w:rsidRPr="001B4DBD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1F058F" w:rsidRPr="001B4DBD" w:rsidRDefault="001F058F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1B4DBD" w:rsidRDefault="001B4DBD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1B4DBD">
        <w:rPr>
          <w:rFonts w:asciiTheme="minorHAnsi" w:eastAsia="Arial" w:hAnsiTheme="minorHAnsi" w:cstheme="minorHAnsi"/>
          <w:b/>
          <w:sz w:val="24"/>
          <w:szCs w:val="24"/>
        </w:rPr>
        <w:t>Márcio Pereira dos Santos</w:t>
      </w:r>
      <w:r w:rsidR="00D35803" w:rsidRPr="001B4DBD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1B4DBD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A220D9B"/>
    <w:multiLevelType w:val="hybridMultilevel"/>
    <w:tmpl w:val="544A2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6DA5D03"/>
    <w:multiLevelType w:val="hybridMultilevel"/>
    <w:tmpl w:val="4E7C460A"/>
    <w:lvl w:ilvl="0" w:tplc="DA162A4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3"/>
  </w:num>
  <w:num w:numId="5">
    <w:abstractNumId w:val="14"/>
  </w:num>
  <w:num w:numId="6">
    <w:abstractNumId w:val="5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2"/>
  </w:num>
  <w:num w:numId="13">
    <w:abstractNumId w:val="6"/>
  </w:num>
  <w:num w:numId="14">
    <w:abstractNumId w:val="10"/>
  </w:num>
  <w:num w:numId="15">
    <w:abstractNumId w:val="13"/>
  </w:num>
  <w:num w:numId="16">
    <w:abstractNumId w:val="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0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B4DBD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737AC"/>
    <w:rsid w:val="007B4498"/>
    <w:rsid w:val="007B4500"/>
    <w:rsid w:val="007C7F96"/>
    <w:rsid w:val="007D0E12"/>
    <w:rsid w:val="007E765F"/>
    <w:rsid w:val="00802919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1A7A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567DC"/>
    <w:rsid w:val="00C6594F"/>
    <w:rsid w:val="00C75E02"/>
    <w:rsid w:val="00C826B1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0225"/>
    <o:shapelayout v:ext="edit">
      <o:idmap v:ext="edit" data="1"/>
    </o:shapelayout>
  </w:shapeDefaults>
  <w:decimalSymbol w:val=","/>
  <w:listSeparator w:val=";"/>
  <w14:docId w14:val="13BD4FFD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D29C155-62FF-4897-8E66-74456B3DC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226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109</cp:revision>
  <cp:lastPrinted>2023-06-23T16:25:00Z</cp:lastPrinted>
  <dcterms:created xsi:type="dcterms:W3CDTF">2026-02-09T16:25:00Z</dcterms:created>
  <dcterms:modified xsi:type="dcterms:W3CDTF">2026-04-29T13:52:00Z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