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520496E" w:rsidR="00D22642" w:rsidRPr="00603DB2" w:rsidRDefault="00AA5C7C" w:rsidP="00AE3373">
      <w:pPr>
        <w:tabs>
          <w:tab w:val="left" w:pos="6720"/>
        </w:tabs>
        <w:spacing w:line="276" w:lineRule="auto"/>
      </w:pPr>
      <w:r w:rsidRPr="00AA5C7C">
        <w:rPr>
          <w:noProof/>
        </w:rPr>
        <w:drawing>
          <wp:anchor distT="0" distB="0" distL="114300" distR="114300" simplePos="0" relativeHeight="251658240" behindDoc="0" locked="0" layoutInCell="1" allowOverlap="1" wp14:anchorId="46EBA2D4" wp14:editId="7BF971E2">
            <wp:simplePos x="0" y="0"/>
            <wp:positionH relativeFrom="margin">
              <wp:posOffset>4530090</wp:posOffset>
            </wp:positionH>
            <wp:positionV relativeFrom="margin">
              <wp:posOffset>-61595</wp:posOffset>
            </wp:positionV>
            <wp:extent cx="1504950" cy="7810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E3373">
        <w:tab/>
      </w:r>
    </w:p>
    <w:p w14:paraId="78A0C9E8" w14:textId="71CF6F1F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7C2D6A">
        <w:rPr>
          <w:rFonts w:ascii="Arial" w:hAnsi="Arial" w:cs="Arial"/>
          <w:b/>
          <w:sz w:val="24"/>
          <w:szCs w:val="24"/>
          <w:lang w:val="pt-BR"/>
        </w:rPr>
        <w:t xml:space="preserve">DILE TONELLO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- </w:t>
      </w:r>
    </w:p>
    <w:p w14:paraId="217C4AAE" w14:textId="0C7CDB8D" w:rsidR="008019EC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19EC">
        <w:rPr>
          <w:rFonts w:ascii="Arial" w:hAnsi="Arial" w:cs="Arial"/>
          <w:b/>
          <w:sz w:val="24"/>
          <w:szCs w:val="24"/>
          <w:lang w:val="pt-BR"/>
        </w:rPr>
        <w:t>0</w:t>
      </w:r>
      <w:r w:rsidR="00DB7153">
        <w:rPr>
          <w:rFonts w:ascii="Arial" w:hAnsi="Arial" w:cs="Arial"/>
          <w:b/>
          <w:sz w:val="24"/>
          <w:szCs w:val="24"/>
          <w:lang w:val="pt-BR"/>
        </w:rPr>
        <w:t>7</w:t>
      </w:r>
      <w:r w:rsidR="008019EC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2CFF7ADA" w14:textId="11D02475" w:rsidR="00D803F8" w:rsidRDefault="00D803F8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A67B0">
        <w:rPr>
          <w:rFonts w:ascii="Arial" w:hAnsi="Arial" w:cs="Arial"/>
          <w:b/>
          <w:sz w:val="24"/>
          <w:szCs w:val="24"/>
          <w:lang w:val="pt-BR"/>
        </w:rPr>
        <w:t>SAPL n.º 4</w:t>
      </w:r>
      <w:r>
        <w:rPr>
          <w:rFonts w:ascii="Arial" w:hAnsi="Arial" w:cs="Arial"/>
          <w:b/>
          <w:sz w:val="24"/>
          <w:szCs w:val="24"/>
          <w:lang w:val="pt-BR"/>
        </w:rPr>
        <w:t>7</w:t>
      </w:r>
      <w:r w:rsidRPr="008A67B0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53AE4718" w14:textId="0B6AF66C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Cidney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Barbiero</w:t>
      </w:r>
      <w:proofErr w:type="spellEnd"/>
      <w:r>
        <w:rPr>
          <w:rFonts w:ascii="Arial" w:hAnsi="Arial" w:cs="Arial"/>
          <w:sz w:val="24"/>
          <w:szCs w:val="24"/>
        </w:rPr>
        <w:t xml:space="preserve">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666F6090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DB715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8019EC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D23FB7" w:rsidRPr="00055A1D">
        <w:rPr>
          <w:rFonts w:ascii="Arial" w:hAnsi="Arial" w:cs="Arial"/>
          <w:sz w:val="24"/>
          <w:szCs w:val="24"/>
        </w:rPr>
        <w:t>na Descrição do Projeto de Lei nº 5</w:t>
      </w:r>
      <w:r w:rsidR="00D23FB7">
        <w:rPr>
          <w:rFonts w:ascii="Arial" w:hAnsi="Arial" w:cs="Arial"/>
          <w:sz w:val="24"/>
          <w:szCs w:val="24"/>
        </w:rPr>
        <w:t>8</w:t>
      </w:r>
      <w:r w:rsidR="00D23FB7" w:rsidRPr="00055A1D">
        <w:rPr>
          <w:rFonts w:ascii="Arial" w:hAnsi="Arial" w:cs="Arial"/>
          <w:sz w:val="24"/>
          <w:szCs w:val="24"/>
        </w:rPr>
        <w:t xml:space="preserve">/25 do Executivo, que </w:t>
      </w:r>
      <w:r w:rsidR="00D23FB7">
        <w:rPr>
          <w:rFonts w:ascii="Arial" w:hAnsi="Arial" w:cs="Arial"/>
          <w:sz w:val="24"/>
          <w:szCs w:val="24"/>
        </w:rPr>
        <w:t xml:space="preserve">estima a receita e fixa a despesa </w:t>
      </w:r>
      <w:r w:rsidR="00D23FB7" w:rsidRPr="00055A1D">
        <w:rPr>
          <w:rFonts w:ascii="Arial" w:hAnsi="Arial" w:cs="Arial"/>
          <w:sz w:val="24"/>
          <w:szCs w:val="24"/>
        </w:rPr>
        <w:t>do Município de Francisco Beltrão para o</w:t>
      </w:r>
      <w:r w:rsidR="00D23FB7">
        <w:rPr>
          <w:rFonts w:ascii="Arial" w:hAnsi="Arial" w:cs="Arial"/>
          <w:sz w:val="24"/>
          <w:szCs w:val="24"/>
        </w:rPr>
        <w:t xml:space="preserve"> exercício de 2026 </w:t>
      </w:r>
      <w:r w:rsidR="00D23FB7" w:rsidRPr="00055A1D">
        <w:rPr>
          <w:rFonts w:ascii="Arial" w:hAnsi="Arial" w:cs="Arial"/>
          <w:sz w:val="24"/>
          <w:szCs w:val="24"/>
        </w:rPr>
        <w:t>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3F779B4E" w:rsidR="006B003C" w:rsidRPr="00055A1D" w:rsidRDefault="00055A1D" w:rsidP="003355F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DB7153">
              <w:rPr>
                <w:rFonts w:ascii="Arial" w:hAnsi="Arial" w:cs="Arial"/>
                <w:b/>
                <w:bCs/>
                <w:sz w:val="24"/>
                <w:szCs w:val="24"/>
              </w:rPr>
              <w:t>1501 – Desenvolvimento Urbano, Infraestrutura e Mobilidade</w:t>
            </w:r>
          </w:p>
          <w:p w14:paraId="37D58BA4" w14:textId="10065CC7" w:rsidR="004775A6" w:rsidRDefault="00055A1D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B7153">
              <w:rPr>
                <w:rFonts w:ascii="Arial" w:hAnsi="Arial" w:cs="Arial"/>
                <w:b/>
                <w:bCs/>
                <w:sz w:val="24"/>
                <w:szCs w:val="24"/>
              </w:rPr>
              <w:t>57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C07A552" w14:textId="787DF73D" w:rsidR="00717D21" w:rsidRPr="004F6BE5" w:rsidRDefault="00717D21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Projeto Atividade</w:t>
            </w:r>
            <w:r w:rsidR="00DB715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Construção e Manutenção de Prédios Públicos de Uso Coletivo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7430F7B5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DB7153">
              <w:rPr>
                <w:rFonts w:ascii="Arial" w:hAnsi="Arial" w:cs="Arial"/>
                <w:sz w:val="24"/>
                <w:szCs w:val="24"/>
              </w:rPr>
              <w:t xml:space="preserve">15 – Urbanismo </w:t>
            </w:r>
            <w:r w:rsidR="00717D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7FAC7595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DB715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451 Infraestrutura Urbana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6F454551" w14:textId="43147274" w:rsidR="00DB7153" w:rsidRPr="00DB7153" w:rsidRDefault="004775A6" w:rsidP="00DB715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6B003C">
              <w:rPr>
                <w:rFonts w:ascii="Arial" w:hAnsi="Arial" w:cs="Arial"/>
              </w:rPr>
              <w:t>Objetivo –</w:t>
            </w:r>
            <w:r w:rsidR="006B003C" w:rsidRPr="006B003C">
              <w:rPr>
                <w:rFonts w:ascii="Arial" w:hAnsi="Arial" w:cs="Arial"/>
              </w:rPr>
              <w:t xml:space="preserve"> </w:t>
            </w:r>
            <w:r w:rsidR="00DB7153" w:rsidRPr="00DB7153">
              <w:rPr>
                <w:rFonts w:ascii="Arial" w:hAnsi="Arial" w:cs="Arial"/>
              </w:rPr>
              <w:t xml:space="preserve">Revitalizar o espaço comunitário da </w:t>
            </w:r>
            <w:r w:rsidR="00DB7153" w:rsidRPr="00DB7153">
              <w:rPr>
                <w:rStyle w:val="Forte"/>
                <w:rFonts w:ascii="Arial" w:hAnsi="Arial" w:cs="Arial"/>
              </w:rPr>
              <w:t>Comunidade Rio 14</w:t>
            </w:r>
            <w:r w:rsidR="00DB7153" w:rsidRPr="00DB7153">
              <w:rPr>
                <w:rFonts w:ascii="Arial" w:hAnsi="Arial" w:cs="Arial"/>
              </w:rPr>
              <w:t xml:space="preserve">, contemplando a reforma e melhoria do </w:t>
            </w:r>
            <w:r w:rsidR="00DB7153" w:rsidRPr="00DB7153">
              <w:rPr>
                <w:rStyle w:val="Forte"/>
                <w:rFonts w:ascii="Arial" w:hAnsi="Arial" w:cs="Arial"/>
              </w:rPr>
              <w:t>pavilhão e da área de convivência</w:t>
            </w:r>
            <w:r w:rsidR="00DB7153" w:rsidRPr="00DB7153">
              <w:rPr>
                <w:rFonts w:ascii="Arial" w:hAnsi="Arial" w:cs="Arial"/>
              </w:rPr>
              <w:t xml:space="preserve">, incluindo </w:t>
            </w:r>
            <w:r w:rsidR="00DB7153" w:rsidRPr="00DB7153">
              <w:rPr>
                <w:rStyle w:val="Forte"/>
                <w:rFonts w:ascii="Arial" w:hAnsi="Arial" w:cs="Arial"/>
              </w:rPr>
              <w:t>readequação da cozinha e da churrasqueira</w:t>
            </w:r>
            <w:r w:rsidR="00DB7153" w:rsidRPr="00DB7153">
              <w:rPr>
                <w:rFonts w:ascii="Arial" w:hAnsi="Arial" w:cs="Arial"/>
              </w:rPr>
              <w:t>, reparos estruturais, pintura, substituição de telhado e piso, melhorias na rede elétrica e hidráulica, instalação de iluminação adequada e mobiliário comunitário, visando proporcionar um ambiente seguro, funcional e adequado para eventos, reuniões e atividades sociais da comunidade.</w:t>
            </w:r>
          </w:p>
          <w:p w14:paraId="73BA5D01" w14:textId="1F031D0B" w:rsidR="004775A6" w:rsidRPr="006B003C" w:rsidRDefault="004775A6" w:rsidP="00DB7153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4848DBC" w14:textId="77777777" w:rsidR="00D517F9" w:rsidRDefault="00D517F9" w:rsidP="00D803F8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BB32D72" w14:textId="77777777" w:rsidR="001C7651" w:rsidRPr="001C7651" w:rsidRDefault="001C7651" w:rsidP="001C765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651">
        <w:rPr>
          <w:rFonts w:ascii="Arial" w:eastAsia="Times New Roman" w:hAnsi="Arial" w:cs="Arial"/>
          <w:sz w:val="24"/>
          <w:szCs w:val="24"/>
          <w:lang w:eastAsia="pt-BR"/>
        </w:rPr>
        <w:t xml:space="preserve">A presente emenda tem por finalidade destinar recursos para a </w:t>
      </w:r>
      <w:r w:rsidRPr="001C76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revitalização do espaço comunitário da Comunidade Rio 14</w:t>
      </w:r>
      <w:r w:rsidRPr="001C7651">
        <w:rPr>
          <w:rFonts w:ascii="Arial" w:eastAsia="Times New Roman" w:hAnsi="Arial" w:cs="Arial"/>
          <w:sz w:val="24"/>
          <w:szCs w:val="24"/>
          <w:lang w:eastAsia="pt-BR"/>
        </w:rPr>
        <w:t xml:space="preserve">, contemplando melhorias no </w:t>
      </w:r>
      <w:r w:rsidRPr="001C76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pavilhão de eventos, cozinha e churrasqueira</w:t>
      </w:r>
      <w:r w:rsidRPr="001C7651">
        <w:rPr>
          <w:rFonts w:ascii="Arial" w:eastAsia="Times New Roman" w:hAnsi="Arial" w:cs="Arial"/>
          <w:sz w:val="24"/>
          <w:szCs w:val="24"/>
          <w:lang w:eastAsia="pt-BR"/>
        </w:rPr>
        <w:t>, com o objetivo de garantir um ambiente adequado, seguro e funcional para o uso coletivo.</w:t>
      </w:r>
    </w:p>
    <w:p w14:paraId="03E34C01" w14:textId="77777777" w:rsidR="001C7651" w:rsidRPr="001C7651" w:rsidRDefault="001C7651" w:rsidP="001C765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651">
        <w:rPr>
          <w:rFonts w:ascii="Arial" w:eastAsia="Times New Roman" w:hAnsi="Arial" w:cs="Arial"/>
          <w:sz w:val="24"/>
          <w:szCs w:val="24"/>
          <w:lang w:eastAsia="pt-BR"/>
        </w:rPr>
        <w:t xml:space="preserve">O espaço comunitário é amplamente utilizado pela população local para </w:t>
      </w:r>
      <w:r w:rsidRPr="001C76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reuniões, confraternizações, atividades culturais, esportivas e eventos sociais</w:t>
      </w:r>
      <w:r w:rsidRPr="001C7651">
        <w:rPr>
          <w:rFonts w:ascii="Arial" w:eastAsia="Times New Roman" w:hAnsi="Arial" w:cs="Arial"/>
          <w:sz w:val="24"/>
          <w:szCs w:val="24"/>
          <w:lang w:eastAsia="pt-BR"/>
        </w:rPr>
        <w:t>, desempenhando importante papel na integração e fortalecimento dos laços comunitários.</w:t>
      </w:r>
    </w:p>
    <w:p w14:paraId="41E770D2" w14:textId="77777777" w:rsidR="001C7651" w:rsidRPr="001C7651" w:rsidRDefault="001C7651" w:rsidP="001C765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651">
        <w:rPr>
          <w:rFonts w:ascii="Arial" w:eastAsia="Times New Roman" w:hAnsi="Arial" w:cs="Arial"/>
          <w:sz w:val="24"/>
          <w:szCs w:val="24"/>
          <w:lang w:eastAsia="pt-BR"/>
        </w:rPr>
        <w:t xml:space="preserve">As intervenções propostas abrangem </w:t>
      </w:r>
      <w:r w:rsidRPr="001C76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reparos estruturais, substituição de cobertura e piso, adequações elétricas e hidráulicas, pintura, iluminação e aquisição de mobiliário</w:t>
      </w:r>
      <w:r w:rsidRPr="001C7651">
        <w:rPr>
          <w:rFonts w:ascii="Arial" w:eastAsia="Times New Roman" w:hAnsi="Arial" w:cs="Arial"/>
          <w:sz w:val="24"/>
          <w:szCs w:val="24"/>
          <w:lang w:eastAsia="pt-BR"/>
        </w:rPr>
        <w:t>, assegurando melhores condições de uso e conservação do patrimônio público.</w:t>
      </w:r>
    </w:p>
    <w:p w14:paraId="66DFF371" w14:textId="77777777" w:rsidR="001C7651" w:rsidRPr="001C7651" w:rsidRDefault="001C7651" w:rsidP="001C765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651">
        <w:rPr>
          <w:rFonts w:ascii="Arial" w:eastAsia="Times New Roman" w:hAnsi="Arial" w:cs="Arial"/>
          <w:sz w:val="24"/>
          <w:szCs w:val="24"/>
          <w:lang w:eastAsia="pt-BR"/>
        </w:rPr>
        <w:t xml:space="preserve">A revitalização do local contribuirá para </w:t>
      </w:r>
      <w:r w:rsidRPr="001C76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valorizar a comunidade rural</w:t>
      </w:r>
      <w:r w:rsidRPr="001C7651">
        <w:rPr>
          <w:rFonts w:ascii="Arial" w:eastAsia="Times New Roman" w:hAnsi="Arial" w:cs="Arial"/>
          <w:sz w:val="24"/>
          <w:szCs w:val="24"/>
          <w:lang w:eastAsia="pt-BR"/>
        </w:rPr>
        <w:t>, ampliar as oportunidades de convivência e promover o bem-estar dos moradores, reforçando o compromisso da gestão municipal com a melhoria da infraestrutura e da qualidade de vida nas comunidades do interior.</w:t>
      </w:r>
    </w:p>
    <w:p w14:paraId="6396A0FF" w14:textId="3B110FCA" w:rsidR="001C7651" w:rsidRDefault="001C7651" w:rsidP="001C765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651">
        <w:rPr>
          <w:rFonts w:ascii="Arial" w:eastAsia="Times New Roman" w:hAnsi="Arial" w:cs="Arial"/>
          <w:sz w:val="24"/>
          <w:szCs w:val="24"/>
          <w:lang w:eastAsia="pt-BR"/>
        </w:rPr>
        <w:t>Na certeza da compreensão e apoio dos demais Vereadores, antecipadamente agradecemos.</w:t>
      </w:r>
    </w:p>
    <w:p w14:paraId="512E2113" w14:textId="4828E2EE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079DA672" w:rsidR="004775A6" w:rsidRPr="005C75E6" w:rsidRDefault="007C2D6A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VALMIR DILE TONELLO 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803F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803F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D803F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803F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14B53"/>
    <w:rsid w:val="0002395D"/>
    <w:rsid w:val="0002661C"/>
    <w:rsid w:val="00055A1D"/>
    <w:rsid w:val="00097D2E"/>
    <w:rsid w:val="000D2D45"/>
    <w:rsid w:val="00110807"/>
    <w:rsid w:val="001263E1"/>
    <w:rsid w:val="0013254F"/>
    <w:rsid w:val="00160D86"/>
    <w:rsid w:val="00182671"/>
    <w:rsid w:val="00182927"/>
    <w:rsid w:val="00186D94"/>
    <w:rsid w:val="001C7651"/>
    <w:rsid w:val="001F626C"/>
    <w:rsid w:val="002528EB"/>
    <w:rsid w:val="0026405A"/>
    <w:rsid w:val="002B4FC3"/>
    <w:rsid w:val="002C1959"/>
    <w:rsid w:val="00305A74"/>
    <w:rsid w:val="003355F9"/>
    <w:rsid w:val="00384861"/>
    <w:rsid w:val="004240D3"/>
    <w:rsid w:val="004242F2"/>
    <w:rsid w:val="004364FB"/>
    <w:rsid w:val="00457D0C"/>
    <w:rsid w:val="004775A6"/>
    <w:rsid w:val="004A045F"/>
    <w:rsid w:val="004D04B2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D69DC"/>
    <w:rsid w:val="00705A4B"/>
    <w:rsid w:val="00717D21"/>
    <w:rsid w:val="00744EE3"/>
    <w:rsid w:val="00745BE5"/>
    <w:rsid w:val="0077109E"/>
    <w:rsid w:val="007C248B"/>
    <w:rsid w:val="007C2D6A"/>
    <w:rsid w:val="007C513D"/>
    <w:rsid w:val="007F2A69"/>
    <w:rsid w:val="008019EC"/>
    <w:rsid w:val="00821E39"/>
    <w:rsid w:val="00823B76"/>
    <w:rsid w:val="008F0613"/>
    <w:rsid w:val="009326C8"/>
    <w:rsid w:val="00A176DB"/>
    <w:rsid w:val="00A812BE"/>
    <w:rsid w:val="00A95172"/>
    <w:rsid w:val="00AA5C7C"/>
    <w:rsid w:val="00AB22E3"/>
    <w:rsid w:val="00AD5820"/>
    <w:rsid w:val="00AE3373"/>
    <w:rsid w:val="00B16FF1"/>
    <w:rsid w:val="00B5339A"/>
    <w:rsid w:val="00BA36FC"/>
    <w:rsid w:val="00BD312B"/>
    <w:rsid w:val="00C16CB0"/>
    <w:rsid w:val="00C31DE4"/>
    <w:rsid w:val="00C56C5D"/>
    <w:rsid w:val="00CD11F0"/>
    <w:rsid w:val="00CF640D"/>
    <w:rsid w:val="00D22642"/>
    <w:rsid w:val="00D23FB7"/>
    <w:rsid w:val="00D34194"/>
    <w:rsid w:val="00D517F9"/>
    <w:rsid w:val="00D803F8"/>
    <w:rsid w:val="00DB7153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2025-11-11T20:05:00Z</cp:lastPrinted>
  <dcterms:created xsi:type="dcterms:W3CDTF">2025-11-11T20:04:00Z</dcterms:created>
  <dcterms:modified xsi:type="dcterms:W3CDTF">2025-11-25T13:34:00Z</dcterms:modified>
</cp:coreProperties>
</file>