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32A1F" w14:textId="14FFF115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4F07E2">
        <w:rPr>
          <w:b/>
          <w:bCs/>
          <w:sz w:val="22"/>
          <w:szCs w:val="22"/>
        </w:rPr>
        <w:t>3</w:t>
      </w:r>
      <w:r w:rsidR="001F5EBF">
        <w:rPr>
          <w:b/>
          <w:bCs/>
          <w:sz w:val="22"/>
          <w:szCs w:val="22"/>
        </w:rPr>
        <w:t>3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51CA147B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C25D44">
        <w:rPr>
          <w:b/>
          <w:sz w:val="22"/>
          <w:szCs w:val="22"/>
        </w:rPr>
        <w:t>o senhor</w:t>
      </w:r>
      <w:r>
        <w:rPr>
          <w:b/>
          <w:sz w:val="22"/>
          <w:szCs w:val="22"/>
        </w:rPr>
        <w:t xml:space="preserve"> </w:t>
      </w:r>
      <w:r w:rsidR="001F5EBF">
        <w:rPr>
          <w:b/>
          <w:sz w:val="22"/>
          <w:szCs w:val="22"/>
        </w:rPr>
        <w:t>Juliano Patrick da Costa Santos</w:t>
      </w:r>
      <w:r w:rsidR="00C25D44"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 w:rsidR="00C25D44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Parlamentar Extern</w:t>
      </w:r>
      <w:r w:rsidR="00C25D44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60FE4335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="00C25D44"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 w:rsidR="00C25D44">
        <w:rPr>
          <w:sz w:val="22"/>
          <w:szCs w:val="22"/>
        </w:rPr>
        <w:t>o</w:t>
      </w:r>
      <w:r w:rsidR="001F5EBF">
        <w:rPr>
          <w:sz w:val="22"/>
          <w:szCs w:val="22"/>
        </w:rPr>
        <w:t>, a partir de 3/2/2025,</w:t>
      </w:r>
      <w:r w:rsidRPr="009A5D0D">
        <w:rPr>
          <w:sz w:val="22"/>
          <w:szCs w:val="22"/>
        </w:rPr>
        <w:t xml:space="preserve"> </w:t>
      </w:r>
      <w:r w:rsidR="00C25D44">
        <w:rPr>
          <w:sz w:val="22"/>
          <w:szCs w:val="22"/>
        </w:rPr>
        <w:t xml:space="preserve">o senhor </w:t>
      </w:r>
      <w:r w:rsidR="001F5EBF">
        <w:rPr>
          <w:b/>
          <w:sz w:val="22"/>
          <w:szCs w:val="22"/>
        </w:rPr>
        <w:t>Juliano Patrick da Costa Santos</w:t>
      </w:r>
      <w:r w:rsidRPr="009825BD">
        <w:rPr>
          <w:sz w:val="22"/>
          <w:szCs w:val="22"/>
        </w:rPr>
        <w:t>, portador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proofErr w:type="gramStart"/>
      <w:r w:rsidR="00C25D44">
        <w:rPr>
          <w:sz w:val="22"/>
          <w:szCs w:val="22"/>
        </w:rPr>
        <w:t>0</w:t>
      </w:r>
      <w:r w:rsidR="001F5EBF">
        <w:rPr>
          <w:sz w:val="22"/>
          <w:szCs w:val="22"/>
        </w:rPr>
        <w:t>47</w:t>
      </w:r>
      <w:r w:rsidR="00C25D44">
        <w:rPr>
          <w:sz w:val="22"/>
          <w:szCs w:val="22"/>
        </w:rPr>
        <w:t>.</w:t>
      </w:r>
      <w:proofErr w:type="gramEnd"/>
      <w:r w:rsidR="00C25D44">
        <w:rPr>
          <w:sz w:val="22"/>
          <w:szCs w:val="22"/>
        </w:rPr>
        <w:t>XXX.XXX-</w:t>
      </w:r>
      <w:r w:rsidR="001F5EBF">
        <w:rPr>
          <w:sz w:val="22"/>
          <w:szCs w:val="22"/>
        </w:rPr>
        <w:t>00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6F4B7C7" w14:textId="05C79BD2" w:rsidR="00D65178" w:rsidRPr="00D65178" w:rsidRDefault="00D84694" w:rsidP="00D6517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D65178" w:rsidRPr="00D65178">
        <w:rPr>
          <w:sz w:val="22"/>
          <w:szCs w:val="22"/>
        </w:rPr>
        <w:t>Esta Portaria entra em vigor na data de sua publicação,</w:t>
      </w:r>
      <w:r w:rsidR="001F5EBF">
        <w:rPr>
          <w:sz w:val="22"/>
          <w:szCs w:val="22"/>
        </w:rPr>
        <w:t xml:space="preserve"> com efeitos a partir de </w:t>
      </w:r>
      <w:proofErr w:type="gramStart"/>
      <w:r w:rsidR="001F5EBF">
        <w:rPr>
          <w:sz w:val="22"/>
          <w:szCs w:val="22"/>
        </w:rPr>
        <w:t>3</w:t>
      </w:r>
      <w:proofErr w:type="gramEnd"/>
      <w:r w:rsidR="001F5EBF">
        <w:rPr>
          <w:sz w:val="22"/>
          <w:szCs w:val="22"/>
        </w:rPr>
        <w:t xml:space="preserve"> de fevereiro de 2025, </w:t>
      </w:r>
      <w:r w:rsidR="00D65178" w:rsidRPr="00D65178">
        <w:rPr>
          <w:sz w:val="22"/>
          <w:szCs w:val="22"/>
        </w:rPr>
        <w:t xml:space="preserve"> revogando-se as disposições em contrário.</w:t>
      </w:r>
    </w:p>
    <w:p w14:paraId="00D220C4" w14:textId="053B4183" w:rsidR="00D84694" w:rsidRPr="00EE2675" w:rsidRDefault="00D84694" w:rsidP="00D65178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6268155C" w14:textId="77777777" w:rsidR="00D65178" w:rsidRPr="00EE2675" w:rsidRDefault="00D65178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146666E3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1F5EBF">
        <w:rPr>
          <w:sz w:val="22"/>
          <w:szCs w:val="22"/>
        </w:rPr>
        <w:t>4</w:t>
      </w:r>
      <w:bookmarkStart w:id="1" w:name="_GoBack"/>
      <w:bookmarkEnd w:id="1"/>
      <w:r w:rsidR="004F07E2">
        <w:rPr>
          <w:sz w:val="22"/>
          <w:szCs w:val="22"/>
        </w:rPr>
        <w:t xml:space="preserve"> de fevereiro de 2025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B6F7F" w14:textId="77777777" w:rsidR="0037557B" w:rsidRDefault="0037557B">
      <w:r>
        <w:separator/>
      </w:r>
    </w:p>
  </w:endnote>
  <w:endnote w:type="continuationSeparator" w:id="0">
    <w:p w14:paraId="249249A7" w14:textId="77777777" w:rsidR="0037557B" w:rsidRDefault="0037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2845B4" w14:textId="77777777" w:rsidR="0037557B" w:rsidRDefault="0037557B">
      <w:r>
        <w:separator/>
      </w:r>
    </w:p>
  </w:footnote>
  <w:footnote w:type="continuationSeparator" w:id="0">
    <w:p w14:paraId="41B78A71" w14:textId="77777777" w:rsidR="0037557B" w:rsidRDefault="0037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2477C4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1F5EBF"/>
    <w:rsid w:val="00347D93"/>
    <w:rsid w:val="0037557B"/>
    <w:rsid w:val="004F07E2"/>
    <w:rsid w:val="005C424D"/>
    <w:rsid w:val="00646D41"/>
    <w:rsid w:val="007A0F09"/>
    <w:rsid w:val="007A5572"/>
    <w:rsid w:val="00A56793"/>
    <w:rsid w:val="00A76267"/>
    <w:rsid w:val="00AE34D0"/>
    <w:rsid w:val="00AF23F6"/>
    <w:rsid w:val="00BA72E3"/>
    <w:rsid w:val="00BC05B6"/>
    <w:rsid w:val="00C039B6"/>
    <w:rsid w:val="00C25D44"/>
    <w:rsid w:val="00C915A7"/>
    <w:rsid w:val="00D65178"/>
    <w:rsid w:val="00D84694"/>
    <w:rsid w:val="00DD0413"/>
    <w:rsid w:val="00E3619A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5</cp:revision>
  <dcterms:created xsi:type="dcterms:W3CDTF">2025-01-29T17:50:00Z</dcterms:created>
  <dcterms:modified xsi:type="dcterms:W3CDTF">2025-02-05T20:07:00Z</dcterms:modified>
</cp:coreProperties>
</file>