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68" w:rsidRDefault="00602868" w:rsidP="006028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LEI COMPLEMENTAR N 030/2016.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left="2127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 xml:space="preserve">Altera artigo 47 da Lei nº 1.048/91 de 11 de dezembro de 1991 que Dispõe sobre o Estatuto </w:t>
      </w:r>
      <w:proofErr w:type="gramStart"/>
      <w:r w:rsidRPr="00602868">
        <w:rPr>
          <w:rFonts w:ascii="Arial" w:eastAsia="Times New Roman" w:hAnsi="Arial" w:cs="Arial"/>
          <w:sz w:val="23"/>
          <w:szCs w:val="23"/>
          <w:lang w:eastAsia="pt-BR"/>
        </w:rPr>
        <w:t>Unificado dos Servidores Públicos Civis do Município</w:t>
      </w:r>
      <w:proofErr w:type="gramEnd"/>
      <w:r w:rsidRPr="00602868">
        <w:rPr>
          <w:rFonts w:ascii="Arial" w:eastAsia="Times New Roman" w:hAnsi="Arial" w:cs="Arial"/>
          <w:sz w:val="23"/>
          <w:szCs w:val="23"/>
          <w:lang w:eastAsia="pt-BR"/>
        </w:rPr>
        <w:t xml:space="preserve"> e dá outras providências.</w:t>
      </w:r>
    </w:p>
    <w:p w:rsidR="00602868" w:rsidRDefault="00602868" w:rsidP="00602868">
      <w:pPr>
        <w:shd w:val="clear" w:color="auto" w:fill="FFFFFF"/>
        <w:spacing w:after="0" w:line="240" w:lineRule="auto"/>
        <w:ind w:left="2127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left="2127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</w:p>
    <w:p w:rsidR="00602868" w:rsidRPr="00602868" w:rsidRDefault="00602868" w:rsidP="00602868">
      <w:pPr>
        <w:shd w:val="clear" w:color="auto" w:fill="FFFFFF"/>
        <w:spacing w:after="0" w:line="240" w:lineRule="auto"/>
        <w:ind w:firstLine="1418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                       Art. 1º </w:t>
      </w:r>
      <w:r w:rsidRPr="00602868">
        <w:rPr>
          <w:rFonts w:ascii="Arial" w:eastAsia="Times New Roman" w:hAnsi="Arial" w:cs="Arial"/>
          <w:sz w:val="23"/>
          <w:szCs w:val="23"/>
          <w:lang w:eastAsia="pt-BR"/>
        </w:rPr>
        <w:t>O caput do artigo 47 da Lei Municipal n. 1.048/91 de 11/12/1991, passa a vigorar com a seguinte redação: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“Art. 47.  Ao entrar em exercício, o funcionário nomeado para cargo de provimento efetivo ficará sujeito a estágio probatório por período de 36 (trinta e seis) meses, durante o qual sua aptidão e capacidade serão objeto de avaliação para o desempenho do cargo, observados os seguintes fatores: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I - ..........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II - ......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 xml:space="preserve">III </w:t>
      </w:r>
      <w:proofErr w:type="gramStart"/>
      <w:r w:rsidRPr="00602868">
        <w:rPr>
          <w:rFonts w:ascii="Arial" w:eastAsia="Times New Roman" w:hAnsi="Arial" w:cs="Arial"/>
          <w:sz w:val="23"/>
          <w:szCs w:val="23"/>
          <w:lang w:eastAsia="pt-BR"/>
        </w:rPr>
        <w:t>- ...</w:t>
      </w:r>
      <w:proofErr w:type="gramEnd"/>
      <w:r w:rsidRPr="00602868">
        <w:rPr>
          <w:rFonts w:ascii="Arial" w:eastAsia="Times New Roman" w:hAnsi="Arial" w:cs="Arial"/>
          <w:sz w:val="23"/>
          <w:szCs w:val="23"/>
          <w:lang w:eastAsia="pt-BR"/>
        </w:rPr>
        <w:t>..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IV - ........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V - ........</w:t>
      </w:r>
    </w:p>
    <w:p w:rsidR="00602868" w:rsidRPr="00602868" w:rsidRDefault="00602868" w:rsidP="00602868">
      <w:pPr>
        <w:shd w:val="clear" w:color="auto" w:fill="FFFFFF"/>
        <w:spacing w:after="0" w:line="240" w:lineRule="auto"/>
        <w:ind w:hanging="2"/>
        <w:jc w:val="both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VI - .......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                                  Art. 2º</w:t>
      </w:r>
      <w:r w:rsidRPr="00602868">
        <w:rPr>
          <w:rFonts w:ascii="Arial" w:eastAsia="Times New Roman" w:hAnsi="Arial" w:cs="Arial"/>
          <w:sz w:val="23"/>
          <w:szCs w:val="23"/>
          <w:lang w:eastAsia="pt-BR"/>
        </w:rPr>
        <w:t>  Ficam revogadas as disposições em contrário.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                                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                                  Art. 3º  </w:t>
      </w:r>
      <w:r w:rsidRPr="00602868">
        <w:rPr>
          <w:rFonts w:ascii="Arial" w:eastAsia="Times New Roman" w:hAnsi="Arial" w:cs="Arial"/>
          <w:sz w:val="23"/>
          <w:szCs w:val="23"/>
          <w:lang w:eastAsia="pt-BR"/>
        </w:rPr>
        <w:t>Esta Lei entrará em vigor na data de sua publicação.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Calibri" w:eastAsia="Times New Roman" w:hAnsi="Calibri" w:cs="Segoe UI"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GABINETE DO PREFEITO MUNICIPAL DE GUARUJÁ DO SUL, SC, em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1</w:t>
      </w:r>
      <w:r w:rsidR="00C1595F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9</w:t>
      </w: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de ju</w:t>
      </w:r>
      <w:r w:rsidR="00C1595F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l</w:t>
      </w: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ho de 2016 - 64º ano da Fundação e 54º ano da Instalação.</w:t>
      </w:r>
    </w:p>
    <w:p w:rsidR="00602868" w:rsidRDefault="00602868" w:rsidP="0060286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JOSÉ CARLOS FOIATTO</w:t>
      </w:r>
    </w:p>
    <w:p w:rsidR="00602868" w:rsidRPr="00602868" w:rsidRDefault="00602868" w:rsidP="0060286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Prefeito Municipal</w:t>
      </w:r>
    </w:p>
    <w:p w:rsidR="00602868" w:rsidRPr="00602868" w:rsidRDefault="00602868" w:rsidP="0060286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 </w:t>
      </w:r>
    </w:p>
    <w:p w:rsidR="00602868" w:rsidRDefault="00602868" w:rsidP="0060286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sz w:val="23"/>
          <w:szCs w:val="23"/>
          <w:lang w:eastAsia="pt-BR"/>
        </w:rPr>
        <w:t>Certifique-se. Registre-se. Publique-se.</w:t>
      </w: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</w:p>
    <w:p w:rsidR="00602868" w:rsidRPr="00602868" w:rsidRDefault="00602868" w:rsidP="00602868">
      <w:pPr>
        <w:shd w:val="clear" w:color="auto" w:fill="FFFFFF"/>
        <w:spacing w:after="0" w:line="240" w:lineRule="auto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 </w:t>
      </w:r>
    </w:p>
    <w:p w:rsidR="00602868" w:rsidRPr="00602868" w:rsidRDefault="00602868" w:rsidP="0060286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Cláudio </w:t>
      </w:r>
      <w:proofErr w:type="spellStart"/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Inacio</w:t>
      </w:r>
      <w:proofErr w:type="spellEnd"/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Weschenfelder</w:t>
      </w:r>
    </w:p>
    <w:p w:rsidR="00602868" w:rsidRPr="00602868" w:rsidRDefault="00602868" w:rsidP="0060286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sz w:val="23"/>
          <w:szCs w:val="23"/>
          <w:lang w:eastAsia="pt-BR"/>
        </w:rPr>
      </w:pPr>
      <w:r w:rsidRPr="0060286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Secretário de Administração e Fazenda.</w:t>
      </w:r>
    </w:p>
    <w:p w:rsidR="003B3E6B" w:rsidRPr="00602868" w:rsidRDefault="003B3E6B" w:rsidP="00602868">
      <w:pPr>
        <w:spacing w:after="0" w:line="240" w:lineRule="auto"/>
        <w:jc w:val="center"/>
      </w:pPr>
      <w:bookmarkStart w:id="0" w:name="_GoBack"/>
      <w:bookmarkEnd w:id="0"/>
    </w:p>
    <w:sectPr w:rsidR="003B3E6B" w:rsidRPr="00602868" w:rsidSect="009D21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6BB9"/>
    <w:multiLevelType w:val="multilevel"/>
    <w:tmpl w:val="D2FED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2868"/>
    <w:rsid w:val="003B3E6B"/>
    <w:rsid w:val="00602868"/>
    <w:rsid w:val="00684D08"/>
    <w:rsid w:val="009D21EF"/>
    <w:rsid w:val="00C1595F"/>
    <w:rsid w:val="00EF6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1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header">
    <w:name w:val="ecxmsoheader"/>
    <w:basedOn w:val="Normal"/>
    <w:rsid w:val="0060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">
    <w:name w:val="ecxmsobodytextindent"/>
    <w:basedOn w:val="Normal"/>
    <w:rsid w:val="0060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60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60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02868"/>
  </w:style>
  <w:style w:type="paragraph" w:customStyle="1" w:styleId="ecxmsonospacing">
    <w:name w:val="ecxmsonospacing"/>
    <w:basedOn w:val="Normal"/>
    <w:rsid w:val="0060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028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9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0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82838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85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7275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0" w:color="CCCCC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45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737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697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92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w</cp:lastModifiedBy>
  <cp:revision>2</cp:revision>
  <dcterms:created xsi:type="dcterms:W3CDTF">2017-10-18T14:52:00Z</dcterms:created>
  <dcterms:modified xsi:type="dcterms:W3CDTF">2017-10-18T14:52:00Z</dcterms:modified>
</cp:coreProperties>
</file>