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4A1F82">
        <w:rPr>
          <w:b w:val="0"/>
          <w:sz w:val="48"/>
        </w:rPr>
        <w:t>164</w:t>
      </w:r>
      <w:bookmarkStart w:id="0" w:name="_GoBack"/>
      <w:bookmarkEnd w:id="0"/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Diretor de Departamento de Serviços Municipais, </w:t>
      </w:r>
      <w:proofErr w:type="spellStart"/>
      <w:r w:rsidR="004A1F82">
        <w:rPr>
          <w:sz w:val="28"/>
          <w:szCs w:val="28"/>
        </w:rPr>
        <w:t>motonivelar</w:t>
      </w:r>
      <w:proofErr w:type="spellEnd"/>
      <w:r w:rsidR="004A1F82">
        <w:rPr>
          <w:sz w:val="28"/>
          <w:szCs w:val="28"/>
        </w:rPr>
        <w:t xml:space="preserve"> e cascalhar </w:t>
      </w:r>
      <w:r w:rsidR="004A1F82">
        <w:rPr>
          <w:sz w:val="28"/>
          <w:szCs w:val="28"/>
        </w:rPr>
        <w:t>as vias públicas do bairro Recanto Campina Verde</w:t>
      </w:r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97057F">
        <w:rPr>
          <w:sz w:val="28"/>
          <w:szCs w:val="28"/>
        </w:rPr>
        <w:t>15</w:t>
      </w:r>
      <w:r>
        <w:rPr>
          <w:sz w:val="28"/>
          <w:szCs w:val="28"/>
        </w:rPr>
        <w:t xml:space="preserve"> (</w:t>
      </w:r>
      <w:r w:rsidR="0097057F">
        <w:rPr>
          <w:sz w:val="28"/>
          <w:szCs w:val="28"/>
        </w:rPr>
        <w:t>quinze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4A1F8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4A1F82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4A1F8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2017-03-15T19:40:00Z</dcterms:created>
  <dcterms:modified xsi:type="dcterms:W3CDTF">2017-03-15T19:40:00Z</dcterms:modified>
</cp:coreProperties>
</file>