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689C5" w14:textId="533C7F87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  <w:r w:rsidRPr="00917A94">
        <w:rPr>
          <w:b/>
          <w:bCs/>
        </w:rPr>
        <w:t xml:space="preserve">PROJETO </w:t>
      </w:r>
      <w:r w:rsidRPr="00FF6344">
        <w:rPr>
          <w:b/>
          <w:bCs/>
          <w:color w:val="000000" w:themeColor="text1"/>
        </w:rPr>
        <w:t xml:space="preserve">DE LEI </w:t>
      </w:r>
      <w:r w:rsidRPr="00917A94">
        <w:rPr>
          <w:b/>
          <w:bCs/>
        </w:rPr>
        <w:t xml:space="preserve">Nº </w:t>
      </w:r>
      <w:r w:rsidR="00FF6344">
        <w:rPr>
          <w:b/>
          <w:bCs/>
          <w:color w:val="FF0000"/>
        </w:rPr>
        <w:t xml:space="preserve">   </w:t>
      </w:r>
      <w:r w:rsidRPr="00917A94">
        <w:rPr>
          <w:b/>
          <w:bCs/>
        </w:rPr>
        <w:t>/2025</w:t>
      </w:r>
    </w:p>
    <w:p w14:paraId="44803258" w14:textId="3356F31C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  <w:r w:rsidRPr="00917A94">
        <w:rPr>
          <w:b/>
          <w:bCs/>
        </w:rPr>
        <w:t xml:space="preserve">(Autoria: </w:t>
      </w:r>
      <w:r w:rsidRPr="00FF6344">
        <w:rPr>
          <w:b/>
          <w:bCs/>
          <w:color w:val="000000" w:themeColor="text1"/>
        </w:rPr>
        <w:t xml:space="preserve">Vereadora </w:t>
      </w:r>
      <w:r w:rsidR="00FF6344" w:rsidRPr="00FF6344">
        <w:rPr>
          <w:b/>
          <w:bCs/>
          <w:color w:val="000000" w:themeColor="text1"/>
        </w:rPr>
        <w:t>Jays de Nita</w:t>
      </w:r>
    </w:p>
    <w:p w14:paraId="05182367" w14:textId="77777777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</w:p>
    <w:p w14:paraId="0A12DA32" w14:textId="7EB8FA59" w:rsidR="00383013" w:rsidRPr="00917A94" w:rsidRDefault="00F72CCC" w:rsidP="00383013">
      <w:pPr>
        <w:pStyle w:val="NormalWeb"/>
        <w:spacing w:before="0" w:beforeAutospacing="0" w:after="0" w:afterAutospacing="0" w:line="360" w:lineRule="auto"/>
        <w:ind w:left="3686"/>
        <w:jc w:val="both"/>
        <w:rPr>
          <w:b/>
          <w:bCs/>
        </w:rPr>
      </w:pPr>
      <w:r w:rsidRPr="00F72CCC">
        <w:rPr>
          <w:b/>
          <w:bCs/>
        </w:rPr>
        <w:t>INSTITUI O DIA MUNICIPAL DE COMBATE AO ANEURISMA CEREBRAL – LEI LUÍBE NÓBREGA, A SER CELEBRADO ANUALMENTE EM 11 DE SETEMBRO, E DÁ OUTRAS PROVIDÊNCIAS</w:t>
      </w:r>
    </w:p>
    <w:p w14:paraId="6D745A3C" w14:textId="77777777" w:rsidR="00383013" w:rsidRPr="00917A94" w:rsidRDefault="00383013" w:rsidP="00383013">
      <w:pPr>
        <w:pStyle w:val="NormalWeb"/>
        <w:spacing w:before="0" w:beforeAutospacing="0" w:after="0" w:afterAutospacing="0" w:line="360" w:lineRule="auto"/>
        <w:jc w:val="both"/>
      </w:pPr>
    </w:p>
    <w:p w14:paraId="3106B322" w14:textId="25FE7681" w:rsidR="00383013" w:rsidRDefault="00383013" w:rsidP="00F72CCC">
      <w:pPr>
        <w:pStyle w:val="NormalWeb"/>
        <w:spacing w:before="0" w:beforeAutospacing="0" w:after="0" w:afterAutospacing="0" w:line="360" w:lineRule="auto"/>
        <w:ind w:firstLine="1134"/>
        <w:jc w:val="both"/>
      </w:pPr>
      <w:r w:rsidRPr="00917A94">
        <w:rPr>
          <w:b/>
          <w:bCs/>
        </w:rPr>
        <w:t>Art. 1º</w:t>
      </w:r>
      <w:r w:rsidR="00FF6344">
        <w:rPr>
          <w:b/>
          <w:bCs/>
        </w:rPr>
        <w:t xml:space="preserve"> -</w:t>
      </w:r>
      <w:r w:rsidRPr="00917A94">
        <w:t xml:space="preserve"> </w:t>
      </w:r>
      <w:r w:rsidR="00F72CCC" w:rsidRPr="00F72CCC">
        <w:rPr>
          <w:color w:val="000000" w:themeColor="text1"/>
        </w:rPr>
        <w:t xml:space="preserve">Fica instituído, no âmbito do Município de Bayeux, o Dia Municipal de Combate ao Aneurisma Cerebral – Lei </w:t>
      </w:r>
      <w:proofErr w:type="spellStart"/>
      <w:r w:rsidR="00F72CCC" w:rsidRPr="00F72CCC">
        <w:rPr>
          <w:color w:val="000000" w:themeColor="text1"/>
        </w:rPr>
        <w:t>Luíbe</w:t>
      </w:r>
      <w:proofErr w:type="spellEnd"/>
      <w:r w:rsidR="00F72CCC" w:rsidRPr="00F72CCC">
        <w:rPr>
          <w:color w:val="000000" w:themeColor="text1"/>
        </w:rPr>
        <w:t xml:space="preserve"> Nóbrega, a ser celebrado, anualmente, em 11 de setembro.</w:t>
      </w:r>
    </w:p>
    <w:p w14:paraId="2E15013D" w14:textId="77777777" w:rsidR="00F72CCC" w:rsidRPr="00917A94" w:rsidRDefault="00F72CCC" w:rsidP="00F72CCC">
      <w:pPr>
        <w:pStyle w:val="NormalWeb"/>
        <w:spacing w:before="0" w:beforeAutospacing="0" w:after="0" w:afterAutospacing="0" w:line="360" w:lineRule="auto"/>
        <w:ind w:firstLine="1134"/>
        <w:jc w:val="both"/>
      </w:pPr>
    </w:p>
    <w:p w14:paraId="1500603B" w14:textId="76270316" w:rsidR="00383013" w:rsidRPr="00917A94" w:rsidRDefault="00383013" w:rsidP="00F72CCC">
      <w:pPr>
        <w:pStyle w:val="NormalWeb"/>
        <w:spacing w:before="0" w:beforeAutospacing="0" w:after="0" w:afterAutospacing="0" w:line="360" w:lineRule="auto"/>
        <w:ind w:firstLine="1134"/>
        <w:jc w:val="both"/>
      </w:pPr>
      <w:r w:rsidRPr="00917A94">
        <w:rPr>
          <w:b/>
          <w:bCs/>
        </w:rPr>
        <w:t>Art. 2º</w:t>
      </w:r>
      <w:r w:rsidRPr="00917A94">
        <w:t xml:space="preserve"> </w:t>
      </w:r>
      <w:r w:rsidR="00FF6344">
        <w:t xml:space="preserve">- </w:t>
      </w:r>
      <w:r w:rsidR="00F72CCC" w:rsidRPr="00F72CCC">
        <w:rPr>
          <w:color w:val="000000" w:themeColor="text1"/>
        </w:rPr>
        <w:t>O objetivo desta data é promover a conscientização da população sobre o aneurisma cerebral, incentivando o diagnóstico precoce, a prevenção, o tratamento adequado e o acolhimento às famílias que convivem com a doença.</w:t>
      </w:r>
    </w:p>
    <w:p w14:paraId="08CF9CA4" w14:textId="3376F879" w:rsidR="00383013" w:rsidRPr="00917A94" w:rsidRDefault="00383013" w:rsidP="00F72CCC">
      <w:pPr>
        <w:pStyle w:val="NormalWeb"/>
        <w:spacing w:line="360" w:lineRule="auto"/>
        <w:ind w:firstLine="1134"/>
        <w:jc w:val="both"/>
      </w:pPr>
      <w:r w:rsidRPr="00917A94">
        <w:rPr>
          <w:b/>
          <w:bCs/>
        </w:rPr>
        <w:t>Art. 3º</w:t>
      </w:r>
      <w:r w:rsidR="00FF6344">
        <w:t xml:space="preserve"> - </w:t>
      </w:r>
      <w:r w:rsidR="00F72CCC">
        <w:t>Na semana que compreender o dia 11 de setembro, o Poder Público Municipal poderá realizar, em parceria com instituições de saúde, escolas, entidades civis e organizações sociais: campanhas educativas sobre os sintomas e fatores de risco do aneurisma cerebral; palestras e ações informativas com profissionais da área da saúde; atividades voltadas à detecção precoce e à promoção da saúde neurológica da população.</w:t>
      </w:r>
    </w:p>
    <w:p w14:paraId="1FB8E365" w14:textId="5AB8F562" w:rsidR="00383013" w:rsidRPr="00917A94" w:rsidRDefault="00383013" w:rsidP="00383013">
      <w:pPr>
        <w:pStyle w:val="NormalWeb"/>
        <w:spacing w:before="0" w:beforeAutospacing="0" w:after="0" w:afterAutospacing="0" w:line="360" w:lineRule="auto"/>
        <w:ind w:firstLine="1134"/>
        <w:jc w:val="both"/>
      </w:pPr>
      <w:r w:rsidRPr="00917A94">
        <w:rPr>
          <w:b/>
          <w:bCs/>
        </w:rPr>
        <w:t>Art. 4º</w:t>
      </w:r>
      <w:r w:rsidRPr="00917A94">
        <w:t xml:space="preserve"> </w:t>
      </w:r>
      <w:r w:rsidR="00FF6344" w:rsidRPr="00FF6344">
        <w:rPr>
          <w:color w:val="000000" w:themeColor="text1"/>
        </w:rPr>
        <w:t xml:space="preserve">- </w:t>
      </w:r>
      <w:r w:rsidR="00F72CCC" w:rsidRPr="00F72CCC">
        <w:rPr>
          <w:color w:val="000000" w:themeColor="text1"/>
        </w:rPr>
        <w:t xml:space="preserve">Esta Lei passa a ser denominada Lei </w:t>
      </w:r>
      <w:proofErr w:type="spellStart"/>
      <w:r w:rsidR="00F72CCC" w:rsidRPr="00F72CCC">
        <w:rPr>
          <w:color w:val="000000" w:themeColor="text1"/>
        </w:rPr>
        <w:t>Luíbe</w:t>
      </w:r>
      <w:proofErr w:type="spellEnd"/>
      <w:r w:rsidR="00F72CCC" w:rsidRPr="00F72CCC">
        <w:rPr>
          <w:color w:val="000000" w:themeColor="text1"/>
        </w:rPr>
        <w:t xml:space="preserve"> Nóbrega, em tributo a um jovem cuja vida foi marcada pela alegria, generosidade e constante disposição em estender a mão ao próximo. Reconhecido por sua integridade e bondade, partiu precocemente em decorrência de um aneurisma cerebral.</w:t>
      </w:r>
    </w:p>
    <w:p w14:paraId="12F86CCA" w14:textId="77777777" w:rsidR="00383013" w:rsidRPr="00917A94" w:rsidRDefault="00383013" w:rsidP="00917A94">
      <w:pPr>
        <w:pStyle w:val="NormalWeb"/>
        <w:spacing w:before="0" w:beforeAutospacing="0" w:after="0" w:afterAutospacing="0" w:line="360" w:lineRule="auto"/>
        <w:jc w:val="both"/>
      </w:pPr>
    </w:p>
    <w:p w14:paraId="3DE9707F" w14:textId="1C6B1522" w:rsidR="00383013" w:rsidRDefault="00383013" w:rsidP="00FF6344">
      <w:pPr>
        <w:pStyle w:val="NormalWeb"/>
        <w:spacing w:before="0" w:beforeAutospacing="0" w:after="0" w:afterAutospacing="0" w:line="360" w:lineRule="auto"/>
        <w:ind w:firstLine="1134"/>
        <w:jc w:val="both"/>
      </w:pPr>
      <w:r w:rsidRPr="00917A94">
        <w:rPr>
          <w:b/>
          <w:bCs/>
        </w:rPr>
        <w:t>Art. 5º</w:t>
      </w:r>
      <w:r w:rsidRPr="00917A94">
        <w:t xml:space="preserve"> Esta Lei entra em vigor na data de sua publicação.</w:t>
      </w:r>
    </w:p>
    <w:p w14:paraId="176C8DA8" w14:textId="77777777" w:rsidR="00917A94" w:rsidRPr="00917A94" w:rsidRDefault="00917A94" w:rsidP="00383013">
      <w:pPr>
        <w:pStyle w:val="NormalWeb"/>
        <w:spacing w:before="0" w:beforeAutospacing="0" w:after="0" w:afterAutospacing="0" w:line="360" w:lineRule="auto"/>
        <w:jc w:val="center"/>
      </w:pPr>
    </w:p>
    <w:p w14:paraId="7CB34454" w14:textId="7C15E4DA" w:rsidR="00383013" w:rsidRPr="00F72CCC" w:rsidRDefault="00383013" w:rsidP="00F72CCC">
      <w:pPr>
        <w:pStyle w:val="NormalWeb"/>
        <w:spacing w:before="0" w:beforeAutospacing="0" w:after="0" w:afterAutospacing="0" w:line="360" w:lineRule="auto"/>
        <w:jc w:val="right"/>
        <w:rPr>
          <w:rStyle w:val="Forte"/>
          <w:b w:val="0"/>
          <w:color w:val="000000" w:themeColor="text1"/>
        </w:rPr>
      </w:pPr>
      <w:r w:rsidRPr="00FF6344">
        <w:rPr>
          <w:color w:val="000000" w:themeColor="text1"/>
        </w:rPr>
        <w:t xml:space="preserve">Bayeux, </w:t>
      </w:r>
      <w:r w:rsidR="001A1802">
        <w:rPr>
          <w:color w:val="000000" w:themeColor="text1"/>
        </w:rPr>
        <w:t xml:space="preserve">20 </w:t>
      </w:r>
      <w:r w:rsidRPr="00FF6344">
        <w:rPr>
          <w:color w:val="000000" w:themeColor="text1"/>
        </w:rPr>
        <w:t xml:space="preserve">de </w:t>
      </w:r>
      <w:r w:rsidR="00FF6344" w:rsidRPr="00FF6344">
        <w:rPr>
          <w:color w:val="000000" w:themeColor="text1"/>
        </w:rPr>
        <w:t>novembro</w:t>
      </w:r>
      <w:r w:rsidRPr="00FF6344">
        <w:rPr>
          <w:color w:val="000000" w:themeColor="text1"/>
        </w:rPr>
        <w:t xml:space="preserve"> de 2025.</w:t>
      </w:r>
    </w:p>
    <w:p w14:paraId="0F684306" w14:textId="6E2025E2" w:rsidR="00383013" w:rsidRDefault="00383013" w:rsidP="00813EF1">
      <w:pPr>
        <w:pStyle w:val="NormalWeb"/>
        <w:spacing w:before="0" w:beforeAutospacing="0" w:after="0" w:afterAutospacing="0"/>
        <w:rPr>
          <w:rStyle w:val="Forte"/>
          <w:rFonts w:eastAsiaTheme="majorEastAsia"/>
        </w:rPr>
      </w:pPr>
    </w:p>
    <w:p w14:paraId="65F134B1" w14:textId="5C3F87DC" w:rsidR="00944C4E" w:rsidRDefault="00944C4E" w:rsidP="00813EF1">
      <w:pPr>
        <w:pStyle w:val="NormalWeb"/>
        <w:spacing w:before="0" w:beforeAutospacing="0" w:after="0" w:afterAutospacing="0"/>
        <w:rPr>
          <w:rStyle w:val="Forte"/>
          <w:rFonts w:eastAsiaTheme="majorEastAsia"/>
        </w:rPr>
      </w:pPr>
    </w:p>
    <w:p w14:paraId="1C2EF54B" w14:textId="77777777" w:rsidR="00944C4E" w:rsidRDefault="00944C4E" w:rsidP="00813EF1">
      <w:pPr>
        <w:pStyle w:val="NormalWeb"/>
        <w:spacing w:before="0" w:beforeAutospacing="0" w:after="0" w:afterAutospacing="0"/>
        <w:rPr>
          <w:rStyle w:val="Forte"/>
          <w:rFonts w:eastAsiaTheme="majorEastAsia"/>
        </w:rPr>
      </w:pPr>
    </w:p>
    <w:p w14:paraId="1784D485" w14:textId="77777777" w:rsidR="00944C4E" w:rsidRPr="00F72CCC" w:rsidRDefault="00944C4E" w:rsidP="00813EF1">
      <w:pPr>
        <w:pStyle w:val="NormalWeb"/>
        <w:spacing w:before="0" w:beforeAutospacing="0" w:after="0" w:afterAutospacing="0"/>
        <w:rPr>
          <w:color w:val="000000" w:themeColor="text1"/>
        </w:rPr>
      </w:pPr>
    </w:p>
    <w:p w14:paraId="547B56F3" w14:textId="77777777" w:rsidR="00383013" w:rsidRPr="00917A94" w:rsidRDefault="00383013" w:rsidP="00383013">
      <w:pPr>
        <w:spacing w:line="360" w:lineRule="auto"/>
      </w:pPr>
    </w:p>
    <w:p w14:paraId="738E5849" w14:textId="77777777" w:rsidR="00383013" w:rsidRPr="00917A94" w:rsidRDefault="00383013" w:rsidP="00383013">
      <w:pPr>
        <w:spacing w:line="360" w:lineRule="auto"/>
        <w:jc w:val="center"/>
        <w:rPr>
          <w:bCs/>
          <w:sz w:val="24"/>
          <w:szCs w:val="24"/>
        </w:rPr>
      </w:pPr>
      <w:r w:rsidRPr="00917A94">
        <w:rPr>
          <w:bCs/>
          <w:sz w:val="24"/>
          <w:szCs w:val="24"/>
        </w:rPr>
        <w:lastRenderedPageBreak/>
        <w:t>JUSTIFICATIVA</w:t>
      </w:r>
    </w:p>
    <w:p w14:paraId="36DDDD7C" w14:textId="77777777" w:rsidR="00383013" w:rsidRPr="00917A94" w:rsidRDefault="00383013" w:rsidP="00383013">
      <w:pPr>
        <w:spacing w:line="360" w:lineRule="auto"/>
        <w:jc w:val="center"/>
        <w:rPr>
          <w:b w:val="0"/>
          <w:bCs/>
          <w:sz w:val="24"/>
          <w:szCs w:val="24"/>
        </w:rPr>
      </w:pPr>
    </w:p>
    <w:p w14:paraId="2CAA5C08" w14:textId="34877CBC" w:rsidR="00F72CCC" w:rsidRPr="00F72CCC" w:rsidRDefault="00F72CCC" w:rsidP="00F72CCC">
      <w:pPr>
        <w:spacing w:line="360" w:lineRule="auto"/>
        <w:ind w:firstLine="1134"/>
        <w:jc w:val="both"/>
        <w:rPr>
          <w:b w:val="0"/>
          <w:sz w:val="24"/>
          <w:szCs w:val="24"/>
        </w:rPr>
      </w:pPr>
      <w:r w:rsidRPr="00F72CCC">
        <w:rPr>
          <w:b w:val="0"/>
          <w:sz w:val="24"/>
          <w:szCs w:val="24"/>
        </w:rPr>
        <w:t xml:space="preserve">A apresentação deste Projeto de Lei tem como objetivo principal instituir o Dia Municipal de Combate ao Aneurisma Cerebral – Lei </w:t>
      </w:r>
      <w:proofErr w:type="spellStart"/>
      <w:r w:rsidRPr="00F72CCC">
        <w:rPr>
          <w:b w:val="0"/>
          <w:sz w:val="24"/>
          <w:szCs w:val="24"/>
        </w:rPr>
        <w:t>Luíbe</w:t>
      </w:r>
      <w:proofErr w:type="spellEnd"/>
      <w:r w:rsidRPr="00F72CCC">
        <w:rPr>
          <w:b w:val="0"/>
          <w:sz w:val="24"/>
          <w:szCs w:val="24"/>
        </w:rPr>
        <w:t xml:space="preserve"> Nóbrega, a ser celebrado anualmente em 11 de setembro, com o propósito de promover a conscientização, a prevenção e o diagnóstico precoce dessa grave enfermidade que atinge milhares de brasileiros a cada ano.</w:t>
      </w:r>
    </w:p>
    <w:p w14:paraId="1E996FC2" w14:textId="77777777" w:rsidR="00F72CCC" w:rsidRPr="00F72CCC" w:rsidRDefault="00F72CCC" w:rsidP="00F72CCC">
      <w:pPr>
        <w:spacing w:line="360" w:lineRule="auto"/>
        <w:ind w:firstLine="1134"/>
        <w:jc w:val="both"/>
        <w:rPr>
          <w:b w:val="0"/>
          <w:sz w:val="24"/>
          <w:szCs w:val="24"/>
        </w:rPr>
      </w:pPr>
    </w:p>
    <w:p w14:paraId="43293713" w14:textId="270C29FB" w:rsidR="00F72CCC" w:rsidRPr="00F72CCC" w:rsidRDefault="00F72CCC" w:rsidP="00F72CCC">
      <w:pPr>
        <w:spacing w:line="360" w:lineRule="auto"/>
        <w:ind w:firstLine="1134"/>
        <w:jc w:val="both"/>
        <w:rPr>
          <w:b w:val="0"/>
          <w:sz w:val="24"/>
          <w:szCs w:val="24"/>
        </w:rPr>
      </w:pPr>
      <w:r w:rsidRPr="00F72CCC">
        <w:rPr>
          <w:b w:val="0"/>
          <w:sz w:val="24"/>
          <w:szCs w:val="24"/>
        </w:rPr>
        <w:t>Esta iniciativa é respaldada pela necessidade de alertar a população sobre os sintomas e fatores de risco do aneurisma cerebral, uma condição silenciosa que, quando não diagnosticada a tempo, pode levar a sequelas graves ou até mesmo à morte. A criação de uma data específica para o tema estimula o debate, amplia o acesso à informação e incentiva políticas públicas voltadas à saúde neurológica da população.</w:t>
      </w:r>
      <w:r>
        <w:rPr>
          <w:b w:val="0"/>
          <w:sz w:val="24"/>
          <w:szCs w:val="24"/>
        </w:rPr>
        <w:t xml:space="preserve"> </w:t>
      </w:r>
      <w:r w:rsidRPr="00F72CCC">
        <w:rPr>
          <w:b w:val="0"/>
          <w:sz w:val="24"/>
          <w:szCs w:val="24"/>
        </w:rPr>
        <w:t>O aneurisma cerebral, muitas vezes desconhecido pela maioria das pessoas, é uma das principais causas de mortes súbitas no Brasil. A informação é o instrumento mais eficaz para reduzir seus impactos</w:t>
      </w:r>
      <w:r>
        <w:rPr>
          <w:b w:val="0"/>
          <w:sz w:val="24"/>
          <w:szCs w:val="24"/>
        </w:rPr>
        <w:t>.</w:t>
      </w:r>
    </w:p>
    <w:p w14:paraId="1F32A73A" w14:textId="77777777" w:rsidR="00F72CCC" w:rsidRPr="00F72CCC" w:rsidRDefault="00F72CCC" w:rsidP="00F72CCC">
      <w:pPr>
        <w:spacing w:line="360" w:lineRule="auto"/>
        <w:ind w:firstLine="1134"/>
        <w:jc w:val="both"/>
        <w:rPr>
          <w:b w:val="0"/>
          <w:sz w:val="24"/>
          <w:szCs w:val="24"/>
        </w:rPr>
      </w:pPr>
    </w:p>
    <w:p w14:paraId="0691CED3" w14:textId="3D60A9CF" w:rsidR="00F72CCC" w:rsidRPr="00F72CCC" w:rsidRDefault="00F72CCC" w:rsidP="00F72CCC">
      <w:pPr>
        <w:spacing w:line="360" w:lineRule="auto"/>
        <w:ind w:firstLine="1134"/>
        <w:jc w:val="both"/>
        <w:rPr>
          <w:b w:val="0"/>
          <w:sz w:val="24"/>
          <w:szCs w:val="24"/>
        </w:rPr>
      </w:pPr>
      <w:r w:rsidRPr="00F72CCC">
        <w:rPr>
          <w:b w:val="0"/>
          <w:sz w:val="24"/>
          <w:szCs w:val="24"/>
        </w:rPr>
        <w:t xml:space="preserve">Ademais, o Projeto de Lei é embasado nos princípios constitucionais da dignidade da pessoa humana e do direito à saúde, previstos no artigo 1º, inciso III, e no artigo 196 da Constituição Federal, que asseguram que “a saúde é direito de todos e dever do Estado”. Dessa forma, este Projeto de Lei almeja estimular o conhecimento, a prevenção e o cuidado com a saúde cerebral, além de prestar uma justa homenagem a </w:t>
      </w:r>
      <w:proofErr w:type="spellStart"/>
      <w:r w:rsidRPr="00F72CCC">
        <w:rPr>
          <w:b w:val="0"/>
          <w:sz w:val="24"/>
          <w:szCs w:val="24"/>
        </w:rPr>
        <w:t>Luíbe</w:t>
      </w:r>
      <w:proofErr w:type="spellEnd"/>
      <w:r w:rsidRPr="00F72CCC">
        <w:rPr>
          <w:b w:val="0"/>
          <w:sz w:val="24"/>
          <w:szCs w:val="24"/>
        </w:rPr>
        <w:t xml:space="preserve"> Nóbrega, jovem cuja trajetória foi marcada pela alegria, generosidade e integridade, e que partiu precocemente em decorrência de um aneurisma cerebral.</w:t>
      </w:r>
    </w:p>
    <w:p w14:paraId="22B82775" w14:textId="77777777" w:rsidR="00F72CCC" w:rsidRPr="00F72CCC" w:rsidRDefault="00F72CCC" w:rsidP="00F72CCC">
      <w:pPr>
        <w:spacing w:line="360" w:lineRule="auto"/>
        <w:ind w:firstLine="1134"/>
        <w:jc w:val="both"/>
        <w:rPr>
          <w:b w:val="0"/>
          <w:sz w:val="24"/>
          <w:szCs w:val="24"/>
        </w:rPr>
      </w:pPr>
    </w:p>
    <w:p w14:paraId="64A3FA6B" w14:textId="77777777" w:rsidR="00F72CCC" w:rsidRDefault="00F72CCC" w:rsidP="00F72CCC">
      <w:pPr>
        <w:spacing w:line="360" w:lineRule="auto"/>
        <w:ind w:firstLine="1134"/>
        <w:jc w:val="both"/>
        <w:rPr>
          <w:b w:val="0"/>
          <w:sz w:val="24"/>
          <w:szCs w:val="24"/>
        </w:rPr>
      </w:pPr>
      <w:r w:rsidRPr="00F72CCC">
        <w:rPr>
          <w:b w:val="0"/>
          <w:sz w:val="24"/>
          <w:szCs w:val="24"/>
        </w:rPr>
        <w:t>Contamos com o apoio dos nobres pares para a aprovação desta matéria, na certeza de que tal iniciativa representa um importante passo na defesa da vida, na valorização da saúde e na construção de uma sociedade mais consciente e solidária.</w:t>
      </w:r>
    </w:p>
    <w:p w14:paraId="33400AF7" w14:textId="77777777" w:rsidR="00F72CCC" w:rsidRDefault="00F72CCC" w:rsidP="00917A94">
      <w:pPr>
        <w:spacing w:line="360" w:lineRule="auto"/>
        <w:jc w:val="right"/>
        <w:rPr>
          <w:b w:val="0"/>
          <w:color w:val="000000" w:themeColor="text1"/>
          <w:sz w:val="24"/>
          <w:szCs w:val="24"/>
        </w:rPr>
      </w:pPr>
    </w:p>
    <w:p w14:paraId="0BD5D55D" w14:textId="24EFE363" w:rsidR="00383013" w:rsidRPr="00FF6344" w:rsidRDefault="00383013" w:rsidP="00917A94">
      <w:pPr>
        <w:spacing w:line="360" w:lineRule="auto"/>
        <w:jc w:val="right"/>
        <w:rPr>
          <w:b w:val="0"/>
          <w:color w:val="000000" w:themeColor="text1"/>
          <w:sz w:val="24"/>
          <w:szCs w:val="24"/>
        </w:rPr>
      </w:pPr>
      <w:r w:rsidRPr="00FF6344">
        <w:rPr>
          <w:b w:val="0"/>
          <w:color w:val="000000" w:themeColor="text1"/>
          <w:sz w:val="24"/>
          <w:szCs w:val="24"/>
        </w:rPr>
        <w:t xml:space="preserve">Bayeux, </w:t>
      </w:r>
      <w:r w:rsidR="001A1802">
        <w:rPr>
          <w:b w:val="0"/>
          <w:color w:val="000000" w:themeColor="text1"/>
          <w:sz w:val="24"/>
          <w:szCs w:val="24"/>
        </w:rPr>
        <w:t xml:space="preserve">20 </w:t>
      </w:r>
      <w:r w:rsidRPr="00FF6344">
        <w:rPr>
          <w:b w:val="0"/>
          <w:color w:val="000000" w:themeColor="text1"/>
          <w:sz w:val="24"/>
          <w:szCs w:val="24"/>
        </w:rPr>
        <w:t xml:space="preserve">de </w:t>
      </w:r>
      <w:r w:rsidR="00FF6344" w:rsidRPr="00FF6344">
        <w:rPr>
          <w:b w:val="0"/>
          <w:color w:val="000000" w:themeColor="text1"/>
          <w:sz w:val="24"/>
          <w:szCs w:val="24"/>
        </w:rPr>
        <w:t>novembro</w:t>
      </w:r>
      <w:r w:rsidRPr="00FF6344">
        <w:rPr>
          <w:b w:val="0"/>
          <w:color w:val="000000" w:themeColor="text1"/>
          <w:sz w:val="24"/>
          <w:szCs w:val="24"/>
        </w:rPr>
        <w:t xml:space="preserve"> de 2025.</w:t>
      </w:r>
    </w:p>
    <w:p w14:paraId="7A49A4F6" w14:textId="72E5A9B5" w:rsidR="00383013" w:rsidRPr="00917A94" w:rsidRDefault="00944C4E" w:rsidP="00383013">
      <w:pPr>
        <w:spacing w:line="360" w:lineRule="auto"/>
        <w:jc w:val="center"/>
        <w:rPr>
          <w:b w:val="0"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BBD7222" wp14:editId="4550A0F6">
            <wp:simplePos x="0" y="0"/>
            <wp:positionH relativeFrom="column">
              <wp:posOffset>1988820</wp:posOffset>
            </wp:positionH>
            <wp:positionV relativeFrom="paragraph">
              <wp:posOffset>262890</wp:posOffset>
            </wp:positionV>
            <wp:extent cx="1416050" cy="536575"/>
            <wp:effectExtent l="0" t="0" r="0" b="0"/>
            <wp:wrapTopAndBottom/>
            <wp:docPr id="140543337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43337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16050" cy="536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4A5A30" w14:textId="40ED83CA" w:rsidR="00383013" w:rsidRPr="00FF6344" w:rsidRDefault="00FF6344" w:rsidP="00917A94">
      <w:pPr>
        <w:pStyle w:val="NormalWeb"/>
        <w:spacing w:before="0" w:beforeAutospacing="0" w:after="0" w:afterAutospacing="0" w:line="276" w:lineRule="auto"/>
        <w:jc w:val="center"/>
        <w:rPr>
          <w:color w:val="000000" w:themeColor="text1"/>
        </w:rPr>
      </w:pPr>
      <w:r w:rsidRPr="00FF6344">
        <w:rPr>
          <w:rStyle w:val="Forte"/>
          <w:rFonts w:eastAsiaTheme="majorEastAsia"/>
          <w:color w:val="000000" w:themeColor="text1"/>
        </w:rPr>
        <w:t>Jays de Nita</w:t>
      </w:r>
      <w:r w:rsidR="00383013" w:rsidRPr="00FF6344">
        <w:rPr>
          <w:color w:val="000000" w:themeColor="text1"/>
        </w:rPr>
        <w:br/>
      </w:r>
      <w:r w:rsidR="00383013" w:rsidRPr="00FF6344">
        <w:rPr>
          <w:color w:val="000000" w:themeColor="text1"/>
          <w:sz w:val="20"/>
          <w:szCs w:val="20"/>
        </w:rPr>
        <w:t xml:space="preserve">Vereador(a) - </w:t>
      </w:r>
      <w:r w:rsidRPr="00FF6344">
        <w:rPr>
          <w:color w:val="000000" w:themeColor="text1"/>
          <w:sz w:val="20"/>
          <w:szCs w:val="20"/>
        </w:rPr>
        <w:t>PSB</w:t>
      </w:r>
    </w:p>
    <w:p w14:paraId="4848AC56" w14:textId="77777777" w:rsidR="00B54D2B" w:rsidRPr="00917A94" w:rsidRDefault="00B54D2B" w:rsidP="00383013"/>
    <w:sectPr w:rsidR="00B54D2B" w:rsidRPr="00917A94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E28C3" w14:textId="77777777" w:rsidR="008E3019" w:rsidRDefault="008E3019" w:rsidP="00773388">
      <w:r>
        <w:separator/>
      </w:r>
    </w:p>
  </w:endnote>
  <w:endnote w:type="continuationSeparator" w:id="0">
    <w:p w14:paraId="2F21B06F" w14:textId="77777777" w:rsidR="008E3019" w:rsidRDefault="008E3019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2A0A5" w14:textId="77777777" w:rsidR="008E3019" w:rsidRDefault="008E3019" w:rsidP="00773388">
      <w:r>
        <w:separator/>
      </w:r>
    </w:p>
  </w:footnote>
  <w:footnote w:type="continuationSeparator" w:id="0">
    <w:p w14:paraId="02350D91" w14:textId="77777777" w:rsidR="008E3019" w:rsidRDefault="008E3019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5920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1025ED"/>
    <w:rsid w:val="001A1802"/>
    <w:rsid w:val="001D1D11"/>
    <w:rsid w:val="001F0D94"/>
    <w:rsid w:val="002F6CBA"/>
    <w:rsid w:val="00383013"/>
    <w:rsid w:val="00385619"/>
    <w:rsid w:val="003E5FC8"/>
    <w:rsid w:val="003F3E0F"/>
    <w:rsid w:val="004273F2"/>
    <w:rsid w:val="00452A06"/>
    <w:rsid w:val="004642B4"/>
    <w:rsid w:val="004B6F0D"/>
    <w:rsid w:val="005527B3"/>
    <w:rsid w:val="00560F6D"/>
    <w:rsid w:val="0057720C"/>
    <w:rsid w:val="006E2917"/>
    <w:rsid w:val="006F2558"/>
    <w:rsid w:val="00773388"/>
    <w:rsid w:val="00786DC2"/>
    <w:rsid w:val="00813EF1"/>
    <w:rsid w:val="008569ED"/>
    <w:rsid w:val="008E3019"/>
    <w:rsid w:val="008F45DB"/>
    <w:rsid w:val="00917A94"/>
    <w:rsid w:val="00944C4E"/>
    <w:rsid w:val="009F323A"/>
    <w:rsid w:val="00AE761F"/>
    <w:rsid w:val="00AE7E42"/>
    <w:rsid w:val="00B513F9"/>
    <w:rsid w:val="00B54D2B"/>
    <w:rsid w:val="00BB0741"/>
    <w:rsid w:val="00BF3F21"/>
    <w:rsid w:val="00C310CA"/>
    <w:rsid w:val="00C312AE"/>
    <w:rsid w:val="00C854BF"/>
    <w:rsid w:val="00CE1BB6"/>
    <w:rsid w:val="00CF2354"/>
    <w:rsid w:val="00D03B12"/>
    <w:rsid w:val="00D04870"/>
    <w:rsid w:val="00E03970"/>
    <w:rsid w:val="00E4626A"/>
    <w:rsid w:val="00F54DF4"/>
    <w:rsid w:val="00F72CCC"/>
    <w:rsid w:val="00FC1D14"/>
    <w:rsid w:val="00FF6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60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02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14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07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712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979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95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32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70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43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512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ALEXANDRE MAGNO MEDEIROS DOS SANTOS</cp:lastModifiedBy>
  <cp:revision>2</cp:revision>
  <dcterms:created xsi:type="dcterms:W3CDTF">2025-11-19T14:34:00Z</dcterms:created>
  <dcterms:modified xsi:type="dcterms:W3CDTF">2025-11-19T14:34:00Z</dcterms:modified>
</cp:coreProperties>
</file>