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270C4F">
        <w:rPr>
          <w:rFonts w:ascii="Times New (W1)" w:eastAsia="Times New Roman" w:hAnsi="Times New (W1)"/>
          <w:sz w:val="28"/>
          <w:szCs w:val="28"/>
          <w:lang w:eastAsia="pt-BR"/>
        </w:rPr>
        <w:t>045/2023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EB0979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70C4F" w:rsidRDefault="00270C4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Manutenção da Rua Maravilha, objetivando a realização de ensaibramento e patrolamento da via.</w:t>
      </w:r>
    </w:p>
    <w:p w:rsidR="00EB0979" w:rsidRDefault="00EB097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270C4F" w:rsidRDefault="00270C4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com o intuito de oferecer boas condições de trafegabilidade, e facilitar aos moradores o acesso às suas residências. </w:t>
      </w:r>
    </w:p>
    <w:p w:rsidR="00EB0979" w:rsidRDefault="00EB097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270C4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70C4F">
        <w:rPr>
          <w:rFonts w:ascii="Times New Roman" w:eastAsia="Times New Roman" w:hAnsi="Times New Roman"/>
          <w:sz w:val="24"/>
          <w:szCs w:val="28"/>
          <w:lang w:eastAsia="pt-BR"/>
        </w:rPr>
        <w:t>27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270C4F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270C4F"/>
    <w:rsid w:val="003030B3"/>
    <w:rsid w:val="00506EE6"/>
    <w:rsid w:val="0053668A"/>
    <w:rsid w:val="00605E35"/>
    <w:rsid w:val="0062401D"/>
    <w:rsid w:val="00624B86"/>
    <w:rsid w:val="0075570F"/>
    <w:rsid w:val="007D6552"/>
    <w:rsid w:val="008533A7"/>
    <w:rsid w:val="0095688A"/>
    <w:rsid w:val="009A668E"/>
    <w:rsid w:val="00A3167C"/>
    <w:rsid w:val="00AA3B7D"/>
    <w:rsid w:val="00B77B6E"/>
    <w:rsid w:val="00CD3940"/>
    <w:rsid w:val="00D866E9"/>
    <w:rsid w:val="00D90C74"/>
    <w:rsid w:val="00EB0979"/>
    <w:rsid w:val="00F00676"/>
    <w:rsid w:val="00F6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790B"/>
  <w15:chartTrackingRefBased/>
  <w15:docId w15:val="{EE06C0CC-275F-4184-B437-B248925FE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045-23</Template>
  <TotalTime>5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2023-02-27T17:39:00Z</dcterms:created>
  <dcterms:modified xsi:type="dcterms:W3CDTF">2023-02-27T17:39:00Z</dcterms:modified>
</cp:coreProperties>
</file>