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61" w:rsidRPr="00091657" w:rsidRDefault="00D62661" w:rsidP="00091657">
      <w:pPr>
        <w:jc w:val="center"/>
        <w:rPr>
          <w:b/>
        </w:rPr>
      </w:pPr>
      <w:r w:rsidRPr="00091657">
        <w:rPr>
          <w:b/>
        </w:rPr>
        <w:t>Lei Ordinária nº 949/1995</w:t>
      </w:r>
    </w:p>
    <w:p w:rsidR="00D62661" w:rsidRPr="00091657" w:rsidRDefault="00D62661" w:rsidP="00091657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62661" w:rsidRPr="00091657" w:rsidTr="00D6266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61" w:rsidRPr="00091657" w:rsidRDefault="00D62661" w:rsidP="00091657">
            <w:r w:rsidRPr="00091657">
              <w:t>“Proíbe o tabagismo, em qualquer de suas modalidades nas repartições públicas municipais e dá outras providências”.</w:t>
            </w:r>
          </w:p>
        </w:tc>
      </w:tr>
    </w:tbl>
    <w:p w:rsidR="00D62661" w:rsidRPr="00091657" w:rsidRDefault="00D62661" w:rsidP="00091657"/>
    <w:p w:rsidR="00D62661" w:rsidRPr="00091657" w:rsidRDefault="00D62661" w:rsidP="00091657">
      <w:r w:rsidRPr="00091657">
        <w:t>          A Câmara Municipal de Bicas</w:t>
      </w:r>
      <w:proofErr w:type="gramStart"/>
      <w:r w:rsidRPr="00091657">
        <w:t>, aprovou</w:t>
      </w:r>
      <w:proofErr w:type="gramEnd"/>
      <w:r w:rsidRPr="00091657">
        <w:t xml:space="preserve"> e a Prefeita Municipal sanciona a seguinte Lei:</w:t>
      </w:r>
    </w:p>
    <w:p w:rsidR="00D62661" w:rsidRPr="00091657" w:rsidRDefault="00D62661" w:rsidP="00091657">
      <w:r w:rsidRPr="00091657">
        <w:t>          Art. 1º. _ Fica proibido o tabagismo, em qualquer de suas modalidades, nas dependências das repartições públicas municipais.</w:t>
      </w:r>
    </w:p>
    <w:p w:rsidR="00D62661" w:rsidRPr="00091657" w:rsidRDefault="00D62661" w:rsidP="00091657">
      <w:r w:rsidRPr="00091657">
        <w:t>          Art. 2º. _ Caberá ao Executivo Municipal, através de decreto, regulamentar de que forma serão punidos os eventuais infratores.</w:t>
      </w:r>
    </w:p>
    <w:p w:rsidR="00D62661" w:rsidRPr="00091657" w:rsidRDefault="00D62661" w:rsidP="00091657">
      <w:r w:rsidRPr="00091657">
        <w:t>          Art. 3º. _ Esta Lei entrará em vigor na data de sua publicação, revogadas as disposições em contrário.</w:t>
      </w:r>
    </w:p>
    <w:p w:rsidR="00D62661" w:rsidRPr="00091657" w:rsidRDefault="00D62661" w:rsidP="00091657">
      <w:r w:rsidRPr="00091657">
        <w:t>Bicas, 09 de março de 1995.</w:t>
      </w:r>
    </w:p>
    <w:p w:rsidR="00D62661" w:rsidRPr="00091657" w:rsidRDefault="00D62661" w:rsidP="00091657">
      <w:r w:rsidRPr="00091657">
        <w:t>Wanda Maria Corrêa Lamha</w:t>
      </w:r>
    </w:p>
    <w:p w:rsidR="00D62661" w:rsidRPr="00091657" w:rsidRDefault="00D62661" w:rsidP="00091657">
      <w:r w:rsidRPr="00091657">
        <w:t>Prefeita Municipal</w:t>
      </w:r>
    </w:p>
    <w:p w:rsidR="00D62661" w:rsidRPr="00091657" w:rsidRDefault="00D62661" w:rsidP="00091657">
      <w:r w:rsidRPr="00091657">
        <w:t> </w:t>
      </w:r>
    </w:p>
    <w:p w:rsidR="002E517D" w:rsidRPr="00091657" w:rsidRDefault="002E517D" w:rsidP="00091657"/>
    <w:p w:rsidR="00091657" w:rsidRPr="00091657" w:rsidRDefault="00091657" w:rsidP="00091657"/>
    <w:sectPr w:rsidR="00091657" w:rsidRPr="00091657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2661"/>
    <w:rsid w:val="000867E8"/>
    <w:rsid w:val="00091657"/>
    <w:rsid w:val="00212837"/>
    <w:rsid w:val="002E517D"/>
    <w:rsid w:val="0033453C"/>
    <w:rsid w:val="005E6F0D"/>
    <w:rsid w:val="005F778C"/>
    <w:rsid w:val="00666870"/>
    <w:rsid w:val="00D62661"/>
    <w:rsid w:val="00FF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626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6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626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592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2014-12-10T17:02:00Z</dcterms:created>
  <dcterms:modified xsi:type="dcterms:W3CDTF">2016-03-14T20:34:00Z</dcterms:modified>
</cp:coreProperties>
</file>