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7F1FEFD5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634BAFE0" w14:textId="77777777" w:rsidR="00BA5EF6" w:rsidRPr="00BA5EF6" w:rsidRDefault="00BA5EF6" w:rsidP="00BA5EF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BA5EF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9A7087A" w14:textId="77777777" w:rsidR="00BA5EF6" w:rsidRPr="00BA5EF6" w:rsidRDefault="00BA5EF6" w:rsidP="00BA5EF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BA5EF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3309/2025</w:t>
                            </w:r>
                          </w:p>
                          <w:p w14:paraId="47FD23EF" w14:textId="77777777" w:rsidR="00BA5EF6" w:rsidRPr="00BA5EF6" w:rsidRDefault="00BA5EF6" w:rsidP="00BA5EF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BA5EF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27/01/2026</w:t>
                            </w:r>
                          </w:p>
                          <w:p w14:paraId="6966A96D" w14:textId="361F2142" w:rsidR="00F07E39" w:rsidRPr="00F07E39" w:rsidRDefault="00F07E39" w:rsidP="00BA5EF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634BAFE0" w14:textId="77777777" w:rsidR="00BA5EF6" w:rsidRPr="00BA5EF6" w:rsidRDefault="00BA5EF6" w:rsidP="00BA5EF6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BA5EF6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9A7087A" w14:textId="77777777" w:rsidR="00BA5EF6" w:rsidRPr="00BA5EF6" w:rsidRDefault="00BA5EF6" w:rsidP="00BA5EF6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BA5EF6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3309/2025</w:t>
                      </w:r>
                    </w:p>
                    <w:p w14:paraId="47FD23EF" w14:textId="77777777" w:rsidR="00BA5EF6" w:rsidRPr="00BA5EF6" w:rsidRDefault="00BA5EF6" w:rsidP="00BA5EF6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BA5EF6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27/01/2026</w:t>
                      </w:r>
                    </w:p>
                    <w:p w14:paraId="6966A96D" w14:textId="361F2142" w:rsidR="00F07E39" w:rsidRPr="00F07E39" w:rsidRDefault="00F07E39" w:rsidP="00BA5EF6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BA5EF6">
        <w:rPr>
          <w:rFonts w:ascii="Garamond" w:hAnsi="Garamond"/>
          <w:b/>
          <w:sz w:val="26"/>
        </w:rPr>
        <w:t xml:space="preserve">1 2 4 4 4 </w:t>
      </w:r>
    </w:p>
    <w:p w14:paraId="2887441A" w14:textId="6013EE1E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154C81">
        <w:rPr>
          <w:rFonts w:ascii="Arial" w:hAnsi="Arial" w:cs="Arial"/>
          <w:sz w:val="24"/>
          <w:szCs w:val="24"/>
        </w:rPr>
        <w:t>2</w:t>
      </w:r>
      <w:r w:rsidR="006D1B2E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0EC3604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33B8B">
        <w:rPr>
          <w:rFonts w:ascii="Arial" w:eastAsia="Arial" w:hAnsi="Arial" w:cs="Arial"/>
          <w:b/>
          <w:bCs/>
          <w:color w:val="000000"/>
          <w:sz w:val="24"/>
          <w:szCs w:val="24"/>
        </w:rPr>
        <w:t>32.000,00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33B8B">
        <w:rPr>
          <w:rFonts w:ascii="Arial" w:eastAsia="Arial" w:hAnsi="Arial" w:cs="Arial"/>
          <w:b/>
          <w:bCs/>
          <w:color w:val="000000"/>
          <w:sz w:val="24"/>
          <w:szCs w:val="24"/>
        </w:rPr>
        <w:t>trinta e dois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D1D8FDA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F3092">
        <w:rPr>
          <w:rFonts w:ascii="Arial" w:hAnsi="Arial" w:cs="Arial"/>
          <w:sz w:val="24"/>
          <w:szCs w:val="24"/>
        </w:rPr>
        <w:t>3</w:t>
      </w:r>
      <w:r w:rsidR="00E33B8B">
        <w:rPr>
          <w:rFonts w:ascii="Arial" w:hAnsi="Arial" w:cs="Arial"/>
          <w:sz w:val="24"/>
          <w:szCs w:val="24"/>
        </w:rPr>
        <w:t>575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4E00C4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33B8B">
        <w:rPr>
          <w:rFonts w:ascii="Arial" w:eastAsia="Arial" w:hAnsi="Arial" w:cs="Arial"/>
          <w:b/>
          <w:bCs/>
          <w:color w:val="000000"/>
          <w:sz w:val="24"/>
          <w:szCs w:val="24"/>
        </w:rPr>
        <w:t>32.000,00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0596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E33B8B">
        <w:rPr>
          <w:rFonts w:ascii="Arial" w:eastAsia="Arial" w:hAnsi="Arial" w:cs="Arial"/>
          <w:b/>
          <w:bCs/>
          <w:color w:val="000000"/>
          <w:sz w:val="24"/>
          <w:szCs w:val="24"/>
        </w:rPr>
        <w:t>trinta e dois mil reais</w:t>
      </w:r>
      <w:r w:rsidR="00EC0C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B037017" w14:textId="77777777" w:rsidR="00E33B8B" w:rsidRDefault="00E33B8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3"/>
        <w:gridCol w:w="3403"/>
        <w:gridCol w:w="1687"/>
      </w:tblGrid>
      <w:tr w:rsidR="00E33B8B" w14:paraId="32AE056B" w14:textId="77777777" w:rsidTr="008C101C">
        <w:trPr>
          <w:trHeight w:val="412"/>
        </w:trPr>
        <w:tc>
          <w:tcPr>
            <w:tcW w:w="853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099536" w14:textId="77777777" w:rsidR="00E33B8B" w:rsidRDefault="00E33B8B" w:rsidP="008C101C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33B8B" w:rsidRPr="00451FF4" w14:paraId="3E9072C3" w14:textId="77777777" w:rsidTr="008C101C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2BAAD" w14:textId="77777777" w:rsidR="00E33B8B" w:rsidRPr="00451FF4" w:rsidRDefault="00E33B8B" w:rsidP="008C101C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51FF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E33B8B" w14:paraId="29157D9A" w14:textId="77777777" w:rsidTr="008C101C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8F7C9B" w14:textId="77777777" w:rsidR="00E33B8B" w:rsidRDefault="00E33B8B" w:rsidP="008C101C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15.003</w:t>
            </w:r>
          </w:p>
        </w:tc>
        <w:tc>
          <w:tcPr>
            <w:tcW w:w="511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C1104" w14:textId="77777777" w:rsidR="00E33B8B" w:rsidRDefault="00E33B8B" w:rsidP="008C101C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Administrativa</w:t>
            </w:r>
          </w:p>
        </w:tc>
      </w:tr>
      <w:tr w:rsidR="00E33B8B" w:rsidRPr="00451FF4" w14:paraId="339FE72F" w14:textId="77777777" w:rsidTr="008C101C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804ACC" w14:textId="77777777" w:rsidR="00E33B8B" w:rsidRDefault="00E33B8B" w:rsidP="008C101C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15.003.0004.0128.0019.2107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C24363" w14:textId="77777777" w:rsidR="00E33B8B" w:rsidRPr="00451FF4" w:rsidRDefault="00E33B8B" w:rsidP="008C101C">
            <w:proofErr w:type="spellStart"/>
            <w:r w:rsidRPr="00451FF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451FF4">
              <w:rPr>
                <w:rFonts w:ascii="Arial" w:eastAsia="Arial" w:hAnsi="Arial" w:cs="Arial"/>
                <w:color w:val="000000"/>
                <w:sz w:val="16"/>
                <w:szCs w:val="16"/>
              </w:rPr>
              <w:t>Incentivar</w:t>
            </w:r>
            <w:proofErr w:type="spellEnd"/>
            <w:r w:rsidRPr="00451FF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 Capacitação dos Servidores - SEIMOB</w:t>
            </w:r>
          </w:p>
        </w:tc>
      </w:tr>
      <w:tr w:rsidR="00E33B8B" w14:paraId="4C53B929" w14:textId="77777777" w:rsidTr="008C101C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74D516" w14:textId="77777777" w:rsidR="00E33B8B" w:rsidRDefault="00E33B8B" w:rsidP="008C101C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1F6CC1" w14:textId="77777777" w:rsidR="00E33B8B" w:rsidRDefault="00E33B8B" w:rsidP="008C101C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C180F" w14:textId="77777777" w:rsidR="00E33B8B" w:rsidRDefault="00E33B8B" w:rsidP="008C101C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33B8B" w14:paraId="11E80D4C" w14:textId="77777777" w:rsidTr="008C101C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33F33" w14:textId="77777777" w:rsidR="00E33B8B" w:rsidRPr="00451FF4" w:rsidRDefault="00E33B8B" w:rsidP="008C101C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51FF4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CC5130" w14:textId="77777777" w:rsidR="00E33B8B" w:rsidRDefault="00E33B8B" w:rsidP="008C101C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340C2" w14:textId="77777777" w:rsidR="00E33B8B" w:rsidRDefault="00E33B8B" w:rsidP="008C101C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R$ 32.000,00</w:t>
            </w:r>
          </w:p>
        </w:tc>
      </w:tr>
      <w:tr w:rsidR="00E33B8B" w:rsidRPr="00451FF4" w14:paraId="1D66E6BD" w14:textId="77777777" w:rsidTr="008C101C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52E6A4" w14:textId="77777777" w:rsidR="00E33B8B" w:rsidRPr="00451FF4" w:rsidRDefault="00E33B8B" w:rsidP="008C101C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51FF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R$ 32.000,00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64BD97DD" w14:textId="77777777" w:rsidR="00E33B8B" w:rsidRDefault="00E33B8B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8480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4"/>
        <w:gridCol w:w="3404"/>
        <w:gridCol w:w="1672"/>
      </w:tblGrid>
      <w:tr w:rsidR="00E33B8B" w14:paraId="3348B039" w14:textId="77777777" w:rsidTr="008C101C">
        <w:trPr>
          <w:trHeight w:val="412"/>
        </w:trPr>
        <w:tc>
          <w:tcPr>
            <w:tcW w:w="852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DF18E" w14:textId="77777777" w:rsidR="00E33B8B" w:rsidRDefault="00E33B8B" w:rsidP="008C101C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33B8B" w:rsidRPr="00451FF4" w14:paraId="5D98E6D5" w14:textId="77777777" w:rsidTr="008C101C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D5A2B" w14:textId="77777777" w:rsidR="00E33B8B" w:rsidRPr="00451FF4" w:rsidRDefault="00E33B8B" w:rsidP="008C101C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51FF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E33B8B" w:rsidRPr="00451FF4" w14:paraId="3C69C1AB" w14:textId="77777777" w:rsidTr="008C101C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DC5098" w14:textId="77777777" w:rsidR="00E33B8B" w:rsidRDefault="00E33B8B" w:rsidP="008C101C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5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0CC18B" w14:textId="77777777" w:rsidR="00E33B8B" w:rsidRPr="00451FF4" w:rsidRDefault="00E33B8B" w:rsidP="008C101C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51FF4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</w:t>
            </w:r>
          </w:p>
        </w:tc>
      </w:tr>
      <w:tr w:rsidR="00E33B8B" w:rsidRPr="00451FF4" w14:paraId="2186FA20" w14:textId="77777777" w:rsidTr="008C101C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37A499" w14:textId="77777777" w:rsidR="00E33B8B" w:rsidRDefault="00E33B8B" w:rsidP="008C101C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15.006.0004.0125.0033.2095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B25581" w14:textId="77777777" w:rsidR="00E33B8B" w:rsidRPr="00451FF4" w:rsidRDefault="00E33B8B" w:rsidP="008C101C">
            <w:r w:rsidRPr="00451FF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451FF4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E33B8B" w14:paraId="12774262" w14:textId="77777777" w:rsidTr="008C101C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6634F" w14:textId="77777777" w:rsidR="00E33B8B" w:rsidRDefault="00E33B8B" w:rsidP="008C101C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8CA4B2" w14:textId="77777777" w:rsidR="00E33B8B" w:rsidRDefault="00E33B8B" w:rsidP="008C101C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6EFB8" w14:textId="77777777" w:rsidR="00E33B8B" w:rsidRDefault="00E33B8B" w:rsidP="008C101C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33B8B" w14:paraId="524CFEDA" w14:textId="77777777" w:rsidTr="008C101C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3A6998" w14:textId="77777777" w:rsidR="00E33B8B" w:rsidRDefault="00E33B8B" w:rsidP="008C101C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1A457" w14:textId="77777777" w:rsidR="00E33B8B" w:rsidRDefault="00E33B8B" w:rsidP="008C101C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3A7952" w14:textId="77777777" w:rsidR="00E33B8B" w:rsidRDefault="00E33B8B" w:rsidP="008C101C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R$ 32.000,00</w:t>
            </w:r>
          </w:p>
        </w:tc>
      </w:tr>
      <w:tr w:rsidR="00E33B8B" w:rsidRPr="00451FF4" w14:paraId="360C75E6" w14:textId="77777777" w:rsidTr="008C101C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D9D6A5" w14:textId="77777777" w:rsidR="00E33B8B" w:rsidRPr="00451FF4" w:rsidRDefault="00E33B8B" w:rsidP="008C101C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51FF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R$ 32.000,00</w:t>
            </w:r>
          </w:p>
        </w:tc>
      </w:tr>
    </w:tbl>
    <w:p w14:paraId="57EEE882" w14:textId="77777777" w:rsid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A9BAF2D" w14:textId="60CF4254" w:rsidR="00F012C9" w:rsidRDefault="00F012C9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3º </w:t>
      </w:r>
      <w:r>
        <w:rPr>
          <w:rFonts w:ascii="Arial" w:eastAsia="Times New Roman" w:hAnsi="Arial" w:cs="Arial"/>
          <w:sz w:val="24"/>
          <w:szCs w:val="24"/>
          <w:lang w:eastAsia="pt-BR"/>
        </w:rPr>
        <w:t>A justificativa prevista na Lei nº 4.954, de 27 de novembro de 2025. Estão no anexo deste Decreto.</w:t>
      </w:r>
    </w:p>
    <w:p w14:paraId="02A0065E" w14:textId="77777777" w:rsidR="00F012C9" w:rsidRPr="00F012C9" w:rsidRDefault="00F012C9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540A76" w14:textId="18EBB1D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3D04AF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676DC2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54C81">
        <w:rPr>
          <w:rFonts w:ascii="Arial" w:hAnsi="Arial" w:cs="Arial"/>
          <w:sz w:val="24"/>
          <w:szCs w:val="24"/>
        </w:rPr>
        <w:t>2</w:t>
      </w:r>
      <w:r w:rsidR="009F3092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B7F75E9" w14:textId="3A3C7B35" w:rsidR="00D15748" w:rsidRDefault="00D15748">
      <w:pPr>
        <w:rPr>
          <w:rFonts w:ascii="Arial" w:hAnsi="Arial" w:cs="Arial"/>
          <w:b/>
          <w:bCs/>
          <w:sz w:val="24"/>
          <w:szCs w:val="24"/>
        </w:rPr>
      </w:pPr>
    </w:p>
    <w:p w14:paraId="24EB383D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21410122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70607E18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61179AE9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24B6B796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741502C9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02FF2C27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44A427BE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4B634970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5059F13F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11552361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12E3C24F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541EDAA2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7715B95C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7FD480CC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31E2F988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685159EE" w14:textId="77777777" w:rsidR="00BA5EF6" w:rsidRDefault="00BA5EF6">
      <w:pPr>
        <w:rPr>
          <w:rFonts w:ascii="Arial" w:hAnsi="Arial" w:cs="Arial"/>
          <w:b/>
          <w:bCs/>
          <w:sz w:val="24"/>
          <w:szCs w:val="24"/>
        </w:rPr>
      </w:pPr>
    </w:p>
    <w:p w14:paraId="4EF130C8" w14:textId="2B96E28C" w:rsidR="002E47EB" w:rsidRPr="00322A60" w:rsidRDefault="00F012C9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DD2782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DD2782">
        <w:rPr>
          <w:rFonts w:cs="Arial"/>
          <w:b w:val="0"/>
          <w:bCs/>
          <w:szCs w:val="24"/>
        </w:rPr>
        <w:t>Lei Municipal nº 4.954, de 27 de novembro de 2025</w:t>
      </w:r>
    </w:p>
    <w:p w14:paraId="32DF1A55" w14:textId="77777777" w:rsidR="002E47EB" w:rsidRDefault="002E47EB" w:rsidP="002E47EB"/>
    <w:p w14:paraId="3402020D" w14:textId="45711885" w:rsidR="002E47EB" w:rsidRPr="009F3255" w:rsidRDefault="002E47EB" w:rsidP="002E47E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D15748" w:rsidRPr="00D15748">
        <w:rPr>
          <w:rFonts w:ascii="Arial" w:hAnsi="Arial" w:cs="Arial"/>
          <w:sz w:val="24"/>
          <w:szCs w:val="24"/>
        </w:rPr>
        <w:t xml:space="preserve">Secretaria Municipal </w:t>
      </w:r>
      <w:r w:rsidR="00D15748">
        <w:rPr>
          <w:rFonts w:ascii="Arial" w:hAnsi="Arial" w:cs="Arial"/>
          <w:sz w:val="24"/>
          <w:szCs w:val="24"/>
        </w:rPr>
        <w:t>d</w:t>
      </w:r>
      <w:r w:rsidR="00D15748" w:rsidRPr="00D15748">
        <w:rPr>
          <w:rFonts w:ascii="Arial" w:hAnsi="Arial" w:cs="Arial"/>
          <w:sz w:val="24"/>
          <w:szCs w:val="24"/>
        </w:rPr>
        <w:t xml:space="preserve">e </w:t>
      </w:r>
      <w:r w:rsidR="005B2140">
        <w:rPr>
          <w:rFonts w:ascii="Arial" w:hAnsi="Arial" w:cs="Arial"/>
          <w:sz w:val="24"/>
          <w:szCs w:val="24"/>
        </w:rPr>
        <w:t>Infraestrutura, Segurança e Mobilidade Urbana</w:t>
      </w:r>
    </w:p>
    <w:p w14:paraId="4C157806" w14:textId="655C05E7" w:rsidR="002E47EB" w:rsidRPr="009F3255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</w:t>
      </w:r>
      <w:r w:rsidR="00E33B8B">
        <w:rPr>
          <w:rFonts w:ascii="Arial" w:hAnsi="Arial" w:cs="Arial"/>
          <w:bCs/>
          <w:color w:val="000000" w:themeColor="text1"/>
          <w:sz w:val="24"/>
          <w:szCs w:val="28"/>
        </w:rPr>
        <w:t xml:space="preserve"> 32.000,00</w:t>
      </w:r>
    </w:p>
    <w:p w14:paraId="6EAA6D12" w14:textId="77777777" w:rsidR="002E47EB" w:rsidRPr="009F3255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48F89E24" w14:textId="07E7B485" w:rsidR="00200B94" w:rsidRDefault="00200B94" w:rsidP="00200B94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200B94">
        <w:rPr>
          <w:rFonts w:ascii="Arial" w:hAnsi="Arial" w:cs="Arial"/>
          <w:color w:val="000000" w:themeColor="text1"/>
          <w:sz w:val="24"/>
          <w:szCs w:val="24"/>
        </w:rPr>
        <w:t>1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5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6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04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>.0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12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5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33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>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2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095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 xml:space="preserve">Manter 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a Gerência de Engenharia e Administração de Trânsito</w:t>
      </w:r>
    </w:p>
    <w:p w14:paraId="51DD958F" w14:textId="4462796A" w:rsidR="00200B94" w:rsidRPr="00200B94" w:rsidRDefault="00200B94" w:rsidP="00200B94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200B94"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90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3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0</w:t>
      </w:r>
      <w:r>
        <w:rPr>
          <w:rFonts w:ascii="Arial" w:hAnsi="Arial" w:cs="Arial"/>
          <w:color w:val="000000" w:themeColor="text1"/>
          <w:sz w:val="24"/>
          <w:szCs w:val="24"/>
        </w:rPr>
        <w:t>.00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Material de Consumo</w:t>
      </w:r>
      <w:r w:rsidR="0074616F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32.000,00</w:t>
      </w:r>
    </w:p>
    <w:p w14:paraId="5922F3E0" w14:textId="77777777" w:rsidR="00D15748" w:rsidRDefault="00D15748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80EE56D" w14:textId="2237663F" w:rsidR="005B2140" w:rsidRDefault="002E47EB" w:rsidP="005B2140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1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5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3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04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.0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12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8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19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2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107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 xml:space="preserve">Incentivar a Capacitação dos Servidores – SEIMOB </w:t>
      </w:r>
    </w:p>
    <w:p w14:paraId="1499FA08" w14:textId="4B637AB6" w:rsidR="005B2140" w:rsidRPr="00200B94" w:rsidRDefault="00D15748" w:rsidP="005B2140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90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39</w:t>
      </w:r>
      <w:r>
        <w:rPr>
          <w:rFonts w:ascii="Arial" w:hAnsi="Arial" w:cs="Arial"/>
          <w:color w:val="000000" w:themeColor="text1"/>
          <w:sz w:val="24"/>
          <w:szCs w:val="24"/>
        </w:rPr>
        <w:t>.00</w:t>
      </w:r>
      <w:r w:rsidRPr="00D15748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Outros Serviços de Terceiros Pessoa Jurídica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32.000,00</w:t>
      </w:r>
    </w:p>
    <w:p w14:paraId="32C2FE5C" w14:textId="7219B049" w:rsidR="002E47EB" w:rsidRPr="009F3255" w:rsidRDefault="002E47EB" w:rsidP="00D1574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DA4DE9E" w14:textId="3A4BA533" w:rsidR="002E47EB" w:rsidRPr="009F3255" w:rsidRDefault="002E47EB" w:rsidP="002E47E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65EC">
        <w:rPr>
          <w:rFonts w:ascii="Arial" w:hAnsi="Arial" w:cs="Arial"/>
          <w:color w:val="000000" w:themeColor="text1"/>
          <w:sz w:val="24"/>
          <w:szCs w:val="24"/>
        </w:rPr>
        <w:t>Redução de dotação</w:t>
      </w:r>
    </w:p>
    <w:p w14:paraId="38FD5360" w14:textId="77777777" w:rsidR="002E47EB" w:rsidRPr="009F3255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19DA8F2" w14:textId="0CDE78C8" w:rsidR="00E33B8B" w:rsidRPr="00E33B8B" w:rsidRDefault="002E47EB" w:rsidP="00E33B8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E33B8B" w:rsidRPr="00E33B8B">
        <w:rPr>
          <w:rFonts w:ascii="Arial" w:hAnsi="Arial" w:cs="Arial"/>
          <w:color w:val="000000" w:themeColor="text1"/>
          <w:sz w:val="24"/>
          <w:szCs w:val="28"/>
        </w:rPr>
        <w:t>A suplementação orçamentária tem como finalidade atender à contratação de</w:t>
      </w:r>
      <w:r w:rsidR="00E33B8B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E33B8B" w:rsidRPr="00E33B8B">
        <w:rPr>
          <w:rFonts w:ascii="Arial" w:hAnsi="Arial" w:cs="Arial"/>
          <w:color w:val="000000" w:themeColor="text1"/>
          <w:sz w:val="24"/>
          <w:szCs w:val="28"/>
        </w:rPr>
        <w:t>empresa especializada para a aplicação de curso de formação de agentes de</w:t>
      </w:r>
      <w:r w:rsidR="00E33B8B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E33B8B" w:rsidRPr="00E33B8B">
        <w:rPr>
          <w:rFonts w:ascii="Arial" w:hAnsi="Arial" w:cs="Arial"/>
          <w:color w:val="000000" w:themeColor="text1"/>
          <w:sz w:val="24"/>
          <w:szCs w:val="28"/>
        </w:rPr>
        <w:t>trânsito, na modalidade EAD (ensino a distância), de forma remota, em razão da</w:t>
      </w:r>
      <w:r w:rsidR="00E33B8B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E33B8B" w:rsidRPr="00E33B8B">
        <w:rPr>
          <w:rFonts w:ascii="Arial" w:hAnsi="Arial" w:cs="Arial"/>
          <w:color w:val="000000" w:themeColor="text1"/>
          <w:sz w:val="24"/>
          <w:szCs w:val="28"/>
        </w:rPr>
        <w:t>contratação de 04 (quatro) novos agentes de trânsito para compor a Gerência</w:t>
      </w:r>
      <w:r w:rsidR="00E33B8B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E33B8B" w:rsidRPr="00E33B8B">
        <w:rPr>
          <w:rFonts w:ascii="Arial" w:hAnsi="Arial" w:cs="Arial"/>
          <w:color w:val="000000" w:themeColor="text1"/>
          <w:sz w:val="24"/>
          <w:szCs w:val="28"/>
        </w:rPr>
        <w:t>de Operação de Trânsito no início do exercício de 2026.</w:t>
      </w:r>
    </w:p>
    <w:p w14:paraId="655D5659" w14:textId="7D3BDC67" w:rsidR="00E33B8B" w:rsidRPr="00E33B8B" w:rsidRDefault="00E33B8B" w:rsidP="00E33B8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E33B8B">
        <w:rPr>
          <w:rFonts w:ascii="Arial" w:hAnsi="Arial" w:cs="Arial"/>
          <w:color w:val="000000" w:themeColor="text1"/>
          <w:sz w:val="24"/>
          <w:szCs w:val="28"/>
        </w:rPr>
        <w:t>Considerando que é de extrema necessidade que os referidos servidores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E33B8B">
        <w:rPr>
          <w:rFonts w:ascii="Arial" w:hAnsi="Arial" w:cs="Arial"/>
          <w:color w:val="000000" w:themeColor="text1"/>
          <w:sz w:val="24"/>
          <w:szCs w:val="28"/>
        </w:rPr>
        <w:t>possuam a formação adequada para o desempenho de suas atribuições, a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E33B8B">
        <w:rPr>
          <w:rFonts w:ascii="Arial" w:hAnsi="Arial" w:cs="Arial"/>
          <w:color w:val="000000" w:themeColor="text1"/>
          <w:sz w:val="24"/>
          <w:szCs w:val="28"/>
        </w:rPr>
        <w:t>capacitação é indispensável para a execução das atividades de fiscalização,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E33B8B">
        <w:rPr>
          <w:rFonts w:ascii="Arial" w:hAnsi="Arial" w:cs="Arial"/>
          <w:color w:val="000000" w:themeColor="text1"/>
          <w:sz w:val="24"/>
          <w:szCs w:val="28"/>
        </w:rPr>
        <w:t>operação, policiamento ostensivo de trânsito e patrulhamento, no âmbito dos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E33B8B">
        <w:rPr>
          <w:rFonts w:ascii="Arial" w:hAnsi="Arial" w:cs="Arial"/>
          <w:color w:val="000000" w:themeColor="text1"/>
          <w:sz w:val="24"/>
          <w:szCs w:val="28"/>
        </w:rPr>
        <w:t>órgãos integrantes do Sistema Nacional de Trânsito.</w:t>
      </w:r>
    </w:p>
    <w:p w14:paraId="3402BF9D" w14:textId="48C67EF4" w:rsidR="002265EC" w:rsidRPr="009F3255" w:rsidRDefault="002265EC" w:rsidP="00E33B8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B9616CF" w14:textId="4243053C" w:rsidR="00E33B8B" w:rsidRPr="00E33B8B" w:rsidRDefault="002E47EB" w:rsidP="00E33B8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E33B8B" w:rsidRPr="00E33B8B">
        <w:rPr>
          <w:rFonts w:ascii="Arial" w:hAnsi="Arial" w:cs="Arial"/>
          <w:color w:val="000000" w:themeColor="text1"/>
          <w:sz w:val="24"/>
          <w:szCs w:val="28"/>
        </w:rPr>
        <w:t>A suplementação orçamentária não acarretará impacto negativo relevante na execução</w:t>
      </w:r>
      <w:r w:rsidR="00E33B8B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E33B8B" w:rsidRPr="00E33B8B">
        <w:rPr>
          <w:rFonts w:ascii="Arial" w:hAnsi="Arial" w:cs="Arial"/>
          <w:color w:val="000000" w:themeColor="text1"/>
          <w:sz w:val="24"/>
          <w:szCs w:val="28"/>
        </w:rPr>
        <w:t>orçamentária, uma vez que os recursos serão utilizados de forma pontual e específica</w:t>
      </w:r>
      <w:r w:rsidR="00E33B8B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E33B8B" w:rsidRPr="00E33B8B">
        <w:rPr>
          <w:rFonts w:ascii="Arial" w:hAnsi="Arial" w:cs="Arial"/>
          <w:color w:val="000000" w:themeColor="text1"/>
          <w:sz w:val="24"/>
          <w:szCs w:val="28"/>
        </w:rPr>
        <w:t>para a contratação de empresa especializada na formação dos novos agentes de</w:t>
      </w:r>
      <w:r w:rsidR="00E33B8B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E33B8B" w:rsidRPr="00E33B8B">
        <w:rPr>
          <w:rFonts w:ascii="Arial" w:hAnsi="Arial" w:cs="Arial"/>
          <w:color w:val="000000" w:themeColor="text1"/>
          <w:sz w:val="24"/>
          <w:szCs w:val="28"/>
        </w:rPr>
        <w:t>trânsito. O ajuste orçamentário visa assegurar o cumprimento das atribuições legais do</w:t>
      </w:r>
      <w:r w:rsidR="00E33B8B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E33B8B" w:rsidRPr="00E33B8B">
        <w:rPr>
          <w:rFonts w:ascii="Arial" w:hAnsi="Arial" w:cs="Arial"/>
          <w:color w:val="000000" w:themeColor="text1"/>
          <w:sz w:val="24"/>
          <w:szCs w:val="28"/>
        </w:rPr>
        <w:t>órgão, mantendo o equilíbrio financeiro e a adequada alocação dos recursos públicos.</w:t>
      </w:r>
    </w:p>
    <w:p w14:paraId="1466FE47" w14:textId="37216207" w:rsidR="00E33B8B" w:rsidRPr="00E33B8B" w:rsidRDefault="00E33B8B" w:rsidP="00E33B8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E33B8B">
        <w:rPr>
          <w:rFonts w:ascii="Arial" w:hAnsi="Arial" w:cs="Arial"/>
          <w:color w:val="000000" w:themeColor="text1"/>
          <w:sz w:val="24"/>
          <w:szCs w:val="28"/>
        </w:rPr>
        <w:t>No que se refere aos serviços públicos, a capacitação dos agentes de trânsito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E33B8B">
        <w:rPr>
          <w:rFonts w:ascii="Arial" w:hAnsi="Arial" w:cs="Arial"/>
          <w:color w:val="000000" w:themeColor="text1"/>
          <w:sz w:val="24"/>
          <w:szCs w:val="28"/>
        </w:rPr>
        <w:t>contribuirá diretamente para a melhoria da fiscalização, da operação e do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E33B8B">
        <w:rPr>
          <w:rFonts w:ascii="Arial" w:hAnsi="Arial" w:cs="Arial"/>
          <w:color w:val="000000" w:themeColor="text1"/>
          <w:sz w:val="24"/>
          <w:szCs w:val="28"/>
        </w:rPr>
        <w:t>policiamento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E33B8B">
        <w:rPr>
          <w:rFonts w:ascii="Arial" w:hAnsi="Arial" w:cs="Arial"/>
          <w:color w:val="000000" w:themeColor="text1"/>
          <w:sz w:val="24"/>
          <w:szCs w:val="28"/>
        </w:rPr>
        <w:t>ostensivo de trânsito, refletindo em maior eficiência administrativa, segurança viária e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E33B8B">
        <w:rPr>
          <w:rFonts w:ascii="Arial" w:hAnsi="Arial" w:cs="Arial"/>
          <w:color w:val="000000" w:themeColor="text1"/>
          <w:sz w:val="24"/>
          <w:szCs w:val="28"/>
        </w:rPr>
        <w:t>qualidade na prestação dos serviços à população, além de fortalecer a atuação do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E33B8B">
        <w:rPr>
          <w:rFonts w:ascii="Arial" w:hAnsi="Arial" w:cs="Arial"/>
          <w:color w:val="000000" w:themeColor="text1"/>
          <w:sz w:val="24"/>
          <w:szCs w:val="28"/>
        </w:rPr>
        <w:t>Município no âmbito do Sistema Nacional de Trânsito</w:t>
      </w:r>
    </w:p>
    <w:p w14:paraId="464111D2" w14:textId="0ED06775" w:rsidR="002E47EB" w:rsidRDefault="002E47EB" w:rsidP="001D3894">
      <w:pPr>
        <w:spacing w:after="0" w:line="240" w:lineRule="auto"/>
        <w:jc w:val="both"/>
      </w:pPr>
    </w:p>
    <w:p w14:paraId="0BED96DD" w14:textId="3A0CF143" w:rsidR="005B2140" w:rsidRPr="00BA5EF6" w:rsidRDefault="00BA5EF6" w:rsidP="00BA5EF6">
      <w:pPr>
        <w:pStyle w:val="Ttulo1"/>
        <w:spacing w:before="0" w:beforeAutospacing="0" w:after="0" w:afterAutospacing="0"/>
        <w:jc w:val="center"/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eastAsia="en-US"/>
        </w:rPr>
      </w:pPr>
      <w:r w:rsidRPr="00BA5EF6"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eastAsia="en-US"/>
        </w:rPr>
        <w:t xml:space="preserve">Júlio César </w:t>
      </w:r>
      <w:proofErr w:type="spellStart"/>
      <w:r w:rsidRPr="00BA5EF6"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eastAsia="en-US"/>
        </w:rPr>
        <w:t>Renisz</w:t>
      </w:r>
      <w:proofErr w:type="spellEnd"/>
    </w:p>
    <w:p w14:paraId="0E4D60AD" w14:textId="2F59DD83" w:rsidR="002E47EB" w:rsidRPr="00BA5EF6" w:rsidRDefault="00BA5EF6" w:rsidP="00BA5EF6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BA5EF6">
        <w:rPr>
          <w:rFonts w:ascii="Arial" w:eastAsiaTheme="minorHAnsi" w:hAnsi="Arial" w:cs="Arial"/>
          <w:kern w:val="0"/>
          <w:sz w:val="24"/>
          <w:szCs w:val="24"/>
          <w:lang w:eastAsia="en-US"/>
        </w:rPr>
        <w:t>Secretário Municipal de Infraestrutura, Segurança e Mobilidade Urbana</w:t>
      </w:r>
    </w:p>
    <w:sectPr w:rsidR="002E47EB" w:rsidRPr="00BA5EF6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1E9C83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BA5EF6">
      <w:rPr>
        <w:rFonts w:ascii="Arial" w:hAnsi="Arial" w:cs="Arial"/>
        <w:sz w:val="16"/>
      </w:rPr>
      <w:t>2444</w:t>
    </w:r>
    <w:r>
      <w:rPr>
        <w:rFonts w:ascii="Arial" w:hAnsi="Arial" w:cs="Arial"/>
        <w:sz w:val="16"/>
      </w:rPr>
      <w:t>/202</w:t>
    </w:r>
    <w:r w:rsidR="00BA5EF6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3894"/>
    <w:rsid w:val="001D7522"/>
    <w:rsid w:val="001E2B0C"/>
    <w:rsid w:val="001E6CCB"/>
    <w:rsid w:val="001F1373"/>
    <w:rsid w:val="00200B94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6522D"/>
    <w:rsid w:val="0026563A"/>
    <w:rsid w:val="00276263"/>
    <w:rsid w:val="0028117E"/>
    <w:rsid w:val="00293397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47EB"/>
    <w:rsid w:val="002F5109"/>
    <w:rsid w:val="002F79FA"/>
    <w:rsid w:val="00302766"/>
    <w:rsid w:val="00303C74"/>
    <w:rsid w:val="00305375"/>
    <w:rsid w:val="0031041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04AF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6C4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140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388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1B2E"/>
    <w:rsid w:val="006D3485"/>
    <w:rsid w:val="006D3875"/>
    <w:rsid w:val="006D4E2A"/>
    <w:rsid w:val="006D7ABC"/>
    <w:rsid w:val="006E1C97"/>
    <w:rsid w:val="006E4D62"/>
    <w:rsid w:val="006E664A"/>
    <w:rsid w:val="006E6A22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4616F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5993"/>
    <w:rsid w:val="007A7E72"/>
    <w:rsid w:val="007A7EED"/>
    <w:rsid w:val="007B15A8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04AF"/>
    <w:rsid w:val="00886BE5"/>
    <w:rsid w:val="008877CE"/>
    <w:rsid w:val="008A1E00"/>
    <w:rsid w:val="008A65E1"/>
    <w:rsid w:val="008A6BF7"/>
    <w:rsid w:val="008B69E9"/>
    <w:rsid w:val="008C3C04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092"/>
    <w:rsid w:val="009F7E97"/>
    <w:rsid w:val="00A05965"/>
    <w:rsid w:val="00A06055"/>
    <w:rsid w:val="00A14841"/>
    <w:rsid w:val="00A25F79"/>
    <w:rsid w:val="00A27EC5"/>
    <w:rsid w:val="00A30C0E"/>
    <w:rsid w:val="00A30C96"/>
    <w:rsid w:val="00A366CA"/>
    <w:rsid w:val="00A50C44"/>
    <w:rsid w:val="00A52118"/>
    <w:rsid w:val="00A57B8B"/>
    <w:rsid w:val="00A57E2D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87839"/>
    <w:rsid w:val="00A910D7"/>
    <w:rsid w:val="00A91A67"/>
    <w:rsid w:val="00A93A9F"/>
    <w:rsid w:val="00A94794"/>
    <w:rsid w:val="00A94CA1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5EF6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E7A1A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748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2782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3B8B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12C9"/>
    <w:rsid w:val="00F0724D"/>
    <w:rsid w:val="00F07E39"/>
    <w:rsid w:val="00F1413C"/>
    <w:rsid w:val="00F16291"/>
    <w:rsid w:val="00F17BFB"/>
    <w:rsid w:val="00F21BBD"/>
    <w:rsid w:val="00F2575D"/>
    <w:rsid w:val="00F27ECB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1D61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705</Words>
  <Characters>3813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4</cp:revision>
  <cp:lastPrinted>2022-05-20T14:05:00Z</cp:lastPrinted>
  <dcterms:created xsi:type="dcterms:W3CDTF">2026-01-27T12:53:00Z</dcterms:created>
  <dcterms:modified xsi:type="dcterms:W3CDTF">2026-01-27T17:18:00Z</dcterms:modified>
</cp:coreProperties>
</file>