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FE9" w:rsidRDefault="00930FE9" w:rsidP="00930FE9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930FE9" w:rsidRDefault="00930FE9" w:rsidP="00930FE9">
      <w:pPr>
        <w:ind w:left="1701"/>
        <w:rPr>
          <w:b/>
          <w:u w:val="single"/>
        </w:rPr>
      </w:pPr>
    </w:p>
    <w:p w:rsidR="00930FE9" w:rsidRDefault="00930FE9">
      <w:pPr>
        <w:ind w:left="1701"/>
        <w:rPr>
          <w:b/>
          <w:u w:val="single"/>
        </w:rPr>
      </w:pPr>
    </w:p>
    <w:p w:rsidR="00000000" w:rsidRDefault="00930FE9">
      <w:pPr>
        <w:ind w:left="1701"/>
        <w:rPr>
          <w:b/>
          <w:u w:val="single"/>
        </w:rPr>
      </w:pPr>
      <w:r>
        <w:rPr>
          <w:b/>
          <w:u w:val="single"/>
        </w:rPr>
        <w:t>LEI Nº 877/88</w:t>
      </w:r>
    </w:p>
    <w:p w:rsidR="00000000" w:rsidRDefault="00930FE9">
      <w:pPr>
        <w:ind w:left="1701"/>
        <w:rPr>
          <w:b/>
          <w:u w:val="single"/>
        </w:rPr>
      </w:pPr>
    </w:p>
    <w:p w:rsidR="00000000" w:rsidRDefault="00930FE9">
      <w:pPr>
        <w:ind w:left="1701"/>
        <w:rPr>
          <w:b/>
        </w:rPr>
      </w:pPr>
      <w:r>
        <w:rPr>
          <w:b/>
        </w:rPr>
        <w:t>CONCEDE ISENÇÃO DA TAXA DE LICENÇA E LOCALIZAÇÃO.</w:t>
      </w:r>
    </w:p>
    <w:p w:rsidR="00000000" w:rsidRDefault="00930FE9">
      <w:pPr>
        <w:ind w:left="1701"/>
        <w:rPr>
          <w:b/>
        </w:rPr>
      </w:pPr>
    </w:p>
    <w:p w:rsidR="00930FE9" w:rsidRDefault="00930FE9" w:rsidP="00930FE9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930FE9" w:rsidRDefault="00930FE9" w:rsidP="00930FE9">
      <w:pPr>
        <w:ind w:left="1701"/>
        <w:jc w:val="both"/>
        <w:rPr>
          <w:b/>
        </w:rPr>
      </w:pPr>
    </w:p>
    <w:p w:rsidR="00930FE9" w:rsidRDefault="00930FE9" w:rsidP="00930FE9">
      <w:pPr>
        <w:ind w:left="1701"/>
        <w:jc w:val="both"/>
      </w:pPr>
      <w:r>
        <w:rPr>
          <w:b/>
        </w:rPr>
        <w:t>Lei</w:t>
      </w:r>
    </w:p>
    <w:p w:rsidR="00930FE9" w:rsidRDefault="00930FE9" w:rsidP="00930FE9">
      <w:pPr>
        <w:ind w:left="851" w:hanging="851"/>
      </w:pPr>
    </w:p>
    <w:p w:rsidR="00000000" w:rsidRDefault="00930FE9">
      <w:pPr>
        <w:ind w:left="1701"/>
        <w:rPr>
          <w:b/>
        </w:rPr>
      </w:pPr>
    </w:p>
    <w:p w:rsidR="00000000" w:rsidRDefault="00930FE9">
      <w:pPr>
        <w:ind w:left="1701"/>
        <w:rPr>
          <w:b/>
        </w:rPr>
      </w:pPr>
    </w:p>
    <w:p w:rsidR="00000000" w:rsidRDefault="00930FE9">
      <w:pPr>
        <w:ind w:left="851" w:hanging="851"/>
        <w:jc w:val="both"/>
      </w:pPr>
      <w:r>
        <w:t>Art. 1º - Fica o Poder Executivo</w:t>
      </w:r>
      <w:proofErr w:type="gramStart"/>
      <w:r>
        <w:t xml:space="preserve">  </w:t>
      </w:r>
      <w:proofErr w:type="gramEnd"/>
      <w:r>
        <w:t>Municipal, autorizado a conceder Isenção da Taxa de Licença e Localização ao Sindicato dos Trabalhadores Rurais de Bom Retiro.</w:t>
      </w:r>
    </w:p>
    <w:p w:rsidR="00000000" w:rsidRDefault="00930FE9">
      <w:pPr>
        <w:ind w:left="851" w:hanging="851"/>
        <w:jc w:val="both"/>
      </w:pPr>
    </w:p>
    <w:p w:rsidR="00000000" w:rsidRDefault="00930FE9">
      <w:pPr>
        <w:ind w:left="851" w:hanging="851"/>
        <w:jc w:val="both"/>
      </w:pPr>
      <w:r>
        <w:t>Art. 2º - Esta Lei entra e</w:t>
      </w:r>
      <w:r>
        <w:t>m vigor na data de sua publicação, revogadas as disposições em contrário.</w:t>
      </w:r>
    </w:p>
    <w:p w:rsidR="00000000" w:rsidRDefault="00930FE9">
      <w:pPr>
        <w:ind w:left="851" w:hanging="851"/>
        <w:jc w:val="both"/>
      </w:pPr>
    </w:p>
    <w:p w:rsidR="00000000" w:rsidRDefault="00930FE9">
      <w:pPr>
        <w:jc w:val="both"/>
      </w:pPr>
      <w:r>
        <w:t xml:space="preserve">Prefeitura Municipal de Bom Retiro </w:t>
      </w:r>
      <w:r>
        <w:t>em 15 de março de 1988.</w:t>
      </w:r>
    </w:p>
    <w:p w:rsidR="00000000" w:rsidRDefault="00930FE9">
      <w:pPr>
        <w:jc w:val="both"/>
      </w:pPr>
    </w:p>
    <w:p w:rsidR="00000000" w:rsidRDefault="00930FE9">
      <w:pPr>
        <w:jc w:val="both"/>
      </w:pPr>
    </w:p>
    <w:p w:rsidR="00000000" w:rsidRDefault="00930FE9">
      <w:pPr>
        <w:jc w:val="both"/>
      </w:pPr>
    </w:p>
    <w:p w:rsidR="00000000" w:rsidRDefault="00930FE9">
      <w:pPr>
        <w:jc w:val="both"/>
      </w:pPr>
    </w:p>
    <w:p w:rsidR="00930FE9" w:rsidRDefault="00930FE9" w:rsidP="00930FE9">
      <w:pPr>
        <w:jc w:val="center"/>
        <w:rPr>
          <w:b/>
        </w:rPr>
      </w:pPr>
      <w:r>
        <w:rPr>
          <w:b/>
        </w:rPr>
        <w:t>FLARES CESAR DE OLIVEIRA</w:t>
      </w:r>
    </w:p>
    <w:p w:rsidR="00930FE9" w:rsidRDefault="00930FE9" w:rsidP="00930FE9">
      <w:pPr>
        <w:jc w:val="center"/>
        <w:rPr>
          <w:b/>
        </w:rPr>
      </w:pPr>
      <w:r>
        <w:rPr>
          <w:b/>
        </w:rPr>
        <w:t>Prefeito Municipal</w:t>
      </w:r>
    </w:p>
    <w:p w:rsidR="00930FE9" w:rsidRDefault="00930FE9" w:rsidP="00930FE9">
      <w:pPr>
        <w:ind w:left="1701"/>
        <w:rPr>
          <w:b/>
        </w:rPr>
      </w:pPr>
    </w:p>
    <w:p w:rsidR="00000000" w:rsidRDefault="00930FE9" w:rsidP="00930FE9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FE9"/>
    <w:rsid w:val="00930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930FE9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30FE9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3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LEI Nº 877/88</vt:lpstr>
      </vt:variant>
      <vt:variant>
        <vt:i4>0</vt:i4>
      </vt:variant>
    </vt:vector>
  </HeadingPairs>
  <Company>BOM RETIRO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877/88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1998-02-16T14:48:00Z</dcterms:created>
  <dcterms:modified xsi:type="dcterms:W3CDTF">2007-11-13T13:29:00Z</dcterms:modified>
</cp:coreProperties>
</file>