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3FCD27" w14:textId="30DA837A" w:rsidR="009F2DE1" w:rsidRPr="002A4D70" w:rsidRDefault="009F2DE1" w:rsidP="009F2DE1">
      <w:pPr>
        <w:pStyle w:val="Ttulo1"/>
        <w:spacing w:line="276" w:lineRule="auto"/>
        <w:jc w:val="center"/>
        <w:rPr>
          <w:rFonts w:ascii="Bookman Old Style" w:hAnsi="Bookman Old Style" w:cs="Courier New"/>
          <w:b/>
          <w:color w:val="auto"/>
          <w:sz w:val="20"/>
          <w:szCs w:val="20"/>
        </w:rPr>
      </w:pPr>
      <w:r w:rsidRPr="002A4D70">
        <w:rPr>
          <w:rFonts w:ascii="Bookman Old Style" w:hAnsi="Bookman Old Style" w:cs="Courier New"/>
          <w:b/>
          <w:color w:val="auto"/>
          <w:sz w:val="20"/>
          <w:szCs w:val="20"/>
        </w:rPr>
        <w:t xml:space="preserve">PROJETO LEI N.º </w:t>
      </w:r>
      <w:r w:rsidR="00CF7681">
        <w:rPr>
          <w:rFonts w:ascii="Bookman Old Style" w:hAnsi="Bookman Old Style" w:cs="Courier New"/>
          <w:b/>
          <w:color w:val="auto"/>
          <w:sz w:val="20"/>
          <w:szCs w:val="20"/>
        </w:rPr>
        <w:t>33</w:t>
      </w:r>
      <w:bookmarkStart w:id="0" w:name="_GoBack"/>
      <w:bookmarkEnd w:id="0"/>
      <w:r w:rsidRPr="002A4D70">
        <w:rPr>
          <w:rFonts w:ascii="Bookman Old Style" w:hAnsi="Bookman Old Style" w:cs="Courier New"/>
          <w:b/>
          <w:color w:val="auto"/>
          <w:sz w:val="20"/>
          <w:szCs w:val="20"/>
        </w:rPr>
        <w:t xml:space="preserve"> DE 28 DE ABRIL DE 2022</w:t>
      </w:r>
    </w:p>
    <w:p w14:paraId="797F0CBB" w14:textId="77777777" w:rsidR="00EF0DAD" w:rsidRPr="002A4D70" w:rsidRDefault="00EF0DAD" w:rsidP="00EF0DAD">
      <w:pPr>
        <w:autoSpaceDE w:val="0"/>
        <w:autoSpaceDN w:val="0"/>
        <w:adjustRightInd w:val="0"/>
        <w:jc w:val="center"/>
        <w:rPr>
          <w:rFonts w:ascii="Bookman Old Style" w:hAnsi="Bookman Old Style" w:cs="Arial"/>
          <w:b/>
          <w:color w:val="000000" w:themeColor="text1"/>
          <w:sz w:val="20"/>
        </w:rPr>
      </w:pPr>
    </w:p>
    <w:p w14:paraId="1A1867AF" w14:textId="77777777" w:rsidR="00EF0DAD" w:rsidRPr="002A4D70" w:rsidRDefault="00EF0DAD" w:rsidP="00EF0DAD">
      <w:pPr>
        <w:autoSpaceDE w:val="0"/>
        <w:autoSpaceDN w:val="0"/>
        <w:adjustRightInd w:val="0"/>
        <w:jc w:val="center"/>
        <w:rPr>
          <w:rFonts w:ascii="Bookman Old Style" w:hAnsi="Bookman Old Style" w:cs="Arial"/>
          <w:b/>
          <w:color w:val="FF0000"/>
          <w:sz w:val="20"/>
        </w:rPr>
      </w:pPr>
    </w:p>
    <w:p w14:paraId="2AB5C66F" w14:textId="5DB3F8BB" w:rsidR="00EF0DAD" w:rsidRPr="001C2A68" w:rsidRDefault="00EF0DAD" w:rsidP="00EF0DAD">
      <w:pPr>
        <w:jc w:val="both"/>
        <w:rPr>
          <w:rFonts w:ascii="Bookman Old Style" w:hAnsi="Bookman Old Style" w:cs="Arial"/>
          <w:b/>
          <w:strike/>
          <w:color w:val="000000" w:themeColor="text1"/>
          <w:sz w:val="20"/>
        </w:rPr>
      </w:pPr>
      <w:r w:rsidRPr="001C2A68">
        <w:rPr>
          <w:rFonts w:ascii="Bookman Old Style" w:hAnsi="Bookman Old Style" w:cs="Arial"/>
          <w:b/>
          <w:color w:val="000000" w:themeColor="text1"/>
          <w:sz w:val="20"/>
        </w:rPr>
        <w:t>“AUTORIZA A PERMISSÃO DE USO, DE PRÓPRI</w:t>
      </w:r>
      <w:r w:rsidR="00E23730" w:rsidRPr="001C2A68">
        <w:rPr>
          <w:rFonts w:ascii="Bookman Old Style" w:hAnsi="Bookman Old Style" w:cs="Arial"/>
          <w:b/>
          <w:color w:val="000000" w:themeColor="text1"/>
          <w:sz w:val="20"/>
        </w:rPr>
        <w:t>O MUNICIPAL, A TITULO PRECÁRIO</w:t>
      </w:r>
    </w:p>
    <w:p w14:paraId="354E60E4" w14:textId="77777777" w:rsidR="00EF0DAD" w:rsidRPr="002A4D70" w:rsidRDefault="00EF0DAD" w:rsidP="00EF0DAD">
      <w:pPr>
        <w:jc w:val="both"/>
        <w:rPr>
          <w:rFonts w:ascii="Bookman Old Style" w:hAnsi="Bookman Old Style" w:cs="Arial"/>
          <w:b/>
          <w:color w:val="FF0000"/>
          <w:sz w:val="20"/>
        </w:rPr>
      </w:pPr>
    </w:p>
    <w:p w14:paraId="1AE7ED23" w14:textId="77777777" w:rsidR="00EF0DAD" w:rsidRPr="002A4D70" w:rsidRDefault="00EF0DAD" w:rsidP="00EF0DAD">
      <w:pPr>
        <w:jc w:val="both"/>
        <w:rPr>
          <w:rFonts w:ascii="Bookman Old Style" w:hAnsi="Bookman Old Style" w:cs="Arial"/>
          <w:b/>
          <w:sz w:val="20"/>
        </w:rPr>
      </w:pPr>
    </w:p>
    <w:p w14:paraId="676A83C8" w14:textId="77777777" w:rsidR="009F2DE1" w:rsidRPr="002A4D70" w:rsidRDefault="009F2DE1" w:rsidP="009F2DE1">
      <w:pPr>
        <w:tabs>
          <w:tab w:val="left" w:pos="0"/>
        </w:tabs>
        <w:spacing w:line="276" w:lineRule="auto"/>
        <w:jc w:val="both"/>
        <w:rPr>
          <w:rFonts w:ascii="Bookman Old Style" w:hAnsi="Bookman Old Style" w:cs="Courier New"/>
          <w:sz w:val="20"/>
        </w:rPr>
      </w:pPr>
      <w:r w:rsidRPr="002A4D70">
        <w:rPr>
          <w:rFonts w:ascii="Bookman Old Style" w:hAnsi="Bookman Old Style" w:cs="Courier New"/>
          <w:sz w:val="20"/>
        </w:rPr>
        <w:t>Odécio Rodrigues da Silva, Prefeito do Município de Lourdes, Comarca de Buritama, Estado de São Paulo.</w:t>
      </w:r>
    </w:p>
    <w:p w14:paraId="7C4E6CF0" w14:textId="77777777" w:rsidR="009F2DE1" w:rsidRPr="002A4D70" w:rsidRDefault="009F2DE1" w:rsidP="009F2DE1">
      <w:pPr>
        <w:tabs>
          <w:tab w:val="left" w:pos="0"/>
        </w:tabs>
        <w:spacing w:line="276" w:lineRule="auto"/>
        <w:jc w:val="both"/>
        <w:rPr>
          <w:rFonts w:ascii="Bookman Old Style" w:hAnsi="Bookman Old Style" w:cs="Courier New"/>
          <w:sz w:val="20"/>
        </w:rPr>
      </w:pPr>
    </w:p>
    <w:p w14:paraId="67B638DC" w14:textId="77777777" w:rsidR="009F2DE1" w:rsidRPr="002A4D70" w:rsidRDefault="009F2DE1" w:rsidP="009F2DE1">
      <w:pPr>
        <w:tabs>
          <w:tab w:val="left" w:pos="0"/>
        </w:tabs>
        <w:spacing w:line="276" w:lineRule="auto"/>
        <w:jc w:val="both"/>
        <w:rPr>
          <w:rFonts w:ascii="Bookman Old Style" w:hAnsi="Bookman Old Style" w:cs="Courier New"/>
          <w:sz w:val="20"/>
        </w:rPr>
      </w:pPr>
      <w:r w:rsidRPr="002A4D70">
        <w:rPr>
          <w:rFonts w:ascii="Bookman Old Style" w:hAnsi="Bookman Old Style" w:cs="Courier New"/>
          <w:sz w:val="20"/>
        </w:rPr>
        <w:t>Faz saber que a Câmara Municipal de Lourdes aprova e ele sanciona e promulga a seguinte lei:</w:t>
      </w:r>
    </w:p>
    <w:p w14:paraId="2773D238" w14:textId="77777777" w:rsidR="00EF0DAD" w:rsidRPr="002A4D70" w:rsidRDefault="00EF0DAD" w:rsidP="00EF0DAD">
      <w:pPr>
        <w:jc w:val="both"/>
        <w:rPr>
          <w:rFonts w:ascii="Bookman Old Style" w:hAnsi="Bookman Old Style" w:cs="Arial"/>
          <w:b/>
          <w:sz w:val="20"/>
        </w:rPr>
      </w:pPr>
    </w:p>
    <w:p w14:paraId="784F4ED6" w14:textId="13591A31" w:rsidR="00E23730" w:rsidRPr="002A4D70" w:rsidRDefault="00EF0DAD" w:rsidP="00EF0DAD">
      <w:pPr>
        <w:jc w:val="both"/>
        <w:rPr>
          <w:rFonts w:ascii="Bookman Old Style" w:hAnsi="Bookman Old Style" w:cs="Arial"/>
          <w:sz w:val="20"/>
        </w:rPr>
      </w:pPr>
      <w:r w:rsidRPr="002A4D70">
        <w:rPr>
          <w:rFonts w:ascii="Bookman Old Style" w:hAnsi="Bookman Old Style" w:cs="Arial"/>
          <w:b/>
          <w:sz w:val="20"/>
        </w:rPr>
        <w:t xml:space="preserve">Art. 1º </w:t>
      </w:r>
      <w:r w:rsidRPr="002A4D70">
        <w:rPr>
          <w:rFonts w:ascii="Bookman Old Style" w:hAnsi="Bookman Old Style" w:cs="Arial"/>
          <w:sz w:val="20"/>
        </w:rPr>
        <w:t xml:space="preserve">- Fica O Executivo Municipal autorizado a permitir, a </w:t>
      </w:r>
      <w:r w:rsidR="007B4127" w:rsidRPr="002A4D70">
        <w:rPr>
          <w:rFonts w:ascii="Bookman Old Style" w:hAnsi="Bookman Old Style" w:cs="Arial"/>
          <w:sz w:val="20"/>
        </w:rPr>
        <w:t>título</w:t>
      </w:r>
      <w:r w:rsidRPr="002A4D70">
        <w:rPr>
          <w:rFonts w:ascii="Bookman Old Style" w:hAnsi="Bookman Old Style" w:cs="Arial"/>
          <w:sz w:val="20"/>
        </w:rPr>
        <w:t xml:space="preserve"> precário, o uso</w:t>
      </w:r>
      <w:r w:rsidR="007B4127" w:rsidRPr="002A4D70">
        <w:rPr>
          <w:rFonts w:ascii="Bookman Old Style" w:hAnsi="Bookman Old Style" w:cs="Arial"/>
          <w:sz w:val="20"/>
        </w:rPr>
        <w:t xml:space="preserve"> de bem público municipal, qual seja,</w:t>
      </w:r>
      <w:r w:rsidR="00E23730" w:rsidRPr="002A4D70">
        <w:rPr>
          <w:rFonts w:ascii="Bookman Old Style" w:hAnsi="Bookman Old Style" w:cs="Arial"/>
          <w:sz w:val="20"/>
        </w:rPr>
        <w:t xml:space="preserve"> Rotatória localizada no entroncamento das ruas José Marques Nogueira, </w:t>
      </w:r>
      <w:proofErr w:type="spellStart"/>
      <w:r w:rsidR="00E23730" w:rsidRPr="002A4D70">
        <w:rPr>
          <w:rFonts w:ascii="Bookman Old Style" w:hAnsi="Bookman Old Style" w:cs="Arial"/>
          <w:sz w:val="20"/>
        </w:rPr>
        <w:t>Barsanulfa</w:t>
      </w:r>
      <w:proofErr w:type="spellEnd"/>
      <w:r w:rsidR="00E23730" w:rsidRPr="002A4D70">
        <w:rPr>
          <w:rFonts w:ascii="Bookman Old Style" w:hAnsi="Bookman Old Style" w:cs="Arial"/>
          <w:sz w:val="20"/>
        </w:rPr>
        <w:t xml:space="preserve"> Serafim Pinto e Segisfredo Quirino da Silva à Lourdes Auto Posto, com sede na Rua José Marques Nogueira, nº 75, Centro,</w:t>
      </w:r>
      <w:r w:rsidR="00E23730" w:rsidRPr="002A4D70">
        <w:rPr>
          <w:rFonts w:ascii="Bookman Old Style" w:hAnsi="Bookman Old Style" w:cs="Arial"/>
          <w:b/>
          <w:sz w:val="20"/>
        </w:rPr>
        <w:t xml:space="preserve"> </w:t>
      </w:r>
      <w:r w:rsidR="007B4127" w:rsidRPr="002A4D70">
        <w:rPr>
          <w:rFonts w:ascii="Bookman Old Style" w:hAnsi="Bookman Old Style" w:cs="Arial"/>
          <w:sz w:val="20"/>
        </w:rPr>
        <w:t>neste município, objetivando a in</w:t>
      </w:r>
      <w:r w:rsidR="001C2A68">
        <w:rPr>
          <w:rFonts w:ascii="Bookman Old Style" w:hAnsi="Bookman Old Style" w:cs="Arial"/>
          <w:sz w:val="20"/>
        </w:rPr>
        <w:t xml:space="preserve">stalação de um painel </w:t>
      </w:r>
      <w:proofErr w:type="spellStart"/>
      <w:r w:rsidR="001C2A68">
        <w:rPr>
          <w:rFonts w:ascii="Bookman Old Style" w:hAnsi="Bookman Old Style" w:cs="Arial"/>
          <w:sz w:val="20"/>
        </w:rPr>
        <w:t>luminário</w:t>
      </w:r>
      <w:proofErr w:type="spellEnd"/>
      <w:r w:rsidR="001C2A68">
        <w:rPr>
          <w:rFonts w:ascii="Bookman Old Style" w:hAnsi="Bookman Old Style" w:cs="Arial"/>
          <w:sz w:val="20"/>
        </w:rPr>
        <w:t xml:space="preserve"> </w:t>
      </w:r>
      <w:r w:rsidR="007B4127" w:rsidRPr="002A4D70">
        <w:rPr>
          <w:rFonts w:ascii="Bookman Old Style" w:hAnsi="Bookman Old Style" w:cs="Arial"/>
          <w:sz w:val="20"/>
        </w:rPr>
        <w:t xml:space="preserve">para identificação do estabelecimento. </w:t>
      </w:r>
    </w:p>
    <w:p w14:paraId="2AFCEA70" w14:textId="77777777" w:rsidR="007B4127" w:rsidRPr="002A4D70" w:rsidRDefault="007B4127" w:rsidP="00EF0DAD">
      <w:pPr>
        <w:jc w:val="both"/>
        <w:rPr>
          <w:rFonts w:ascii="Bookman Old Style" w:hAnsi="Bookman Old Style" w:cs="Arial"/>
          <w:sz w:val="20"/>
        </w:rPr>
      </w:pPr>
    </w:p>
    <w:p w14:paraId="40F3DC06" w14:textId="7EE8D941" w:rsidR="00EF0DAD" w:rsidRPr="002A4D70" w:rsidRDefault="00463F8A" w:rsidP="00EF0DAD">
      <w:pPr>
        <w:jc w:val="both"/>
        <w:rPr>
          <w:rFonts w:ascii="Bookman Old Style" w:hAnsi="Bookman Old Style" w:cs="Arial"/>
          <w:sz w:val="20"/>
        </w:rPr>
      </w:pPr>
      <w:r w:rsidRPr="002A4D70">
        <w:rPr>
          <w:rFonts w:ascii="Bookman Old Style" w:hAnsi="Bookman Old Style" w:cs="Arial"/>
          <w:b/>
          <w:sz w:val="20"/>
        </w:rPr>
        <w:t>§ 1º</w:t>
      </w:r>
      <w:r w:rsidRPr="002A4D70">
        <w:rPr>
          <w:rFonts w:ascii="Bookman Old Style" w:hAnsi="Bookman Old Style" w:cs="Arial"/>
          <w:sz w:val="20"/>
        </w:rPr>
        <w:t xml:space="preserve"> - </w:t>
      </w:r>
      <w:r w:rsidR="00EF0DAD" w:rsidRPr="002A4D70">
        <w:rPr>
          <w:rFonts w:ascii="Bookman Old Style" w:hAnsi="Bookman Old Style" w:cs="Arial"/>
          <w:sz w:val="20"/>
        </w:rPr>
        <w:t xml:space="preserve"> A responsabilidade civil, pena</w:t>
      </w:r>
      <w:r w:rsidRPr="002A4D70">
        <w:rPr>
          <w:rFonts w:ascii="Bookman Old Style" w:hAnsi="Bookman Old Style" w:cs="Arial"/>
          <w:sz w:val="20"/>
        </w:rPr>
        <w:t xml:space="preserve">l, </w:t>
      </w:r>
      <w:r w:rsidR="00EF0DAD" w:rsidRPr="002A4D70">
        <w:rPr>
          <w:rFonts w:ascii="Bookman Old Style" w:hAnsi="Bookman Old Style" w:cs="Arial"/>
          <w:sz w:val="20"/>
        </w:rPr>
        <w:t>direitos autorais ou de qualquer outra natureza ficará por conta do permissionário.</w:t>
      </w:r>
    </w:p>
    <w:p w14:paraId="13CBE700" w14:textId="77777777" w:rsidR="00463F8A" w:rsidRPr="002A4D70" w:rsidRDefault="00463F8A" w:rsidP="00EF0DAD">
      <w:pPr>
        <w:jc w:val="both"/>
        <w:rPr>
          <w:rFonts w:ascii="Bookman Old Style" w:hAnsi="Bookman Old Style" w:cs="Arial"/>
          <w:sz w:val="20"/>
        </w:rPr>
      </w:pPr>
    </w:p>
    <w:p w14:paraId="42473995" w14:textId="58C51AF8" w:rsidR="00463F8A" w:rsidRPr="002A4D70" w:rsidRDefault="00463F8A" w:rsidP="00463F8A">
      <w:pPr>
        <w:jc w:val="both"/>
        <w:rPr>
          <w:rFonts w:ascii="Bookman Old Style" w:hAnsi="Bookman Old Style" w:cs="Calibri"/>
          <w:color w:val="333333"/>
          <w:sz w:val="20"/>
          <w:shd w:val="clear" w:color="auto" w:fill="FFFFFF"/>
        </w:rPr>
      </w:pPr>
      <w:r w:rsidRPr="002A4D70">
        <w:rPr>
          <w:rFonts w:ascii="Bookman Old Style" w:hAnsi="Bookman Old Style" w:cs="Calibri"/>
          <w:b/>
          <w:color w:val="333333"/>
          <w:sz w:val="20"/>
          <w:shd w:val="clear" w:color="auto" w:fill="FFFFFF"/>
        </w:rPr>
        <w:t>§ 2º</w:t>
      </w:r>
      <w:r w:rsidRPr="002A4D70">
        <w:rPr>
          <w:rFonts w:ascii="Bookman Old Style" w:hAnsi="Bookman Old Style" w:cs="Calibri"/>
          <w:color w:val="333333"/>
          <w:sz w:val="20"/>
          <w:shd w:val="clear" w:color="auto" w:fill="FFFFFF"/>
        </w:rPr>
        <w:t xml:space="preserve"> - A </w:t>
      </w:r>
      <w:r w:rsidR="00AE228B">
        <w:rPr>
          <w:rFonts w:ascii="Bookman Old Style" w:hAnsi="Bookman Old Style" w:cs="Calibri"/>
          <w:color w:val="333333"/>
          <w:sz w:val="20"/>
          <w:shd w:val="clear" w:color="auto" w:fill="FFFFFF"/>
        </w:rPr>
        <w:t xml:space="preserve">Permissão a título precário </w:t>
      </w:r>
      <w:r w:rsidRPr="002A4D70">
        <w:rPr>
          <w:rFonts w:ascii="Bookman Old Style" w:hAnsi="Bookman Old Style" w:cs="Calibri"/>
          <w:color w:val="333333"/>
          <w:sz w:val="20"/>
          <w:shd w:val="clear" w:color="auto" w:fill="FFFFFF"/>
        </w:rPr>
        <w:t xml:space="preserve">de que trata este </w:t>
      </w:r>
      <w:r w:rsidR="002F23DF" w:rsidRPr="002A4D70">
        <w:rPr>
          <w:rFonts w:ascii="Bookman Old Style" w:hAnsi="Bookman Old Style" w:cs="Calibri"/>
          <w:color w:val="333333"/>
          <w:sz w:val="20"/>
          <w:shd w:val="clear" w:color="auto" w:fill="FFFFFF"/>
        </w:rPr>
        <w:t>artigo será</w:t>
      </w:r>
      <w:r w:rsidRPr="002A4D70">
        <w:rPr>
          <w:rFonts w:ascii="Bookman Old Style" w:hAnsi="Bookman Old Style" w:cs="Calibri"/>
          <w:color w:val="333333"/>
          <w:sz w:val="20"/>
          <w:shd w:val="clear" w:color="auto" w:fill="FFFFFF"/>
        </w:rPr>
        <w:t xml:space="preserve"> formalizada por meio de Termo de </w:t>
      </w:r>
      <w:r w:rsidR="002F23DF">
        <w:rPr>
          <w:rFonts w:ascii="Bookman Old Style" w:hAnsi="Bookman Old Style" w:cs="Calibri"/>
          <w:color w:val="333333"/>
          <w:sz w:val="20"/>
          <w:shd w:val="clear" w:color="auto" w:fill="FFFFFF"/>
        </w:rPr>
        <w:t>Permissão</w:t>
      </w:r>
      <w:r w:rsidRPr="002A4D70">
        <w:rPr>
          <w:rFonts w:ascii="Bookman Old Style" w:hAnsi="Bookman Old Style" w:cs="Calibri"/>
          <w:color w:val="333333"/>
          <w:sz w:val="20"/>
          <w:shd w:val="clear" w:color="auto" w:fill="FFFFFF"/>
        </w:rPr>
        <w:t xml:space="preserve"> de Uso de Bem Público.</w:t>
      </w:r>
    </w:p>
    <w:p w14:paraId="4178E631" w14:textId="2B4E9765" w:rsidR="00463F8A" w:rsidRPr="002A4D70" w:rsidRDefault="00463F8A" w:rsidP="00463F8A">
      <w:pPr>
        <w:jc w:val="both"/>
        <w:rPr>
          <w:rFonts w:ascii="Bookman Old Style" w:hAnsi="Bookman Old Style" w:cs="Calibri"/>
          <w:color w:val="333333"/>
          <w:sz w:val="20"/>
          <w:shd w:val="clear" w:color="auto" w:fill="FFFFFF"/>
        </w:rPr>
      </w:pPr>
      <w:r w:rsidRPr="002A4D70">
        <w:rPr>
          <w:rFonts w:ascii="Bookman Old Style" w:hAnsi="Bookman Old Style" w:cs="Calibri"/>
          <w:color w:val="333333"/>
          <w:sz w:val="20"/>
        </w:rPr>
        <w:br/>
      </w:r>
      <w:r w:rsidRPr="002A4D70">
        <w:rPr>
          <w:rFonts w:ascii="Bookman Old Style" w:hAnsi="Bookman Old Style" w:cs="Calibri"/>
          <w:b/>
          <w:color w:val="333333"/>
          <w:sz w:val="20"/>
          <w:shd w:val="clear" w:color="auto" w:fill="FFFFFF"/>
        </w:rPr>
        <w:t>§ 3º</w:t>
      </w:r>
      <w:r w:rsidRPr="002A4D70">
        <w:rPr>
          <w:rFonts w:ascii="Bookman Old Style" w:hAnsi="Bookman Old Style" w:cs="Calibri"/>
          <w:color w:val="333333"/>
          <w:sz w:val="20"/>
          <w:shd w:val="clear" w:color="auto" w:fill="FFFFFF"/>
        </w:rPr>
        <w:t xml:space="preserve"> -  A </w:t>
      </w:r>
      <w:r w:rsidR="002F23DF">
        <w:rPr>
          <w:rFonts w:ascii="Bookman Old Style" w:hAnsi="Bookman Old Style" w:cs="Calibri"/>
          <w:color w:val="333333"/>
          <w:sz w:val="20"/>
          <w:shd w:val="clear" w:color="auto" w:fill="FFFFFF"/>
        </w:rPr>
        <w:t>Permissão</w:t>
      </w:r>
      <w:r w:rsidRPr="002A4D70">
        <w:rPr>
          <w:rFonts w:ascii="Bookman Old Style" w:hAnsi="Bookman Old Style" w:cs="Calibri"/>
          <w:color w:val="333333"/>
          <w:sz w:val="20"/>
          <w:shd w:val="clear" w:color="auto" w:fill="FFFFFF"/>
        </w:rPr>
        <w:t xml:space="preserve"> </w:t>
      </w:r>
      <w:r w:rsidR="00AE228B">
        <w:rPr>
          <w:rFonts w:ascii="Bookman Old Style" w:hAnsi="Bookman Old Style" w:cs="Calibri"/>
          <w:color w:val="333333"/>
          <w:sz w:val="20"/>
          <w:shd w:val="clear" w:color="auto" w:fill="FFFFFF"/>
        </w:rPr>
        <w:t xml:space="preserve">a título precário </w:t>
      </w:r>
      <w:r w:rsidRPr="002A4D70">
        <w:rPr>
          <w:rFonts w:ascii="Bookman Old Style" w:hAnsi="Bookman Old Style" w:cs="Calibri"/>
          <w:color w:val="333333"/>
          <w:sz w:val="20"/>
          <w:shd w:val="clear" w:color="auto" w:fill="FFFFFF"/>
        </w:rPr>
        <w:t xml:space="preserve">de que trata esta lei </w:t>
      </w:r>
      <w:r w:rsidR="002F23DF">
        <w:rPr>
          <w:rFonts w:ascii="Bookman Old Style" w:hAnsi="Bookman Old Style" w:cs="Calibri"/>
          <w:color w:val="333333"/>
          <w:sz w:val="20"/>
          <w:shd w:val="clear" w:color="auto" w:fill="FFFFFF"/>
        </w:rPr>
        <w:t>poderá ser efetuada</w:t>
      </w:r>
      <w:r w:rsidRPr="002A4D70">
        <w:rPr>
          <w:rFonts w:ascii="Bookman Old Style" w:hAnsi="Bookman Old Style" w:cs="Calibri"/>
          <w:color w:val="333333"/>
          <w:sz w:val="20"/>
          <w:shd w:val="clear" w:color="auto" w:fill="FFFFFF"/>
        </w:rPr>
        <w:t xml:space="preserve"> pelo período de </w:t>
      </w:r>
      <w:r w:rsidR="002F23DF">
        <w:rPr>
          <w:rFonts w:ascii="Bookman Old Style" w:hAnsi="Bookman Old Style" w:cs="Calibri"/>
          <w:color w:val="333333"/>
          <w:sz w:val="20"/>
          <w:shd w:val="clear" w:color="auto" w:fill="FFFFFF"/>
        </w:rPr>
        <w:t xml:space="preserve">até </w:t>
      </w:r>
      <w:r w:rsidRPr="002A4D70">
        <w:rPr>
          <w:rFonts w:ascii="Bookman Old Style" w:hAnsi="Bookman Old Style" w:cs="Calibri"/>
          <w:color w:val="333333"/>
          <w:sz w:val="20"/>
          <w:shd w:val="clear" w:color="auto" w:fill="FFFFFF"/>
        </w:rPr>
        <w:t xml:space="preserve">10 (dez) anos, a contar da assinatura do Termo de </w:t>
      </w:r>
      <w:r w:rsidR="002F23DF">
        <w:rPr>
          <w:rFonts w:ascii="Bookman Old Style" w:hAnsi="Bookman Old Style" w:cs="Calibri"/>
          <w:color w:val="333333"/>
          <w:sz w:val="20"/>
          <w:shd w:val="clear" w:color="auto" w:fill="FFFFFF"/>
        </w:rPr>
        <w:t>Permissão</w:t>
      </w:r>
      <w:r w:rsidRPr="002A4D70">
        <w:rPr>
          <w:rFonts w:ascii="Bookman Old Style" w:hAnsi="Bookman Old Style" w:cs="Calibri"/>
          <w:color w:val="333333"/>
          <w:sz w:val="20"/>
          <w:shd w:val="clear" w:color="auto" w:fill="FFFFFF"/>
        </w:rPr>
        <w:t xml:space="preserve"> de Uso de Bem Público, renovada por igual período.</w:t>
      </w:r>
    </w:p>
    <w:p w14:paraId="37774751" w14:textId="77777777" w:rsidR="00CD6392" w:rsidRPr="002A4D70" w:rsidRDefault="00CD6392" w:rsidP="00463F8A">
      <w:pPr>
        <w:jc w:val="both"/>
        <w:rPr>
          <w:rFonts w:ascii="Bookman Old Style" w:hAnsi="Bookman Old Style" w:cs="Calibri"/>
          <w:color w:val="333333"/>
          <w:sz w:val="20"/>
          <w:shd w:val="clear" w:color="auto" w:fill="FFFFFF"/>
        </w:rPr>
      </w:pPr>
    </w:p>
    <w:p w14:paraId="589ECDE4" w14:textId="33E20C1E" w:rsidR="00463F8A" w:rsidRPr="002A4D70" w:rsidRDefault="00463F8A" w:rsidP="00463F8A">
      <w:pPr>
        <w:jc w:val="both"/>
        <w:rPr>
          <w:rFonts w:ascii="Bookman Old Style" w:hAnsi="Bookman Old Style"/>
          <w:sz w:val="20"/>
        </w:rPr>
      </w:pPr>
      <w:r w:rsidRPr="002A4D70">
        <w:rPr>
          <w:rFonts w:ascii="Bookman Old Style" w:hAnsi="Bookman Old Style" w:cs="Calibri"/>
          <w:b/>
          <w:color w:val="333333"/>
          <w:sz w:val="20"/>
          <w:shd w:val="clear" w:color="auto" w:fill="FFFFFF"/>
        </w:rPr>
        <w:t xml:space="preserve"> I –</w:t>
      </w:r>
      <w:r w:rsidRPr="002A4D70">
        <w:rPr>
          <w:rFonts w:ascii="Bookman Old Style" w:hAnsi="Bookman Old Style" w:cs="Calibri"/>
          <w:color w:val="333333"/>
          <w:sz w:val="20"/>
          <w:shd w:val="clear" w:color="auto" w:fill="FFFFFF"/>
        </w:rPr>
        <w:t xml:space="preserve"> Transcorrido </w:t>
      </w:r>
      <w:r w:rsidR="002F23DF">
        <w:rPr>
          <w:rFonts w:ascii="Bookman Old Style" w:hAnsi="Bookman Old Style" w:cs="Calibri"/>
          <w:color w:val="333333"/>
          <w:sz w:val="20"/>
          <w:shd w:val="clear" w:color="auto" w:fill="FFFFFF"/>
        </w:rPr>
        <w:t>o prazo estabelecido no Termo de Permissão</w:t>
      </w:r>
      <w:r w:rsidRPr="002A4D70">
        <w:rPr>
          <w:rFonts w:ascii="Bookman Old Style" w:hAnsi="Bookman Old Style" w:cs="Calibri"/>
          <w:color w:val="333333"/>
          <w:sz w:val="20"/>
          <w:shd w:val="clear" w:color="auto" w:fill="FFFFFF"/>
        </w:rPr>
        <w:t xml:space="preserve"> o bem público retornará ao município </w:t>
      </w:r>
      <w:r w:rsidR="00CD6392" w:rsidRPr="002A4D70">
        <w:rPr>
          <w:rFonts w:ascii="Bookman Old Style" w:hAnsi="Bookman Old Style" w:cs="Calibri"/>
          <w:color w:val="333333"/>
          <w:sz w:val="20"/>
          <w:shd w:val="clear" w:color="auto" w:fill="FFFFFF"/>
        </w:rPr>
        <w:t>com posse de todas as benfeitorias realizadas e sem nenhum ônus ao erário.</w:t>
      </w:r>
    </w:p>
    <w:p w14:paraId="173DD876" w14:textId="77777777" w:rsidR="00463F8A" w:rsidRPr="002A4D70" w:rsidRDefault="00463F8A" w:rsidP="00EF0DAD">
      <w:pPr>
        <w:jc w:val="both"/>
        <w:rPr>
          <w:rFonts w:ascii="Bookman Old Style" w:hAnsi="Bookman Old Style" w:cs="Arial"/>
          <w:sz w:val="20"/>
        </w:rPr>
      </w:pPr>
    </w:p>
    <w:p w14:paraId="428657C7" w14:textId="25420CB5" w:rsidR="00463F8A" w:rsidRPr="002A4D70" w:rsidRDefault="00463F8A" w:rsidP="00EF0DAD">
      <w:pPr>
        <w:jc w:val="both"/>
        <w:rPr>
          <w:rFonts w:ascii="Bookman Old Style" w:hAnsi="Bookman Old Style" w:cs="Calibri"/>
          <w:color w:val="333333"/>
          <w:sz w:val="20"/>
          <w:shd w:val="clear" w:color="auto" w:fill="FFFFFF"/>
        </w:rPr>
      </w:pPr>
      <w:r w:rsidRPr="002A4D70">
        <w:rPr>
          <w:rFonts w:ascii="Bookman Old Style" w:hAnsi="Bookman Old Style" w:cs="Arial"/>
          <w:b/>
          <w:sz w:val="20"/>
        </w:rPr>
        <w:t>§ 4º -</w:t>
      </w:r>
      <w:r w:rsidRPr="002A4D70">
        <w:rPr>
          <w:rFonts w:ascii="Bookman Old Style" w:hAnsi="Bookman Old Style" w:cs="Arial"/>
          <w:sz w:val="20"/>
        </w:rPr>
        <w:t xml:space="preserve"> </w:t>
      </w:r>
      <w:r w:rsidR="002F23DF">
        <w:rPr>
          <w:rFonts w:ascii="Bookman Old Style" w:hAnsi="Bookman Old Style" w:cs="Arial"/>
          <w:sz w:val="20"/>
        </w:rPr>
        <w:t>O Permissionário</w:t>
      </w:r>
      <w:r w:rsidRPr="002A4D70">
        <w:rPr>
          <w:rFonts w:ascii="Bookman Old Style" w:hAnsi="Bookman Old Style" w:cs="Arial"/>
          <w:sz w:val="20"/>
        </w:rPr>
        <w:t xml:space="preserve"> deverá cumprir</w:t>
      </w:r>
      <w:r w:rsidRPr="002A4D70">
        <w:rPr>
          <w:rFonts w:ascii="Bookman Old Style" w:hAnsi="Bookman Old Style" w:cs="Calibri"/>
          <w:color w:val="333333"/>
          <w:sz w:val="20"/>
          <w:shd w:val="clear" w:color="auto" w:fill="FFFFFF"/>
        </w:rPr>
        <w:t xml:space="preserve"> fielmente, sob pena de rescisão do Termo de </w:t>
      </w:r>
      <w:r w:rsidR="002F23DF">
        <w:rPr>
          <w:rFonts w:ascii="Bookman Old Style" w:hAnsi="Bookman Old Style" w:cs="Calibri"/>
          <w:color w:val="333333"/>
          <w:sz w:val="20"/>
          <w:shd w:val="clear" w:color="auto" w:fill="FFFFFF"/>
        </w:rPr>
        <w:t>Permissão</w:t>
      </w:r>
      <w:r w:rsidRPr="002A4D70">
        <w:rPr>
          <w:rFonts w:ascii="Bookman Old Style" w:hAnsi="Bookman Old Style" w:cs="Calibri"/>
          <w:color w:val="333333"/>
          <w:sz w:val="20"/>
          <w:shd w:val="clear" w:color="auto" w:fill="FFFFFF"/>
        </w:rPr>
        <w:t xml:space="preserve"> de Uso de Bem Públ</w:t>
      </w:r>
      <w:r w:rsidR="002F23DF">
        <w:rPr>
          <w:rFonts w:ascii="Bookman Old Style" w:hAnsi="Bookman Old Style" w:cs="Calibri"/>
          <w:color w:val="333333"/>
          <w:sz w:val="20"/>
          <w:shd w:val="clear" w:color="auto" w:fill="FFFFFF"/>
        </w:rPr>
        <w:t>ico, as normas estabelecidas a termo</w:t>
      </w:r>
      <w:r w:rsidRPr="002A4D70">
        <w:rPr>
          <w:rFonts w:ascii="Bookman Old Style" w:hAnsi="Bookman Old Style" w:cs="Calibri"/>
          <w:color w:val="333333"/>
          <w:sz w:val="20"/>
          <w:shd w:val="clear" w:color="auto" w:fill="FFFFFF"/>
        </w:rPr>
        <w:t>;</w:t>
      </w:r>
    </w:p>
    <w:p w14:paraId="122534D8" w14:textId="20B123F6" w:rsidR="00463F8A" w:rsidRPr="002A4D70" w:rsidRDefault="00463F8A" w:rsidP="00EF0DAD">
      <w:pPr>
        <w:jc w:val="both"/>
        <w:rPr>
          <w:rFonts w:ascii="Bookman Old Style" w:hAnsi="Bookman Old Style" w:cs="Calibri"/>
          <w:color w:val="333333"/>
          <w:sz w:val="20"/>
        </w:rPr>
      </w:pPr>
    </w:p>
    <w:p w14:paraId="3868EF6D" w14:textId="3D393E74" w:rsidR="00463F8A" w:rsidRPr="002A4D70" w:rsidRDefault="002F23DF" w:rsidP="00EF0DAD">
      <w:pPr>
        <w:jc w:val="both"/>
        <w:rPr>
          <w:rFonts w:ascii="Bookman Old Style" w:hAnsi="Bookman Old Style" w:cs="Calibri"/>
          <w:color w:val="333333"/>
          <w:sz w:val="20"/>
        </w:rPr>
      </w:pPr>
      <w:r>
        <w:rPr>
          <w:rFonts w:ascii="Bookman Old Style" w:hAnsi="Bookman Old Style" w:cs="Calibri"/>
          <w:b/>
          <w:color w:val="333333"/>
          <w:sz w:val="20"/>
          <w:shd w:val="clear" w:color="auto" w:fill="FFFFFF"/>
        </w:rPr>
        <w:t>§ 5</w:t>
      </w:r>
      <w:r w:rsidR="00CD6392" w:rsidRPr="002A4D70">
        <w:rPr>
          <w:rFonts w:ascii="Bookman Old Style" w:hAnsi="Bookman Old Style" w:cs="Calibri"/>
          <w:b/>
          <w:color w:val="333333"/>
          <w:sz w:val="20"/>
          <w:shd w:val="clear" w:color="auto" w:fill="FFFFFF"/>
        </w:rPr>
        <w:t>º</w:t>
      </w:r>
      <w:r w:rsidR="00CD6392" w:rsidRPr="002A4D70">
        <w:rPr>
          <w:rFonts w:ascii="Bookman Old Style" w:hAnsi="Bookman Old Style" w:cs="Calibri"/>
          <w:color w:val="333333"/>
          <w:sz w:val="20"/>
          <w:shd w:val="clear" w:color="auto" w:fill="FFFFFF"/>
        </w:rPr>
        <w:t xml:space="preserve"> -</w:t>
      </w:r>
      <w:r w:rsidR="00463F8A" w:rsidRPr="002A4D70">
        <w:rPr>
          <w:rFonts w:ascii="Bookman Old Style" w:hAnsi="Bookman Old Style" w:cs="Calibri"/>
          <w:color w:val="333333"/>
          <w:sz w:val="20"/>
          <w:shd w:val="clear" w:color="auto" w:fill="FFFFFF"/>
        </w:rPr>
        <w:t xml:space="preserve"> As despesas decorrentes da lavratura do competente documento público, bem como o seu registro e demais emolumentos, correrão a conta da </w:t>
      </w:r>
      <w:r w:rsidR="00004D8B">
        <w:rPr>
          <w:rFonts w:ascii="Bookman Old Style" w:hAnsi="Bookman Old Style" w:cs="Calibri"/>
          <w:color w:val="333333"/>
          <w:sz w:val="20"/>
          <w:shd w:val="clear" w:color="auto" w:fill="FFFFFF"/>
        </w:rPr>
        <w:t>Permissionária</w:t>
      </w:r>
      <w:r w:rsidR="00463F8A" w:rsidRPr="002A4D70">
        <w:rPr>
          <w:rFonts w:ascii="Bookman Old Style" w:hAnsi="Bookman Old Style" w:cs="Calibri"/>
          <w:color w:val="333333"/>
          <w:sz w:val="20"/>
          <w:shd w:val="clear" w:color="auto" w:fill="FFFFFF"/>
        </w:rPr>
        <w:t>, sem qualquer ônus para o Município.</w:t>
      </w:r>
    </w:p>
    <w:p w14:paraId="50866DC6" w14:textId="77777777" w:rsidR="00CD6392" w:rsidRPr="002A4D70" w:rsidRDefault="00CD6392" w:rsidP="00EF0DAD">
      <w:pPr>
        <w:jc w:val="both"/>
        <w:rPr>
          <w:rFonts w:ascii="Bookman Old Style" w:hAnsi="Bookman Old Style" w:cs="Arial"/>
          <w:b/>
          <w:sz w:val="20"/>
        </w:rPr>
      </w:pPr>
    </w:p>
    <w:p w14:paraId="356AF7A7" w14:textId="240C4444" w:rsidR="00EF0DAD" w:rsidRPr="002A4D70" w:rsidRDefault="00EF0DAD" w:rsidP="00EF0DAD">
      <w:pPr>
        <w:jc w:val="both"/>
        <w:rPr>
          <w:rFonts w:ascii="Bookman Old Style" w:hAnsi="Bookman Old Style" w:cs="Arial"/>
          <w:sz w:val="20"/>
        </w:rPr>
      </w:pPr>
      <w:r w:rsidRPr="002A4D70">
        <w:rPr>
          <w:rFonts w:ascii="Bookman Old Style" w:hAnsi="Bookman Old Style" w:cs="Arial"/>
          <w:b/>
          <w:sz w:val="20"/>
        </w:rPr>
        <w:t>Art.</w:t>
      </w:r>
      <w:r w:rsidR="00CD6392" w:rsidRPr="002A4D70">
        <w:rPr>
          <w:rFonts w:ascii="Bookman Old Style" w:hAnsi="Bookman Old Style" w:cs="Arial"/>
          <w:b/>
          <w:sz w:val="20"/>
        </w:rPr>
        <w:t xml:space="preserve"> 2º </w:t>
      </w:r>
      <w:r w:rsidRPr="002A4D70">
        <w:rPr>
          <w:rFonts w:ascii="Bookman Old Style" w:hAnsi="Bookman Old Style" w:cs="Arial"/>
          <w:b/>
          <w:sz w:val="20"/>
        </w:rPr>
        <w:t>-</w:t>
      </w:r>
      <w:r w:rsidRPr="002A4D70">
        <w:rPr>
          <w:rFonts w:ascii="Bookman Old Style" w:hAnsi="Bookman Old Style" w:cs="Arial"/>
          <w:sz w:val="20"/>
        </w:rPr>
        <w:t xml:space="preserve"> Esta lei entrará em vigor na data de sua publicação.</w:t>
      </w:r>
    </w:p>
    <w:p w14:paraId="63AB815B" w14:textId="77777777" w:rsidR="00EF0DAD" w:rsidRPr="002A4D70" w:rsidRDefault="00EF0DAD" w:rsidP="00EF0DAD">
      <w:pPr>
        <w:jc w:val="both"/>
        <w:rPr>
          <w:rFonts w:ascii="Bookman Old Style" w:hAnsi="Bookman Old Style" w:cs="Arial"/>
          <w:sz w:val="20"/>
        </w:rPr>
      </w:pPr>
    </w:p>
    <w:p w14:paraId="458E6908" w14:textId="7336CA2B" w:rsidR="00EF0DAD" w:rsidRPr="002A4D70" w:rsidRDefault="00EF0DAD" w:rsidP="00EF0DAD">
      <w:pPr>
        <w:jc w:val="both"/>
        <w:rPr>
          <w:rFonts w:ascii="Bookman Old Style" w:hAnsi="Bookman Old Style" w:cs="Arial"/>
          <w:sz w:val="20"/>
        </w:rPr>
      </w:pPr>
      <w:r w:rsidRPr="002A4D70">
        <w:rPr>
          <w:rFonts w:ascii="Bookman Old Style" w:hAnsi="Bookman Old Style" w:cs="Arial"/>
          <w:b/>
          <w:sz w:val="20"/>
        </w:rPr>
        <w:t>Art.</w:t>
      </w:r>
      <w:r w:rsidR="00CD6392" w:rsidRPr="002A4D70">
        <w:rPr>
          <w:rFonts w:ascii="Bookman Old Style" w:hAnsi="Bookman Old Style" w:cs="Arial"/>
          <w:b/>
          <w:sz w:val="20"/>
        </w:rPr>
        <w:t>3</w:t>
      </w:r>
      <w:r w:rsidRPr="002A4D70">
        <w:rPr>
          <w:rFonts w:ascii="Bookman Old Style" w:hAnsi="Bookman Old Style" w:cs="Arial"/>
          <w:b/>
          <w:sz w:val="20"/>
        </w:rPr>
        <w:t>º</w:t>
      </w:r>
      <w:r w:rsidRPr="002A4D70">
        <w:rPr>
          <w:rFonts w:ascii="Bookman Old Style" w:hAnsi="Bookman Old Style" w:cs="Arial"/>
          <w:sz w:val="20"/>
        </w:rPr>
        <w:t>- Revogam-se as disposições em contrário.</w:t>
      </w:r>
    </w:p>
    <w:p w14:paraId="0360441B" w14:textId="77777777" w:rsidR="00EF0DAD" w:rsidRPr="002A4D70" w:rsidRDefault="00EF0DAD" w:rsidP="00EF0DAD">
      <w:pPr>
        <w:jc w:val="both"/>
        <w:rPr>
          <w:rFonts w:ascii="Bookman Old Style" w:hAnsi="Bookman Old Style" w:cs="Arial"/>
          <w:sz w:val="20"/>
        </w:rPr>
      </w:pPr>
    </w:p>
    <w:p w14:paraId="41DE6B69" w14:textId="66AA34D6" w:rsidR="009F2DE1" w:rsidRPr="002A4D70" w:rsidRDefault="009F2DE1" w:rsidP="009F2DE1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20"/>
        </w:rPr>
      </w:pPr>
      <w:r w:rsidRPr="002A4D70">
        <w:rPr>
          <w:rFonts w:ascii="Bookman Old Style" w:hAnsi="Bookman Old Style" w:cs="Courier New"/>
          <w:color w:val="222222"/>
          <w:sz w:val="20"/>
        </w:rPr>
        <w:t>Município de Lourdes, 28 de abril de 2022.</w:t>
      </w:r>
    </w:p>
    <w:p w14:paraId="0CCB83AC" w14:textId="26A83390" w:rsidR="009F2DE1" w:rsidRPr="002A4D70" w:rsidRDefault="009F2DE1" w:rsidP="009F2DE1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20"/>
        </w:rPr>
      </w:pPr>
    </w:p>
    <w:p w14:paraId="76871FDE" w14:textId="1DCEDAC7" w:rsidR="009F2DE1" w:rsidRPr="002A4D70" w:rsidRDefault="009F2DE1" w:rsidP="009F2DE1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20"/>
        </w:rPr>
      </w:pPr>
      <w:r w:rsidRPr="002A4D70">
        <w:rPr>
          <w:rFonts w:ascii="Bookman Old Style" w:hAnsi="Bookman Old Style"/>
          <w:noProof/>
          <w:sz w:val="20"/>
        </w:rPr>
        <w:drawing>
          <wp:anchor distT="0" distB="0" distL="114300" distR="114300" simplePos="0" relativeHeight="251658240" behindDoc="0" locked="0" layoutInCell="1" allowOverlap="1" wp14:anchorId="5D934B70" wp14:editId="66B04C5D">
            <wp:simplePos x="0" y="0"/>
            <wp:positionH relativeFrom="column">
              <wp:posOffset>2514600</wp:posOffset>
            </wp:positionH>
            <wp:positionV relativeFrom="paragraph">
              <wp:posOffset>38100</wp:posOffset>
            </wp:positionV>
            <wp:extent cx="1159510" cy="580390"/>
            <wp:effectExtent l="0" t="0" r="254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9510" cy="580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DE854E" w14:textId="4D1B7374" w:rsidR="009F2DE1" w:rsidRPr="002A4D70" w:rsidRDefault="009F2DE1" w:rsidP="009F2DE1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20"/>
        </w:rPr>
      </w:pPr>
    </w:p>
    <w:p w14:paraId="4BACCC57" w14:textId="77777777" w:rsidR="009F2DE1" w:rsidRPr="002A4D70" w:rsidRDefault="009F2DE1" w:rsidP="009F2DE1">
      <w:pPr>
        <w:shd w:val="clear" w:color="auto" w:fill="FFFFFF"/>
        <w:jc w:val="center"/>
        <w:rPr>
          <w:rFonts w:ascii="Bookman Old Style" w:hAnsi="Bookman Old Style" w:cs="Courier New"/>
          <w:color w:val="222222"/>
          <w:sz w:val="20"/>
        </w:rPr>
      </w:pPr>
      <w:r w:rsidRPr="002A4D70">
        <w:rPr>
          <w:rFonts w:ascii="Bookman Old Style" w:hAnsi="Bookman Old Style" w:cs="Courier New"/>
          <w:color w:val="222222"/>
          <w:sz w:val="20"/>
        </w:rPr>
        <w:t>Odécio Rodrigues da Silva</w:t>
      </w:r>
    </w:p>
    <w:p w14:paraId="3F27F8A0" w14:textId="77777777" w:rsidR="009F2DE1" w:rsidRPr="002A4D70" w:rsidRDefault="009F2DE1" w:rsidP="009F2DE1">
      <w:pPr>
        <w:shd w:val="clear" w:color="auto" w:fill="FFFFFF"/>
        <w:jc w:val="center"/>
        <w:rPr>
          <w:rFonts w:ascii="Bookman Old Style" w:hAnsi="Bookman Old Style" w:cs="Courier New"/>
          <w:color w:val="222222"/>
          <w:sz w:val="20"/>
        </w:rPr>
      </w:pPr>
      <w:r w:rsidRPr="002A4D70">
        <w:rPr>
          <w:rFonts w:ascii="Bookman Old Style" w:hAnsi="Bookman Old Style" w:cs="Courier New"/>
          <w:color w:val="222222"/>
          <w:sz w:val="20"/>
        </w:rPr>
        <w:t xml:space="preserve">Prefeito </w:t>
      </w:r>
    </w:p>
    <w:p w14:paraId="2E76F34A" w14:textId="28EA046F" w:rsidR="007B4127" w:rsidRDefault="007B4127" w:rsidP="009F2DE1">
      <w:pPr>
        <w:jc w:val="both"/>
        <w:rPr>
          <w:rFonts w:ascii="Bookman Old Style" w:hAnsi="Bookman Old Style"/>
          <w:sz w:val="20"/>
        </w:rPr>
      </w:pPr>
    </w:p>
    <w:p w14:paraId="790093A6" w14:textId="77777777" w:rsidR="001C2A68" w:rsidRDefault="001C2A68" w:rsidP="009F2DE1">
      <w:pPr>
        <w:jc w:val="both"/>
        <w:rPr>
          <w:rFonts w:ascii="Bookman Old Style" w:hAnsi="Bookman Old Style"/>
          <w:sz w:val="20"/>
        </w:rPr>
      </w:pPr>
    </w:p>
    <w:p w14:paraId="262D4EDA" w14:textId="77777777" w:rsidR="001C2A68" w:rsidRDefault="001C2A68" w:rsidP="009F2DE1">
      <w:pPr>
        <w:jc w:val="both"/>
        <w:rPr>
          <w:rFonts w:ascii="Bookman Old Style" w:hAnsi="Bookman Old Style"/>
          <w:sz w:val="20"/>
        </w:rPr>
      </w:pPr>
    </w:p>
    <w:p w14:paraId="3336D9B0" w14:textId="77777777" w:rsidR="001C2A68" w:rsidRDefault="001C2A68" w:rsidP="009F2DE1">
      <w:pPr>
        <w:jc w:val="both"/>
        <w:rPr>
          <w:rFonts w:ascii="Bookman Old Style" w:hAnsi="Bookman Old Style"/>
          <w:sz w:val="20"/>
        </w:rPr>
      </w:pPr>
    </w:p>
    <w:p w14:paraId="5A49FC45" w14:textId="77777777" w:rsidR="001C2A68" w:rsidRDefault="001C2A68" w:rsidP="009F2DE1">
      <w:pPr>
        <w:jc w:val="both"/>
        <w:rPr>
          <w:rFonts w:ascii="Bookman Old Style" w:hAnsi="Bookman Old Style"/>
          <w:sz w:val="20"/>
        </w:rPr>
      </w:pPr>
    </w:p>
    <w:p w14:paraId="635FB9E8" w14:textId="77777777" w:rsidR="001C2A68" w:rsidRDefault="001C2A68" w:rsidP="009F2DE1">
      <w:pPr>
        <w:jc w:val="both"/>
        <w:rPr>
          <w:rFonts w:ascii="Bookman Old Style" w:hAnsi="Bookman Old Style"/>
          <w:sz w:val="20"/>
        </w:rPr>
      </w:pPr>
    </w:p>
    <w:p w14:paraId="6A6BE720" w14:textId="296DC388" w:rsidR="001C2A68" w:rsidRDefault="001C2A68" w:rsidP="009F2DE1">
      <w:pPr>
        <w:jc w:val="both"/>
        <w:rPr>
          <w:rFonts w:ascii="Bookman Old Style" w:hAnsi="Bookman Old Style"/>
          <w:sz w:val="20"/>
        </w:rPr>
      </w:pPr>
      <w:r>
        <w:rPr>
          <w:rFonts w:ascii="Bookman Old Style" w:hAnsi="Bookman Old Style"/>
          <w:sz w:val="20"/>
        </w:rPr>
        <w:t>Justificativa</w:t>
      </w:r>
    </w:p>
    <w:p w14:paraId="488E9B67" w14:textId="77777777" w:rsidR="001C2A68" w:rsidRDefault="001C2A68" w:rsidP="009F2DE1">
      <w:pPr>
        <w:jc w:val="both"/>
        <w:rPr>
          <w:rFonts w:ascii="Bookman Old Style" w:hAnsi="Bookman Old Style"/>
          <w:sz w:val="20"/>
        </w:rPr>
      </w:pPr>
    </w:p>
    <w:p w14:paraId="72F2F4B9" w14:textId="77777777" w:rsidR="001C2A68" w:rsidRDefault="001C2A68" w:rsidP="009F2DE1">
      <w:pPr>
        <w:jc w:val="both"/>
        <w:rPr>
          <w:rFonts w:ascii="Bookman Old Style" w:hAnsi="Bookman Old Style"/>
          <w:sz w:val="20"/>
        </w:rPr>
      </w:pPr>
    </w:p>
    <w:p w14:paraId="6DA33F83" w14:textId="0182D13F" w:rsidR="001C2A68" w:rsidRDefault="001C2A68" w:rsidP="009F2DE1">
      <w:pPr>
        <w:jc w:val="both"/>
        <w:rPr>
          <w:rFonts w:ascii="Bookman Old Style" w:hAnsi="Bookman Old Style"/>
          <w:sz w:val="20"/>
        </w:rPr>
      </w:pPr>
      <w:r>
        <w:rPr>
          <w:rFonts w:ascii="Bookman Old Style" w:hAnsi="Bookman Old Style"/>
          <w:sz w:val="20"/>
        </w:rPr>
        <w:t>Senhor Presidente</w:t>
      </w:r>
    </w:p>
    <w:p w14:paraId="287A93BF" w14:textId="271B3B3D" w:rsidR="001C2A68" w:rsidRDefault="001C2A68" w:rsidP="009F2DE1">
      <w:pPr>
        <w:jc w:val="both"/>
        <w:rPr>
          <w:rFonts w:ascii="Bookman Old Style" w:hAnsi="Bookman Old Style"/>
          <w:sz w:val="20"/>
        </w:rPr>
      </w:pPr>
      <w:r>
        <w:rPr>
          <w:rFonts w:ascii="Bookman Old Style" w:hAnsi="Bookman Old Style"/>
          <w:sz w:val="20"/>
        </w:rPr>
        <w:t>Senhores Vereadores</w:t>
      </w:r>
    </w:p>
    <w:p w14:paraId="10F1CB91" w14:textId="77777777" w:rsidR="001C2A68" w:rsidRDefault="001C2A68" w:rsidP="009F2DE1">
      <w:pPr>
        <w:jc w:val="both"/>
        <w:rPr>
          <w:rFonts w:ascii="Bookman Old Style" w:hAnsi="Bookman Old Style"/>
          <w:sz w:val="20"/>
        </w:rPr>
      </w:pPr>
    </w:p>
    <w:p w14:paraId="5ABC6A86" w14:textId="77777777" w:rsidR="001C2A68" w:rsidRDefault="001C2A68" w:rsidP="009F2DE1">
      <w:pPr>
        <w:jc w:val="both"/>
        <w:rPr>
          <w:rFonts w:ascii="Bookman Old Style" w:hAnsi="Bookman Old Style"/>
          <w:sz w:val="20"/>
        </w:rPr>
      </w:pPr>
    </w:p>
    <w:p w14:paraId="094F8EF1" w14:textId="77777777" w:rsidR="001C2A68" w:rsidRDefault="001C2A68" w:rsidP="009F2DE1">
      <w:pPr>
        <w:jc w:val="both"/>
        <w:rPr>
          <w:rFonts w:ascii="Bookman Old Style" w:hAnsi="Bookman Old Style"/>
          <w:sz w:val="20"/>
        </w:rPr>
      </w:pPr>
    </w:p>
    <w:p w14:paraId="7657254B" w14:textId="77777777" w:rsidR="001C2A68" w:rsidRDefault="001C2A68" w:rsidP="009F2DE1">
      <w:pPr>
        <w:jc w:val="both"/>
        <w:rPr>
          <w:rFonts w:ascii="Bookman Old Style" w:hAnsi="Bookman Old Style"/>
          <w:sz w:val="20"/>
        </w:rPr>
      </w:pPr>
      <w:r>
        <w:rPr>
          <w:rFonts w:ascii="Bookman Old Style" w:hAnsi="Bookman Old Style"/>
          <w:sz w:val="20"/>
        </w:rPr>
        <w:t xml:space="preserve">Justifica-se o referido </w:t>
      </w:r>
      <w:proofErr w:type="gramStart"/>
      <w:r>
        <w:rPr>
          <w:rFonts w:ascii="Bookman Old Style" w:hAnsi="Bookman Old Style"/>
          <w:sz w:val="20"/>
        </w:rPr>
        <w:t>projeto  para</w:t>
      </w:r>
      <w:proofErr w:type="gramEnd"/>
      <w:r>
        <w:rPr>
          <w:rFonts w:ascii="Bookman Old Style" w:hAnsi="Bookman Old Style"/>
          <w:sz w:val="20"/>
        </w:rPr>
        <w:t xml:space="preserve"> a instalação de um Painel Luminário para identificação do Estabelecimento e preços de combustível </w:t>
      </w:r>
    </w:p>
    <w:p w14:paraId="649267BC" w14:textId="77777777" w:rsidR="001C2A68" w:rsidRDefault="001C2A68" w:rsidP="009F2DE1">
      <w:pPr>
        <w:jc w:val="both"/>
        <w:rPr>
          <w:rFonts w:ascii="Bookman Old Style" w:hAnsi="Bookman Old Style"/>
          <w:sz w:val="20"/>
        </w:rPr>
      </w:pPr>
    </w:p>
    <w:p w14:paraId="5FA27AA6" w14:textId="77777777" w:rsidR="001C2A68" w:rsidRDefault="001C2A68" w:rsidP="009F2DE1">
      <w:pPr>
        <w:jc w:val="both"/>
        <w:rPr>
          <w:rFonts w:ascii="Bookman Old Style" w:hAnsi="Bookman Old Style"/>
          <w:sz w:val="20"/>
        </w:rPr>
      </w:pPr>
    </w:p>
    <w:p w14:paraId="4C2B7B7B" w14:textId="083E9979" w:rsidR="001C2A68" w:rsidRPr="002A4D70" w:rsidRDefault="001C2A68" w:rsidP="009F2DE1">
      <w:pPr>
        <w:jc w:val="both"/>
        <w:rPr>
          <w:rFonts w:ascii="Bookman Old Style" w:hAnsi="Bookman Old Style"/>
          <w:sz w:val="20"/>
        </w:rPr>
      </w:pPr>
      <w:r>
        <w:rPr>
          <w:rFonts w:ascii="Bookman Old Style" w:hAnsi="Bookman Old Style"/>
          <w:sz w:val="20"/>
        </w:rPr>
        <w:t xml:space="preserve"> </w:t>
      </w:r>
    </w:p>
    <w:p w14:paraId="6BE912F8" w14:textId="77777777" w:rsidR="001C2A68" w:rsidRPr="002A4D70" w:rsidRDefault="001C2A68" w:rsidP="001C2A68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20"/>
        </w:rPr>
      </w:pPr>
      <w:r w:rsidRPr="002A4D70">
        <w:rPr>
          <w:rFonts w:ascii="Bookman Old Style" w:hAnsi="Bookman Old Style" w:cs="Courier New"/>
          <w:color w:val="222222"/>
          <w:sz w:val="20"/>
        </w:rPr>
        <w:t>Município de Lourdes, 28 de abril de 2022.</w:t>
      </w:r>
    </w:p>
    <w:p w14:paraId="6789ADB3" w14:textId="77777777" w:rsidR="001C2A68" w:rsidRPr="002A4D70" w:rsidRDefault="001C2A68" w:rsidP="001C2A68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20"/>
        </w:rPr>
      </w:pPr>
    </w:p>
    <w:p w14:paraId="27D9A4BD" w14:textId="77777777" w:rsidR="001C2A68" w:rsidRPr="002A4D70" w:rsidRDefault="001C2A68" w:rsidP="001C2A68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20"/>
        </w:rPr>
      </w:pPr>
      <w:r w:rsidRPr="002A4D70">
        <w:rPr>
          <w:rFonts w:ascii="Bookman Old Style" w:hAnsi="Bookman Old Style"/>
          <w:noProof/>
          <w:sz w:val="20"/>
        </w:rPr>
        <w:drawing>
          <wp:anchor distT="0" distB="0" distL="114300" distR="114300" simplePos="0" relativeHeight="251660288" behindDoc="0" locked="0" layoutInCell="1" allowOverlap="1" wp14:anchorId="5F8398FB" wp14:editId="5690BA8F">
            <wp:simplePos x="0" y="0"/>
            <wp:positionH relativeFrom="column">
              <wp:posOffset>2514600</wp:posOffset>
            </wp:positionH>
            <wp:positionV relativeFrom="paragraph">
              <wp:posOffset>38100</wp:posOffset>
            </wp:positionV>
            <wp:extent cx="1159510" cy="580390"/>
            <wp:effectExtent l="0" t="0" r="254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9510" cy="580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91B209" w14:textId="77777777" w:rsidR="001C2A68" w:rsidRPr="002A4D70" w:rsidRDefault="001C2A68" w:rsidP="001C2A68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20"/>
        </w:rPr>
      </w:pPr>
    </w:p>
    <w:p w14:paraId="6767F921" w14:textId="77777777" w:rsidR="001C2A68" w:rsidRPr="002A4D70" w:rsidRDefault="001C2A68" w:rsidP="001C2A68">
      <w:pPr>
        <w:shd w:val="clear" w:color="auto" w:fill="FFFFFF"/>
        <w:jc w:val="center"/>
        <w:rPr>
          <w:rFonts w:ascii="Bookman Old Style" w:hAnsi="Bookman Old Style" w:cs="Courier New"/>
          <w:color w:val="222222"/>
          <w:sz w:val="20"/>
        </w:rPr>
      </w:pPr>
      <w:r w:rsidRPr="002A4D70">
        <w:rPr>
          <w:rFonts w:ascii="Bookman Old Style" w:hAnsi="Bookman Old Style" w:cs="Courier New"/>
          <w:color w:val="222222"/>
          <w:sz w:val="20"/>
        </w:rPr>
        <w:t>Odécio Rodrigues da Silva</w:t>
      </w:r>
    </w:p>
    <w:p w14:paraId="1ACD5C7A" w14:textId="77777777" w:rsidR="001C2A68" w:rsidRPr="002A4D70" w:rsidRDefault="001C2A68" w:rsidP="001C2A68">
      <w:pPr>
        <w:shd w:val="clear" w:color="auto" w:fill="FFFFFF"/>
        <w:jc w:val="center"/>
        <w:rPr>
          <w:rFonts w:ascii="Bookman Old Style" w:hAnsi="Bookman Old Style" w:cs="Courier New"/>
          <w:color w:val="222222"/>
          <w:sz w:val="20"/>
        </w:rPr>
      </w:pPr>
      <w:r w:rsidRPr="002A4D70">
        <w:rPr>
          <w:rFonts w:ascii="Bookman Old Style" w:hAnsi="Bookman Old Style" w:cs="Courier New"/>
          <w:color w:val="222222"/>
          <w:sz w:val="20"/>
        </w:rPr>
        <w:t xml:space="preserve">Prefeito </w:t>
      </w:r>
    </w:p>
    <w:p w14:paraId="536186F7" w14:textId="77777777" w:rsidR="001C2A68" w:rsidRDefault="001C2A68" w:rsidP="001C2A68">
      <w:pPr>
        <w:jc w:val="both"/>
        <w:rPr>
          <w:rFonts w:ascii="Bookman Old Style" w:hAnsi="Bookman Old Style"/>
          <w:sz w:val="20"/>
        </w:rPr>
      </w:pPr>
    </w:p>
    <w:p w14:paraId="74C557E2" w14:textId="77777777" w:rsidR="007B4127" w:rsidRPr="002A4D70" w:rsidRDefault="007B4127" w:rsidP="009F2DE1">
      <w:pPr>
        <w:jc w:val="both"/>
        <w:rPr>
          <w:rFonts w:ascii="Bookman Old Style" w:hAnsi="Bookman Old Style"/>
          <w:sz w:val="20"/>
        </w:rPr>
      </w:pPr>
    </w:p>
    <w:sectPr w:rsidR="007B4127" w:rsidRPr="002A4D70" w:rsidSect="002A4D70">
      <w:headerReference w:type="default" r:id="rId8"/>
      <w:footerReference w:type="even" r:id="rId9"/>
      <w:footerReference w:type="default" r:id="rId10"/>
      <w:pgSz w:w="11906" w:h="16838" w:code="9"/>
      <w:pgMar w:top="993" w:right="1080" w:bottom="568" w:left="1080" w:header="426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8FC767" w14:textId="77777777" w:rsidR="00FD1E63" w:rsidRDefault="00FD1E63" w:rsidP="00FB4E2E">
      <w:r>
        <w:separator/>
      </w:r>
    </w:p>
  </w:endnote>
  <w:endnote w:type="continuationSeparator" w:id="0">
    <w:p w14:paraId="73C442E3" w14:textId="77777777" w:rsidR="00FD1E63" w:rsidRDefault="00FD1E63" w:rsidP="00FB4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BD1B77" w14:textId="77777777" w:rsidR="0032182D" w:rsidRDefault="00605C7F" w:rsidP="0079290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3D38484" w14:textId="77777777" w:rsidR="0032182D" w:rsidRDefault="00FD1E63" w:rsidP="0073205A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0B659A" w14:textId="77777777" w:rsidR="0032182D" w:rsidRDefault="00FD1E63" w:rsidP="002B7642">
    <w:pPr>
      <w:pStyle w:val="Rodap"/>
      <w:jc w:val="center"/>
      <w:rPr>
        <w:rFonts w:ascii="Arial Narrow" w:hAnsi="Arial Narrow" w:cs="Arial Narrow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9B6248" w14:textId="77777777" w:rsidR="00FD1E63" w:rsidRDefault="00FD1E63" w:rsidP="00FB4E2E">
      <w:r>
        <w:separator/>
      </w:r>
    </w:p>
  </w:footnote>
  <w:footnote w:type="continuationSeparator" w:id="0">
    <w:p w14:paraId="5F8AF54D" w14:textId="77777777" w:rsidR="00FD1E63" w:rsidRDefault="00FD1E63" w:rsidP="00FB4E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30"/>
      <w:gridCol w:w="5500"/>
      <w:gridCol w:w="2116"/>
    </w:tblGrid>
    <w:tr w:rsidR="007C2C2D" w14:paraId="56A7FED4" w14:textId="77777777" w:rsidTr="0031261D">
      <w:tc>
        <w:tcPr>
          <w:tcW w:w="1271" w:type="dxa"/>
        </w:tcPr>
        <w:p w14:paraId="37A19FD9" w14:textId="634619AA" w:rsidR="0031261D" w:rsidRDefault="0031261D" w:rsidP="00AA174E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13537796" wp14:editId="601E56C4">
                <wp:extent cx="1190452" cy="923925"/>
                <wp:effectExtent l="0" t="0" r="0" b="0"/>
                <wp:docPr id="12" name="Imagem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brasão.png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4520" b="20604"/>
                        <a:stretch/>
                      </pic:blipFill>
                      <pic:spPr bwMode="auto">
                        <a:xfrm>
                          <a:off x="0" y="0"/>
                          <a:ext cx="1270592" cy="98612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69" w:type="dxa"/>
        </w:tcPr>
        <w:p w14:paraId="4F2CE750" w14:textId="77777777" w:rsidR="0031261D" w:rsidRPr="005E22AA" w:rsidRDefault="0031261D" w:rsidP="0031261D">
          <w:pPr>
            <w:pStyle w:val="Ttulo2"/>
            <w:jc w:val="center"/>
            <w:rPr>
              <w:i/>
              <w:sz w:val="48"/>
            </w:rPr>
          </w:pPr>
          <w:r>
            <w:rPr>
              <w:i/>
              <w:sz w:val="48"/>
            </w:rPr>
            <w:t xml:space="preserve">Município </w:t>
          </w:r>
          <w:r w:rsidRPr="005E22AA">
            <w:rPr>
              <w:i/>
              <w:sz w:val="48"/>
            </w:rPr>
            <w:t>de Lourdes</w:t>
          </w:r>
        </w:p>
        <w:p w14:paraId="08B2C6DA" w14:textId="77777777" w:rsidR="0031261D" w:rsidRPr="00412734" w:rsidRDefault="0031261D" w:rsidP="0031261D">
          <w:pPr>
            <w:autoSpaceDE w:val="0"/>
            <w:autoSpaceDN w:val="0"/>
            <w:adjustRightInd w:val="0"/>
            <w:jc w:val="center"/>
            <w:rPr>
              <w:b/>
              <w:bCs/>
              <w:color w:val="000000"/>
              <w:sz w:val="18"/>
              <w:szCs w:val="18"/>
            </w:rPr>
          </w:pPr>
          <w:r w:rsidRPr="00412734">
            <w:rPr>
              <w:b/>
              <w:color w:val="000000"/>
              <w:sz w:val="18"/>
              <w:szCs w:val="18"/>
            </w:rPr>
            <w:t>PAÇO MUNICIPAL “SEBASTIÃO MARQUES NOGUEIRA”</w:t>
          </w:r>
        </w:p>
        <w:p w14:paraId="28392A7F" w14:textId="77777777" w:rsidR="0031261D" w:rsidRDefault="0031261D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rStyle w:val="Hyperlink"/>
              <w:sz w:val="24"/>
              <w:szCs w:val="24"/>
            </w:rPr>
          </w:pPr>
          <w:r w:rsidRPr="008E1A87">
            <w:rPr>
              <w:color w:val="000000"/>
              <w:sz w:val="22"/>
              <w:szCs w:val="22"/>
            </w:rPr>
            <w:t>CNPJ – 59.767.921/0001-27</w:t>
          </w:r>
          <w:r>
            <w:rPr>
              <w:color w:val="000000"/>
              <w:sz w:val="22"/>
              <w:szCs w:val="22"/>
            </w:rPr>
            <w:t xml:space="preserve"> - </w:t>
          </w:r>
          <w:hyperlink r:id="rId2" w:history="1">
            <w:r w:rsidRPr="00362292">
              <w:rPr>
                <w:rStyle w:val="Hyperlink"/>
                <w:sz w:val="24"/>
                <w:szCs w:val="24"/>
              </w:rPr>
              <w:t>www.lourdes.sp.gov.br</w:t>
            </w:r>
          </w:hyperlink>
        </w:p>
        <w:p w14:paraId="4E7E0652" w14:textId="1879D424" w:rsidR="0031261D" w:rsidRDefault="0031261D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b/>
              <w:sz w:val="20"/>
              <w:lang w:val="pt-BR" w:eastAsia="pt-BR"/>
            </w:rPr>
          </w:pPr>
          <w:r>
            <w:rPr>
              <w:b/>
              <w:sz w:val="20"/>
              <w:lang w:val="pt-BR" w:eastAsia="pt-BR"/>
            </w:rPr>
            <w:t>e-mail gabinete@lourdes.sp.gov.br</w:t>
          </w:r>
        </w:p>
      </w:tc>
      <w:tc>
        <w:tcPr>
          <w:tcW w:w="1396" w:type="dxa"/>
        </w:tcPr>
        <w:p w14:paraId="53C5645C" w14:textId="61794C37" w:rsidR="0031261D" w:rsidRDefault="0031261D" w:rsidP="00AA174E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056DC9C7" wp14:editId="2FF076A7">
                <wp:extent cx="1171575" cy="723900"/>
                <wp:effectExtent l="0" t="0" r="9525" b="0"/>
                <wp:docPr id="13" name="Imagem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imbrado.png"/>
                        <pic:cNvPicPr/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092" t="31570" r="6996" b="32594"/>
                        <a:stretch/>
                      </pic:blipFill>
                      <pic:spPr bwMode="auto">
                        <a:xfrm>
                          <a:off x="0" y="0"/>
                          <a:ext cx="1174940" cy="7259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14:paraId="676CC5AD" w14:textId="1ECDBCC6" w:rsidR="00190E34" w:rsidRPr="00190E34" w:rsidRDefault="00605C7F" w:rsidP="00AA174E">
    <w:pPr>
      <w:pStyle w:val="Rodap"/>
      <w:tabs>
        <w:tab w:val="clear" w:pos="4252"/>
        <w:tab w:val="center" w:pos="3600"/>
      </w:tabs>
      <w:spacing w:line="360" w:lineRule="auto"/>
      <w:ind w:right="40"/>
      <w:rPr>
        <w:b/>
        <w:sz w:val="20"/>
        <w:lang w:val="pt-BR" w:eastAsia="pt-BR"/>
      </w:rPr>
    </w:pPr>
    <w:r>
      <w:rPr>
        <w:b/>
        <w:sz w:val="20"/>
        <w:lang w:val="pt-BR" w:eastAsia="pt-BR"/>
      </w:rP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34276B"/>
    <w:multiLevelType w:val="hybridMultilevel"/>
    <w:tmpl w:val="D1BA53CC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7C4A6A"/>
    <w:multiLevelType w:val="multilevel"/>
    <w:tmpl w:val="728866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73FD6F61"/>
    <w:multiLevelType w:val="hybridMultilevel"/>
    <w:tmpl w:val="B1208AF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E2E"/>
    <w:rsid w:val="000030D7"/>
    <w:rsid w:val="00004D8B"/>
    <w:rsid w:val="00070225"/>
    <w:rsid w:val="00071EE3"/>
    <w:rsid w:val="00080DFB"/>
    <w:rsid w:val="000B3193"/>
    <w:rsid w:val="000E7619"/>
    <w:rsid w:val="000F265B"/>
    <w:rsid w:val="001035EE"/>
    <w:rsid w:val="0019292C"/>
    <w:rsid w:val="001C2A68"/>
    <w:rsid w:val="001E1064"/>
    <w:rsid w:val="001E59DD"/>
    <w:rsid w:val="00221D47"/>
    <w:rsid w:val="002518E4"/>
    <w:rsid w:val="00256ABA"/>
    <w:rsid w:val="002A4D70"/>
    <w:rsid w:val="002E0D4D"/>
    <w:rsid w:val="002F23DF"/>
    <w:rsid w:val="00301507"/>
    <w:rsid w:val="00305887"/>
    <w:rsid w:val="0031261D"/>
    <w:rsid w:val="0033591A"/>
    <w:rsid w:val="00373FD4"/>
    <w:rsid w:val="003A2911"/>
    <w:rsid w:val="003F47F7"/>
    <w:rsid w:val="00412734"/>
    <w:rsid w:val="0041666C"/>
    <w:rsid w:val="00447E3E"/>
    <w:rsid w:val="00463F8A"/>
    <w:rsid w:val="004761C4"/>
    <w:rsid w:val="004A1EF6"/>
    <w:rsid w:val="004C5B45"/>
    <w:rsid w:val="004D1584"/>
    <w:rsid w:val="004E5DB5"/>
    <w:rsid w:val="005324E5"/>
    <w:rsid w:val="005327AC"/>
    <w:rsid w:val="005B1F52"/>
    <w:rsid w:val="005E04B7"/>
    <w:rsid w:val="00605C7F"/>
    <w:rsid w:val="006310F0"/>
    <w:rsid w:val="006374C5"/>
    <w:rsid w:val="00691B6C"/>
    <w:rsid w:val="006C57B4"/>
    <w:rsid w:val="006D6533"/>
    <w:rsid w:val="006E6EC1"/>
    <w:rsid w:val="006F7558"/>
    <w:rsid w:val="00711942"/>
    <w:rsid w:val="00720A66"/>
    <w:rsid w:val="00750352"/>
    <w:rsid w:val="00756A1F"/>
    <w:rsid w:val="0077637B"/>
    <w:rsid w:val="007B4127"/>
    <w:rsid w:val="007C2C2D"/>
    <w:rsid w:val="00843512"/>
    <w:rsid w:val="00877B2B"/>
    <w:rsid w:val="008F7002"/>
    <w:rsid w:val="00910759"/>
    <w:rsid w:val="00912190"/>
    <w:rsid w:val="00920C53"/>
    <w:rsid w:val="0094465E"/>
    <w:rsid w:val="0097137C"/>
    <w:rsid w:val="009C19F2"/>
    <w:rsid w:val="009E08DF"/>
    <w:rsid w:val="009F2DE1"/>
    <w:rsid w:val="00A465F8"/>
    <w:rsid w:val="00A46FEF"/>
    <w:rsid w:val="00A471DF"/>
    <w:rsid w:val="00A75744"/>
    <w:rsid w:val="00A825E6"/>
    <w:rsid w:val="00AE228B"/>
    <w:rsid w:val="00B51030"/>
    <w:rsid w:val="00B72E35"/>
    <w:rsid w:val="00B8359E"/>
    <w:rsid w:val="00B909BF"/>
    <w:rsid w:val="00B934F1"/>
    <w:rsid w:val="00BB7528"/>
    <w:rsid w:val="00BE7BF0"/>
    <w:rsid w:val="00C1111D"/>
    <w:rsid w:val="00C34876"/>
    <w:rsid w:val="00C45D8E"/>
    <w:rsid w:val="00C5399D"/>
    <w:rsid w:val="00CA78B2"/>
    <w:rsid w:val="00CD2C48"/>
    <w:rsid w:val="00CD6392"/>
    <w:rsid w:val="00CD6EB4"/>
    <w:rsid w:val="00CE6E7F"/>
    <w:rsid w:val="00CF7681"/>
    <w:rsid w:val="00D02E8C"/>
    <w:rsid w:val="00D2128D"/>
    <w:rsid w:val="00D2434B"/>
    <w:rsid w:val="00D536C7"/>
    <w:rsid w:val="00D75702"/>
    <w:rsid w:val="00D767B4"/>
    <w:rsid w:val="00D81913"/>
    <w:rsid w:val="00DB659A"/>
    <w:rsid w:val="00DC6917"/>
    <w:rsid w:val="00DD1859"/>
    <w:rsid w:val="00DE0756"/>
    <w:rsid w:val="00DF13D2"/>
    <w:rsid w:val="00E23730"/>
    <w:rsid w:val="00E2455A"/>
    <w:rsid w:val="00E60B4E"/>
    <w:rsid w:val="00EE5056"/>
    <w:rsid w:val="00EF0DAD"/>
    <w:rsid w:val="00F35F76"/>
    <w:rsid w:val="00F4398E"/>
    <w:rsid w:val="00F92602"/>
    <w:rsid w:val="00FB4E2E"/>
    <w:rsid w:val="00FD1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C8677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B4E2E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0702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31261D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FB4E2E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rsid w:val="00FB4E2E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character" w:styleId="Nmerodepgina">
    <w:name w:val="page number"/>
    <w:basedOn w:val="Fontepargpadro"/>
    <w:rsid w:val="00FB4E2E"/>
  </w:style>
  <w:style w:type="paragraph" w:styleId="Cabealho">
    <w:name w:val="header"/>
    <w:basedOn w:val="Normal"/>
    <w:link w:val="CabealhoChar"/>
    <w:rsid w:val="00FB4E2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B4E2E"/>
    <w:rPr>
      <w:rFonts w:ascii="Times New Roman" w:eastAsia="Times New Roman" w:hAnsi="Times New Roman" w:cs="Times New Roman"/>
      <w:sz w:val="26"/>
      <w:szCs w:val="20"/>
      <w:lang w:eastAsia="pt-BR"/>
    </w:rPr>
  </w:style>
  <w:style w:type="character" w:styleId="Hyperlink">
    <w:name w:val="Hyperlink"/>
    <w:uiPriority w:val="99"/>
    <w:rsid w:val="00FB4E2E"/>
    <w:rPr>
      <w:color w:val="0000FF"/>
      <w:u w:val="single"/>
    </w:rPr>
  </w:style>
  <w:style w:type="character" w:styleId="nfase">
    <w:name w:val="Emphasis"/>
    <w:uiPriority w:val="20"/>
    <w:qFormat/>
    <w:rsid w:val="00FB4E2E"/>
    <w:rPr>
      <w:i/>
      <w:iCs/>
    </w:rPr>
  </w:style>
  <w:style w:type="table" w:styleId="Tabelacomgrade">
    <w:name w:val="Table Grid"/>
    <w:basedOn w:val="Tabelanormal"/>
    <w:uiPriority w:val="39"/>
    <w:rsid w:val="003126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rsid w:val="0031261D"/>
    <w:rPr>
      <w:rFonts w:ascii="Times New Roman" w:eastAsia="Times New Roman" w:hAnsi="Times New Roman" w:cs="Times New Roman"/>
      <w:b/>
      <w:color w:val="000000"/>
      <w:sz w:val="40"/>
      <w:szCs w:val="20"/>
      <w:lang w:eastAsia="pt-BR"/>
    </w:rPr>
  </w:style>
  <w:style w:type="paragraph" w:styleId="SemEspaamento">
    <w:name w:val="No Spacing"/>
    <w:uiPriority w:val="1"/>
    <w:qFormat/>
    <w:rsid w:val="00E2455A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21D4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47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07022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70225"/>
    <w:pPr>
      <w:ind w:firstLine="708"/>
      <w:jc w:val="both"/>
    </w:pPr>
    <w:rPr>
      <w:sz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070225"/>
    <w:rPr>
      <w:rFonts w:ascii="Times New Roman" w:eastAsia="Times New Roman" w:hAnsi="Times New Roman" w:cs="Times New Roman"/>
      <w:szCs w:val="20"/>
      <w:lang w:val="x-none" w:eastAsia="x-none"/>
    </w:rPr>
  </w:style>
  <w:style w:type="paragraph" w:styleId="NormalWeb">
    <w:name w:val="Normal (Web)"/>
    <w:basedOn w:val="Normal"/>
    <w:rsid w:val="00070225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1666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1666C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60B4E"/>
    <w:pPr>
      <w:ind w:left="720"/>
      <w:contextualSpacing/>
    </w:pPr>
  </w:style>
  <w:style w:type="character" w:customStyle="1" w:styleId="label">
    <w:name w:val="label"/>
    <w:basedOn w:val="Fontepargpadro"/>
    <w:rsid w:val="00A825E6"/>
  </w:style>
  <w:style w:type="paragraph" w:styleId="TextosemFormatao">
    <w:name w:val="Plain Text"/>
    <w:basedOn w:val="Normal"/>
    <w:link w:val="TextosemFormataoChar"/>
    <w:unhideWhenUsed/>
    <w:rsid w:val="001E1064"/>
    <w:rPr>
      <w:rFonts w:ascii="Consolas" w:eastAsia="Calibri" w:hAnsi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1E1064"/>
    <w:rPr>
      <w:rFonts w:ascii="Consolas" w:eastAsia="Calibri" w:hAnsi="Consolas" w:cs="Times New Roman"/>
      <w:sz w:val="21"/>
      <w:szCs w:val="21"/>
    </w:rPr>
  </w:style>
  <w:style w:type="character" w:styleId="Forte">
    <w:name w:val="Strong"/>
    <w:basedOn w:val="Fontepargpadro"/>
    <w:qFormat/>
    <w:rsid w:val="00D536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413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hyperlink" Target="http://www.lourdes.sp.gov.br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Microsoft Office</dc:creator>
  <cp:keywords/>
  <dc:description/>
  <cp:lastModifiedBy>root</cp:lastModifiedBy>
  <cp:revision>2</cp:revision>
  <cp:lastPrinted>2021-10-20T18:27:00Z</cp:lastPrinted>
  <dcterms:created xsi:type="dcterms:W3CDTF">2022-04-29T11:45:00Z</dcterms:created>
  <dcterms:modified xsi:type="dcterms:W3CDTF">2022-04-29T11:45:00Z</dcterms:modified>
</cp:coreProperties>
</file>