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F733B" w14:textId="1F11DC99" w:rsidR="00DF4E39" w:rsidRDefault="00E42D1C">
      <w:pPr>
        <w:pStyle w:val="Standard"/>
        <w:spacing w:after="0" w:line="360" w:lineRule="auto"/>
        <w:jc w:val="center"/>
        <w:rPr>
          <w:rFonts w:cs="Times New Roman"/>
          <w:color w:val="auto"/>
          <w:sz w:val="24"/>
        </w:rPr>
      </w:pPr>
      <w:r>
        <w:rPr>
          <w:rStyle w:val="Fontepargpadro1"/>
          <w:rFonts w:cs="Times New Roman"/>
          <w:b/>
          <w:color w:val="auto"/>
          <w:sz w:val="24"/>
        </w:rPr>
        <w:t xml:space="preserve">REQUERIMENTO N° </w:t>
      </w:r>
      <w:r w:rsidR="005B0905">
        <w:rPr>
          <w:rStyle w:val="Fontepargpadro1"/>
          <w:rFonts w:cs="Times New Roman"/>
          <w:b/>
          <w:color w:val="auto"/>
          <w:sz w:val="24"/>
        </w:rPr>
        <w:t>73</w:t>
      </w:r>
      <w:r>
        <w:rPr>
          <w:rStyle w:val="Fontepargpadro1"/>
          <w:rFonts w:cs="Times New Roman"/>
          <w:b/>
          <w:color w:val="auto"/>
          <w:sz w:val="24"/>
        </w:rPr>
        <w:t>/2026</w:t>
      </w:r>
    </w:p>
    <w:p w14:paraId="72546D8E" w14:textId="77777777" w:rsidR="00DF4E39" w:rsidRDefault="00DF4E39">
      <w:pPr>
        <w:pStyle w:val="LO-normal"/>
        <w:spacing w:line="360" w:lineRule="auto"/>
        <w:jc w:val="both"/>
        <w:rPr>
          <w:rFonts w:eastAsia="Cambria" w:cs="Times New Roman"/>
          <w:b/>
        </w:rPr>
      </w:pPr>
    </w:p>
    <w:p w14:paraId="2BFBD999" w14:textId="0B488BF0" w:rsidR="00DF4E39" w:rsidRDefault="00E42D1C">
      <w:pPr>
        <w:pStyle w:val="LO-normal"/>
        <w:spacing w:line="360" w:lineRule="auto"/>
        <w:jc w:val="both"/>
        <w:rPr>
          <w:rFonts w:eastAsia="Cambria" w:cs="Times New Roman"/>
          <w:b/>
        </w:rPr>
      </w:pPr>
      <w:r>
        <w:rPr>
          <w:rFonts w:eastAsia="Cambria" w:cs="Times New Roman"/>
          <w:b/>
        </w:rPr>
        <w:t>AUTOR/Vereador: JHON BRAGA</w:t>
      </w:r>
      <w:r w:rsidR="00124579">
        <w:rPr>
          <w:rFonts w:eastAsia="Cambria" w:cs="Times New Roman"/>
          <w:b/>
        </w:rPr>
        <w:t xml:space="preserve"> </w:t>
      </w:r>
    </w:p>
    <w:p w14:paraId="3849C71A" w14:textId="77777777" w:rsidR="00124579" w:rsidRDefault="00124579" w:rsidP="00124579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</w:p>
    <w:p w14:paraId="5A2094B0" w14:textId="6116ABE6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Cs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CONSIDERANDO </w:t>
      </w:r>
      <w:r w:rsidRPr="005B0905">
        <w:rPr>
          <w:rFonts w:eastAsia="Cambria" w:cs="Times New Roman"/>
          <w:bCs/>
          <w:lang w:eastAsia="pt-BR"/>
        </w:rPr>
        <w:t xml:space="preserve">as </w:t>
      </w:r>
      <w:r w:rsidR="008659CA">
        <w:rPr>
          <w:rFonts w:eastAsia="Cambria" w:cs="Times New Roman"/>
          <w:bCs/>
          <w:lang w:eastAsia="pt-BR"/>
        </w:rPr>
        <w:t>Indicações nº 32/2026 e 53/2026</w:t>
      </w:r>
      <w:r w:rsidRPr="005B0905">
        <w:rPr>
          <w:rFonts w:eastAsia="Cambria" w:cs="Times New Roman"/>
          <w:bCs/>
          <w:lang w:eastAsia="pt-BR"/>
        </w:rPr>
        <w:t xml:space="preserve"> e ofícios já apresentados por este vereador, solicitando serviços de roçagem, limpeza de áreas verdes, desobstrução de bueiros, instalação de tampas e manutenção de vias públicas em diferentes bairros do Município;</w:t>
      </w:r>
    </w:p>
    <w:p w14:paraId="07960E85" w14:textId="77777777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Cs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CONSIDERANDO </w:t>
      </w:r>
      <w:r w:rsidRPr="005B0905">
        <w:rPr>
          <w:rFonts w:eastAsia="Cambria" w:cs="Times New Roman"/>
          <w:bCs/>
          <w:lang w:eastAsia="pt-BR"/>
        </w:rPr>
        <w:t>que, em alguns locais, os serviços chegaram a ser iniciados, porém não foram concluídos, permanecendo a situação de risco, acúmulo de sujeira, mato alto e problemas de drenagem;</w:t>
      </w:r>
    </w:p>
    <w:p w14:paraId="7EAAE60D" w14:textId="77777777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Cs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CONSIDERANDO </w:t>
      </w:r>
      <w:r w:rsidRPr="005B0905">
        <w:rPr>
          <w:rFonts w:eastAsia="Cambria" w:cs="Times New Roman"/>
          <w:bCs/>
          <w:lang w:eastAsia="pt-BR"/>
        </w:rPr>
        <w:t>que há registros de solicitações desde o início do mandato e também ao longo do ano de 2025, inclusive com pedidos formais de planejamento para limpeza e desobstrução de bueiros, sem que até o momento tenha havido solução efetiva;</w:t>
      </w:r>
    </w:p>
    <w:p w14:paraId="775E5EC5" w14:textId="13C9BCBA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Cs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CONSIDERANDO </w:t>
      </w:r>
      <w:r w:rsidRPr="005B0905">
        <w:rPr>
          <w:rFonts w:eastAsia="Cambria" w:cs="Times New Roman"/>
          <w:bCs/>
          <w:lang w:eastAsia="pt-BR"/>
        </w:rPr>
        <w:t>que a população continua sendo diretamente prejudicada pela ausência ou execução parcial dos serviços públicos essenciais, especialmente em relação à segurança, saúde e mobilidade urbana;</w:t>
      </w:r>
    </w:p>
    <w:p w14:paraId="7A669669" w14:textId="77777777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Cs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CONSIDERANDO </w:t>
      </w:r>
      <w:r w:rsidRPr="005B0905">
        <w:rPr>
          <w:rFonts w:eastAsia="Cambria" w:cs="Times New Roman"/>
          <w:bCs/>
          <w:lang w:eastAsia="pt-BR"/>
        </w:rPr>
        <w:t>que a responsabilidade pela organização, planejamento e execução dos serviços públicos é da Administração Municipal;</w:t>
      </w:r>
    </w:p>
    <w:p w14:paraId="4CA53B3F" w14:textId="77777777" w:rsidR="005B0905" w:rsidRPr="005B0905" w:rsidRDefault="005B0905" w:rsidP="005B0905">
      <w:pPr>
        <w:pStyle w:val="LO-normal"/>
        <w:spacing w:line="360" w:lineRule="auto"/>
        <w:jc w:val="both"/>
        <w:rPr>
          <w:rFonts w:eastAsia="Cambria" w:cs="Times New Roman"/>
          <w:b/>
          <w:lang w:eastAsia="pt-BR"/>
        </w:rPr>
      </w:pPr>
    </w:p>
    <w:p w14:paraId="60F1A658" w14:textId="4E426B54" w:rsidR="00124579" w:rsidRDefault="00E42D1C" w:rsidP="005B0905">
      <w:pPr>
        <w:pStyle w:val="LO-normal"/>
        <w:spacing w:line="276" w:lineRule="auto"/>
        <w:ind w:firstLine="709"/>
        <w:jc w:val="both"/>
      </w:pPr>
      <w:r>
        <w:rPr>
          <w:b/>
        </w:rPr>
        <w:t>REQUE</w:t>
      </w:r>
      <w:r w:rsidR="005B0905">
        <w:rPr>
          <w:b/>
        </w:rPr>
        <w:t>IRO</w:t>
      </w:r>
      <w:r>
        <w:rPr>
          <w:b/>
        </w:rPr>
        <w:t xml:space="preserve"> à Mesa, </w:t>
      </w:r>
      <w:r>
        <w:t xml:space="preserve">satisfeitas as formalidades regimentais, seja oficiado à Excelentíssima Senhora </w:t>
      </w:r>
      <w:r>
        <w:rPr>
          <w:b/>
        </w:rPr>
        <w:t xml:space="preserve">TEREZINHA APARECIDA VIVEIROS DE SOUZA, </w:t>
      </w:r>
      <w:r>
        <w:t>Digníssima Prefeita Municipal, solicitando de Sua Excelência entrar em entendimento com o setor competente</w:t>
      </w:r>
      <w:r w:rsidR="00124579">
        <w:t xml:space="preserve"> e informar a esta Casa de Leis o que segue:</w:t>
      </w:r>
      <w:r w:rsidR="005B0905">
        <w:t xml:space="preserve"> </w:t>
      </w:r>
    </w:p>
    <w:p w14:paraId="08FAD4CC" w14:textId="77777777" w:rsidR="005B0905" w:rsidRDefault="005B0905" w:rsidP="005B0905">
      <w:pPr>
        <w:pStyle w:val="LO-normal"/>
        <w:spacing w:line="276" w:lineRule="auto"/>
        <w:ind w:firstLine="709"/>
        <w:jc w:val="both"/>
      </w:pPr>
    </w:p>
    <w:p w14:paraId="0538D767" w14:textId="77777777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>1. Qual é o planejamento atual do Município para execução dos serviços de:</w:t>
      </w:r>
    </w:p>
    <w:p w14:paraId="70AC2D2F" w14:textId="77777777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    a) - roçagem e limpeza de áreas verdes;</w:t>
      </w:r>
    </w:p>
    <w:p w14:paraId="184E48B5" w14:textId="77777777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    b) - desobstrução de bueiros;</w:t>
      </w:r>
    </w:p>
    <w:p w14:paraId="0E47F923" w14:textId="3D5C0776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    c) - manutenção de vias públicas (tapa-buracos e recapeamento)</w:t>
      </w:r>
      <w:r>
        <w:rPr>
          <w:rFonts w:eastAsia="Cambria" w:cs="Times New Roman"/>
          <w:b/>
          <w:lang w:eastAsia="pt-BR"/>
        </w:rPr>
        <w:t>?</w:t>
      </w:r>
    </w:p>
    <w:p w14:paraId="7A2D5BB9" w14:textId="51E21AB2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>
        <w:rPr>
          <w:rFonts w:eastAsia="Cambria" w:cs="Times New Roman"/>
          <w:b/>
          <w:lang w:eastAsia="pt-BR"/>
        </w:rPr>
        <w:t>2</w:t>
      </w:r>
      <w:r w:rsidRPr="005B0905">
        <w:rPr>
          <w:rFonts w:eastAsia="Cambria" w:cs="Times New Roman"/>
          <w:b/>
          <w:lang w:eastAsia="pt-BR"/>
        </w:rPr>
        <w:t xml:space="preserve">. Por quais motivos </w:t>
      </w:r>
      <w:r>
        <w:rPr>
          <w:rFonts w:eastAsia="Cambria" w:cs="Times New Roman"/>
          <w:b/>
          <w:lang w:eastAsia="pt-BR"/>
        </w:rPr>
        <w:t xml:space="preserve">os </w:t>
      </w:r>
      <w:r w:rsidRPr="005B0905">
        <w:rPr>
          <w:rFonts w:eastAsia="Cambria" w:cs="Times New Roman"/>
          <w:b/>
          <w:lang w:eastAsia="pt-BR"/>
        </w:rPr>
        <w:t>serviços iniciados não estão sendo concluídos, especialmente nos locais já indicados por este vereador</w:t>
      </w:r>
      <w:r>
        <w:rPr>
          <w:rFonts w:eastAsia="Cambria" w:cs="Times New Roman"/>
          <w:b/>
          <w:lang w:eastAsia="pt-BR"/>
        </w:rPr>
        <w:t>?</w:t>
      </w:r>
    </w:p>
    <w:p w14:paraId="3924C843" w14:textId="536C9242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>
        <w:rPr>
          <w:rFonts w:eastAsia="Cambria" w:cs="Times New Roman"/>
          <w:b/>
          <w:lang w:eastAsia="pt-BR"/>
        </w:rPr>
        <w:lastRenderedPageBreak/>
        <w:t>3</w:t>
      </w:r>
      <w:r w:rsidRPr="005B0905">
        <w:rPr>
          <w:rFonts w:eastAsia="Cambria" w:cs="Times New Roman"/>
          <w:b/>
          <w:lang w:eastAsia="pt-BR"/>
        </w:rPr>
        <w:t xml:space="preserve">. </w:t>
      </w:r>
      <w:r>
        <w:rPr>
          <w:rFonts w:eastAsia="Cambria" w:cs="Times New Roman"/>
          <w:b/>
          <w:lang w:eastAsia="pt-BR"/>
        </w:rPr>
        <w:t>E</w:t>
      </w:r>
      <w:r w:rsidRPr="005B0905">
        <w:rPr>
          <w:rFonts w:eastAsia="Cambria" w:cs="Times New Roman"/>
          <w:b/>
          <w:lang w:eastAsia="pt-BR"/>
        </w:rPr>
        <w:t>xiste cronograma oficial por bairros, e em caso positivo, que seja encaminhada cópia detalhada</w:t>
      </w:r>
      <w:r>
        <w:rPr>
          <w:rFonts w:eastAsia="Cambria" w:cs="Times New Roman"/>
          <w:b/>
          <w:lang w:eastAsia="pt-BR"/>
        </w:rPr>
        <w:t>?</w:t>
      </w:r>
    </w:p>
    <w:p w14:paraId="53237626" w14:textId="6BF50706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>3. Quais medidas serão adotadas pela Administração Municipal para garantir a continuidade e conclusão dos serviços já iniciados</w:t>
      </w:r>
      <w:r>
        <w:rPr>
          <w:rFonts w:eastAsia="Cambria" w:cs="Times New Roman"/>
          <w:b/>
          <w:lang w:eastAsia="pt-BR"/>
        </w:rPr>
        <w:t>?</w:t>
      </w:r>
    </w:p>
    <w:p w14:paraId="12787868" w14:textId="544DB7FB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4. </w:t>
      </w:r>
      <w:r>
        <w:rPr>
          <w:rFonts w:eastAsia="Cambria" w:cs="Times New Roman"/>
          <w:b/>
          <w:lang w:eastAsia="pt-BR"/>
        </w:rPr>
        <w:t>H</w:t>
      </w:r>
      <w:r w:rsidRPr="005B0905">
        <w:rPr>
          <w:rFonts w:eastAsia="Cambria" w:cs="Times New Roman"/>
          <w:b/>
          <w:lang w:eastAsia="pt-BR"/>
        </w:rPr>
        <w:t>á deficiência de equipe, equipamentos ou recursos, e quais ações estão sendo tomadas para solucionar essa situação</w:t>
      </w:r>
      <w:r>
        <w:rPr>
          <w:rFonts w:eastAsia="Cambria" w:cs="Times New Roman"/>
          <w:b/>
          <w:lang w:eastAsia="pt-BR"/>
        </w:rPr>
        <w:t>?</w:t>
      </w:r>
    </w:p>
    <w:p w14:paraId="32AFF723" w14:textId="56A3606F" w:rsidR="005B0905" w:rsidRP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 xml:space="preserve">5. </w:t>
      </w:r>
      <w:r>
        <w:rPr>
          <w:rFonts w:eastAsia="Cambria" w:cs="Times New Roman"/>
          <w:b/>
          <w:lang w:eastAsia="pt-BR"/>
        </w:rPr>
        <w:t>E</w:t>
      </w:r>
      <w:r w:rsidRPr="005B0905">
        <w:rPr>
          <w:rFonts w:eastAsia="Cambria" w:cs="Times New Roman"/>
          <w:b/>
          <w:lang w:eastAsia="pt-BR"/>
        </w:rPr>
        <w:t>xiste orientação ou impedimento de integração entre departamentos, como no caso de demandas que envolvem mais de um setor (ex: Serviços Urbanos e DAEMA), e como a Administração pretende corrigir essa falha de comunicação</w:t>
      </w:r>
      <w:r>
        <w:rPr>
          <w:rFonts w:eastAsia="Cambria" w:cs="Times New Roman"/>
          <w:b/>
          <w:lang w:eastAsia="pt-BR"/>
        </w:rPr>
        <w:t>?</w:t>
      </w:r>
    </w:p>
    <w:p w14:paraId="23A8CCE3" w14:textId="1938015C" w:rsidR="005B0905" w:rsidRDefault="005B0905" w:rsidP="005B0905">
      <w:pPr>
        <w:pStyle w:val="LO-normal"/>
        <w:spacing w:line="360" w:lineRule="auto"/>
        <w:ind w:firstLine="720"/>
        <w:jc w:val="both"/>
        <w:rPr>
          <w:rFonts w:eastAsia="Cambria" w:cs="Times New Roman"/>
          <w:b/>
          <w:lang w:eastAsia="pt-BR"/>
        </w:rPr>
      </w:pPr>
      <w:r w:rsidRPr="005B0905">
        <w:rPr>
          <w:rFonts w:eastAsia="Cambria" w:cs="Times New Roman"/>
          <w:b/>
          <w:lang w:eastAsia="pt-BR"/>
        </w:rPr>
        <w:t>6. Qual o prazo previsto para regularização completa dessas demandas, especialmente nos locais já formalmente indicados e ainda não atendidos</w:t>
      </w:r>
      <w:r>
        <w:rPr>
          <w:rFonts w:eastAsia="Cambria" w:cs="Times New Roman"/>
          <w:b/>
          <w:lang w:eastAsia="pt-BR"/>
        </w:rPr>
        <w:t>?</w:t>
      </w:r>
    </w:p>
    <w:p w14:paraId="516D8A40" w14:textId="1DC8EBC5" w:rsidR="00DF4E39" w:rsidRDefault="00E42D1C" w:rsidP="005B0905">
      <w:pPr>
        <w:pStyle w:val="LO-normal"/>
        <w:spacing w:line="276" w:lineRule="auto"/>
        <w:ind w:firstLine="709"/>
        <w:jc w:val="both"/>
        <w:rPr>
          <w:rFonts w:eastAsia="Cambria" w:cs="Times New Roman"/>
          <w:bCs/>
          <w:lang w:eastAsia="pt-BR"/>
        </w:rPr>
      </w:pPr>
      <w:r>
        <w:rPr>
          <w:rFonts w:eastAsia="Cambria" w:cs="Times New Roman"/>
          <w:bCs/>
          <w:lang w:eastAsia="pt-BR"/>
        </w:rPr>
        <w:tab/>
      </w:r>
    </w:p>
    <w:p w14:paraId="725D999B" w14:textId="149EB6CF" w:rsidR="00DF4E39" w:rsidRDefault="00E42D1C">
      <w:pPr>
        <w:pStyle w:val="LO-normal"/>
        <w:spacing w:line="360" w:lineRule="auto"/>
        <w:ind w:hanging="11"/>
        <w:jc w:val="center"/>
        <w:rPr>
          <w:rFonts w:cs="Times New Roman"/>
        </w:rPr>
      </w:pPr>
      <w:r>
        <w:rPr>
          <w:rFonts w:eastAsia="Cambria" w:cs="Times New Roman"/>
        </w:rPr>
        <w:t xml:space="preserve">Sala de Sessões “Dr. Elias Leme da Costa”, </w:t>
      </w:r>
      <w:r w:rsidR="005B0905">
        <w:rPr>
          <w:rFonts w:eastAsia="Cambria" w:cs="Times New Roman"/>
        </w:rPr>
        <w:t xml:space="preserve">04 de maio </w:t>
      </w:r>
      <w:r>
        <w:rPr>
          <w:rFonts w:eastAsia="Cambria" w:cs="Times New Roman"/>
        </w:rPr>
        <w:t>de 202</w:t>
      </w:r>
      <w:bookmarkStart w:id="0" w:name="_heading=h.30j0zll"/>
      <w:bookmarkEnd w:id="0"/>
      <w:r>
        <w:rPr>
          <w:rFonts w:eastAsia="Cambria" w:cs="Times New Roman"/>
        </w:rPr>
        <w:t>6.</w:t>
      </w:r>
    </w:p>
    <w:p w14:paraId="0BDABFC8" w14:textId="77777777" w:rsidR="00DF4E39" w:rsidRDefault="00DF4E39">
      <w:pPr>
        <w:pStyle w:val="LO-normal"/>
        <w:jc w:val="center"/>
        <w:rPr>
          <w:rFonts w:eastAsia="Cambria" w:cs="Times New Roman"/>
          <w:b/>
        </w:rPr>
      </w:pPr>
    </w:p>
    <w:p w14:paraId="61FC017E" w14:textId="77777777" w:rsidR="00DF4E39" w:rsidRDefault="00E42D1C">
      <w:pPr>
        <w:pStyle w:val="LO-normal"/>
        <w:rPr>
          <w:rFonts w:eastAsia="Cambria" w:cs="Times New Roman"/>
          <w:b/>
        </w:rPr>
      </w:pPr>
      <w:r>
        <w:rPr>
          <w:rFonts w:eastAsia="Cambria" w:cs="Times New Roman"/>
          <w:b/>
        </w:rPr>
        <w:t xml:space="preserve">         </w:t>
      </w:r>
    </w:p>
    <w:p w14:paraId="1BD23490" w14:textId="77777777" w:rsidR="00DF4E39" w:rsidRDefault="00DF4E39">
      <w:pPr>
        <w:pStyle w:val="LO-normal"/>
        <w:jc w:val="center"/>
        <w:rPr>
          <w:rFonts w:eastAsia="Cambria" w:cs="Times New Roman"/>
          <w:b/>
        </w:rPr>
      </w:pPr>
    </w:p>
    <w:p w14:paraId="6A374077" w14:textId="77777777" w:rsidR="00DF4E39" w:rsidRDefault="00DF4E39">
      <w:pPr>
        <w:pStyle w:val="LO-normal"/>
        <w:jc w:val="center"/>
        <w:rPr>
          <w:rFonts w:eastAsia="Cambria" w:cs="Times New Roman"/>
          <w:b/>
        </w:rPr>
      </w:pPr>
    </w:p>
    <w:p w14:paraId="64B1125C" w14:textId="77777777" w:rsidR="00DF4E39" w:rsidRDefault="00E42D1C">
      <w:pPr>
        <w:pStyle w:val="LO-normal"/>
        <w:jc w:val="center"/>
      </w:pPr>
      <w:r>
        <w:rPr>
          <w:rFonts w:eastAsia="Cambria" w:cs="Times New Roman"/>
          <w:b/>
        </w:rPr>
        <w:t>JHON BRAGA</w:t>
      </w:r>
    </w:p>
    <w:p w14:paraId="781A3A4C" w14:textId="77777777" w:rsidR="00DF4E39" w:rsidRDefault="00E42D1C">
      <w:pPr>
        <w:pStyle w:val="LO-normal"/>
        <w:jc w:val="center"/>
        <w:rPr>
          <w:rFonts w:eastAsia="Cambria" w:cs="Times New Roman"/>
          <w:b/>
        </w:rPr>
      </w:pPr>
      <w:r>
        <w:rPr>
          <w:rFonts w:eastAsia="Cambria" w:cs="Times New Roman"/>
          <w:b/>
        </w:rPr>
        <w:t>Vereador</w:t>
      </w:r>
    </w:p>
    <w:p w14:paraId="3D4FBEBA" w14:textId="77777777" w:rsidR="00124579" w:rsidRDefault="00124579">
      <w:pPr>
        <w:pStyle w:val="LO-normal"/>
        <w:jc w:val="center"/>
        <w:rPr>
          <w:rFonts w:eastAsia="Cambria" w:cs="Times New Roman"/>
          <w:b/>
        </w:rPr>
      </w:pPr>
    </w:p>
    <w:p w14:paraId="49E0E993" w14:textId="77777777" w:rsidR="00124579" w:rsidRDefault="00124579">
      <w:pPr>
        <w:pStyle w:val="LO-normal"/>
        <w:jc w:val="center"/>
        <w:rPr>
          <w:rFonts w:eastAsia="Cambria" w:cs="Times New Roman"/>
          <w:b/>
        </w:rPr>
      </w:pPr>
    </w:p>
    <w:p w14:paraId="089B8C02" w14:textId="77777777" w:rsidR="00124579" w:rsidRDefault="00124579">
      <w:pPr>
        <w:pStyle w:val="LO-normal"/>
        <w:jc w:val="center"/>
        <w:rPr>
          <w:rFonts w:eastAsia="Cambria" w:cs="Times New Roman"/>
          <w:b/>
        </w:rPr>
      </w:pPr>
    </w:p>
    <w:p w14:paraId="6C1EE7F8" w14:textId="77777777" w:rsidR="00124579" w:rsidRDefault="00124579">
      <w:pPr>
        <w:pStyle w:val="LO-normal"/>
        <w:jc w:val="center"/>
        <w:rPr>
          <w:rFonts w:eastAsia="Cambria" w:cs="Times New Roman"/>
          <w:b/>
        </w:rPr>
      </w:pPr>
    </w:p>
    <w:p w14:paraId="7BE31BC9" w14:textId="77777777" w:rsidR="00124579" w:rsidRDefault="00124579">
      <w:pPr>
        <w:pStyle w:val="LO-normal"/>
        <w:jc w:val="center"/>
        <w:rPr>
          <w:rFonts w:eastAsia="Cambria" w:cs="Times New Roman"/>
          <w:b/>
        </w:rPr>
      </w:pPr>
    </w:p>
    <w:p w14:paraId="73C72767" w14:textId="77777777" w:rsidR="00124579" w:rsidRDefault="00124579">
      <w:pPr>
        <w:pStyle w:val="LO-normal"/>
        <w:jc w:val="center"/>
        <w:rPr>
          <w:rFonts w:eastAsia="Cambria" w:cs="Times New Roman"/>
          <w:b/>
        </w:rPr>
      </w:pPr>
    </w:p>
    <w:p w14:paraId="32A613C2" w14:textId="77777777" w:rsidR="00124579" w:rsidRDefault="00124579">
      <w:pPr>
        <w:pStyle w:val="LO-normal"/>
        <w:jc w:val="center"/>
      </w:pPr>
    </w:p>
    <w:p w14:paraId="213B5E83" w14:textId="77777777" w:rsidR="00DF4E39" w:rsidRDefault="00DF4E39">
      <w:pPr>
        <w:pStyle w:val="LO-normal"/>
        <w:jc w:val="center"/>
        <w:rPr>
          <w:rFonts w:eastAsia="Cambria" w:cs="Times New Roman"/>
          <w:b/>
        </w:rPr>
      </w:pPr>
    </w:p>
    <w:p w14:paraId="7DA58674" w14:textId="77777777" w:rsidR="00DF4E39" w:rsidRDefault="00DF4E39">
      <w:pPr>
        <w:pStyle w:val="LO-normal"/>
        <w:jc w:val="center"/>
        <w:rPr>
          <w:rFonts w:eastAsia="Cambria" w:cs="Times New Roman"/>
          <w:b/>
        </w:rPr>
      </w:pPr>
    </w:p>
    <w:sectPr w:rsidR="00DF4E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701" w:bottom="1418" w:left="1701" w:header="709" w:footer="709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9ED97" w14:textId="77777777" w:rsidR="004C0E38" w:rsidRDefault="004C0E38">
      <w:r>
        <w:separator/>
      </w:r>
    </w:p>
  </w:endnote>
  <w:endnote w:type="continuationSeparator" w:id="0">
    <w:p w14:paraId="6D8E733E" w14:textId="77777777" w:rsidR="004C0E38" w:rsidRDefault="004C0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39C10" w14:textId="77777777" w:rsidR="00DF4E39" w:rsidRDefault="00DF4E3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F2085" w14:textId="77777777" w:rsidR="00DF4E39" w:rsidRDefault="00E42D1C">
    <w:pPr>
      <w:pStyle w:val="LO-normal"/>
      <w:pBdr>
        <w:top w:val="single" w:sz="4" w:space="1" w:color="000001"/>
      </w:pBdr>
      <w:tabs>
        <w:tab w:val="center" w:pos="3259"/>
        <w:tab w:val="center" w:pos="4252"/>
        <w:tab w:val="right" w:pos="8079"/>
        <w:tab w:val="right" w:pos="8504"/>
      </w:tabs>
      <w:ind w:left="-993" w:right="-852"/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mbria" w:eastAsia="Cambria" w:hAnsi="Cambria" w:cs="Cambria"/>
        <w:b/>
        <w:color w:val="00000A"/>
        <w:sz w:val="22"/>
        <w:szCs w:val="22"/>
      </w:rPr>
      <w:t>Rua Manoel Borba, 298 – Centro – CEP 14820-003 – Américo Brasiliense – SP</w:t>
    </w:r>
  </w:p>
  <w:p w14:paraId="288F7FC2" w14:textId="3477310D" w:rsidR="00DF4E39" w:rsidRDefault="00E42D1C">
    <w:pPr>
      <w:pStyle w:val="LO-normal"/>
      <w:pBdr>
        <w:top w:val="single" w:sz="4" w:space="1" w:color="000001"/>
      </w:pBdr>
      <w:tabs>
        <w:tab w:val="center" w:pos="3259"/>
        <w:tab w:val="right" w:pos="8079"/>
      </w:tabs>
      <w:spacing w:after="200" w:line="276" w:lineRule="auto"/>
      <w:ind w:left="-993" w:right="-852"/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mbria" w:eastAsia="Cambria" w:hAnsi="Cambria" w:cs="Cambria"/>
        <w:b/>
        <w:color w:val="00000A"/>
        <w:sz w:val="22"/>
        <w:szCs w:val="22"/>
      </w:rPr>
      <w:t xml:space="preserve">CNPJ 50.513.589/0001-08 – Fone: (16) 3392-3444 – </w:t>
    </w:r>
    <w:hyperlink r:id="rId1">
      <w:r>
        <w:rPr>
          <w:rStyle w:val="Hyperlink"/>
          <w:rFonts w:ascii="Cambria" w:eastAsia="Cambria" w:hAnsi="Cambria" w:cs="Cambria"/>
          <w:b/>
          <w:sz w:val="22"/>
          <w:szCs w:val="22"/>
        </w:rPr>
        <w:t>www.americobrasiliense.sp.leg.br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9F080" w14:textId="77777777" w:rsidR="00DF4E39" w:rsidRDefault="00E42D1C">
    <w:pPr>
      <w:pStyle w:val="LO-normal"/>
      <w:pBdr>
        <w:top w:val="single" w:sz="4" w:space="1" w:color="000001"/>
      </w:pBdr>
      <w:tabs>
        <w:tab w:val="center" w:pos="3259"/>
        <w:tab w:val="center" w:pos="4252"/>
        <w:tab w:val="right" w:pos="8079"/>
        <w:tab w:val="right" w:pos="8504"/>
      </w:tabs>
      <w:ind w:left="-993" w:right="-852"/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mbria" w:eastAsia="Cambria" w:hAnsi="Cambria" w:cs="Cambria"/>
        <w:b/>
        <w:color w:val="00000A"/>
        <w:sz w:val="22"/>
        <w:szCs w:val="22"/>
      </w:rPr>
      <w:t>Rua Manoel Borba, 298 – Centro – CEP 14820-003 – Américo Brasiliense – SP</w:t>
    </w:r>
  </w:p>
  <w:p w14:paraId="41AC1D11" w14:textId="070762B9" w:rsidR="00DF4E39" w:rsidRDefault="00E42D1C">
    <w:pPr>
      <w:pStyle w:val="LO-normal"/>
      <w:pBdr>
        <w:top w:val="single" w:sz="4" w:space="1" w:color="000001"/>
      </w:pBdr>
      <w:tabs>
        <w:tab w:val="center" w:pos="3259"/>
        <w:tab w:val="right" w:pos="8079"/>
      </w:tabs>
      <w:spacing w:after="200" w:line="276" w:lineRule="auto"/>
      <w:ind w:left="-993" w:right="-852"/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mbria" w:eastAsia="Cambria" w:hAnsi="Cambria" w:cs="Cambria"/>
        <w:b/>
        <w:color w:val="00000A"/>
        <w:sz w:val="22"/>
        <w:szCs w:val="22"/>
      </w:rPr>
      <w:t xml:space="preserve">CNPJ 50.513.589/0001-08 – Fone: (16) 3392-3444 – </w:t>
    </w:r>
    <w:hyperlink r:id="rId1">
      <w:r>
        <w:rPr>
          <w:rStyle w:val="Hyperlink"/>
          <w:rFonts w:ascii="Cambria" w:eastAsia="Cambria" w:hAnsi="Cambria" w:cs="Cambria"/>
          <w:b/>
          <w:sz w:val="22"/>
          <w:szCs w:val="22"/>
        </w:rPr>
        <w:t>www.americobrasiliense.sp.leg.br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F73AF" w14:textId="77777777" w:rsidR="004C0E38" w:rsidRDefault="004C0E38">
      <w:r>
        <w:separator/>
      </w:r>
    </w:p>
  </w:footnote>
  <w:footnote w:type="continuationSeparator" w:id="0">
    <w:p w14:paraId="43D2E620" w14:textId="77777777" w:rsidR="004C0E38" w:rsidRDefault="004C0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504A3" w14:textId="77777777" w:rsidR="00DF4E39" w:rsidRDefault="00DF4E3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B14B" w14:textId="77777777" w:rsidR="00DF4E39" w:rsidRDefault="00E42D1C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libri" w:eastAsia="Calibri" w:hAnsi="Calibri" w:cs="Calibri"/>
        <w:noProof/>
        <w:color w:val="00000A"/>
        <w:sz w:val="22"/>
        <w:szCs w:val="22"/>
      </w:rPr>
      <w:drawing>
        <wp:anchor distT="0" distB="0" distL="114300" distR="114300" simplePos="0" relativeHeight="251657216" behindDoc="1" locked="0" layoutInCell="0" allowOverlap="1" wp14:anchorId="7DC1437E" wp14:editId="7A472B7C">
          <wp:simplePos x="0" y="0"/>
          <wp:positionH relativeFrom="column">
            <wp:posOffset>2266950</wp:posOffset>
          </wp:positionH>
          <wp:positionV relativeFrom="paragraph">
            <wp:posOffset>-123825</wp:posOffset>
          </wp:positionV>
          <wp:extent cx="885825" cy="885190"/>
          <wp:effectExtent l="0" t="0" r="0" b="0"/>
          <wp:wrapSquare wrapText="bothSides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77A78C4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</w:p>
  <w:p w14:paraId="2077CDF9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</w:p>
  <w:p w14:paraId="2F2589F9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</w:p>
  <w:p w14:paraId="4E2AD7FE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mbria" w:eastAsia="Cambria" w:hAnsi="Cambria" w:cs="Cambria"/>
        <w:b/>
        <w:color w:val="00000A"/>
        <w:sz w:val="30"/>
        <w:szCs w:val="30"/>
        <w:u w:val="single"/>
      </w:rPr>
    </w:pPr>
  </w:p>
  <w:p w14:paraId="5CAD1080" w14:textId="77777777" w:rsidR="00DF4E39" w:rsidRDefault="00E42D1C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mbria" w:eastAsia="Cambria" w:hAnsi="Cambria" w:cs="Cambria"/>
        <w:b/>
        <w:color w:val="00000A"/>
        <w:sz w:val="30"/>
        <w:szCs w:val="30"/>
        <w:u w:val="single"/>
      </w:rPr>
      <w:t>Câmara Municipal de Américo Brasiliense</w:t>
    </w:r>
  </w:p>
  <w:p w14:paraId="765EE78C" w14:textId="77777777" w:rsidR="00DF4E39" w:rsidRDefault="00DF4E39">
    <w:pPr>
      <w:pStyle w:val="LO-normal"/>
      <w:tabs>
        <w:tab w:val="center" w:pos="4252"/>
        <w:tab w:val="right" w:pos="8504"/>
      </w:tabs>
      <w:rPr>
        <w:rFonts w:ascii="Calibri" w:eastAsia="Calibri" w:hAnsi="Calibri" w:cs="Calibri"/>
        <w:color w:val="00000A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4E795" w14:textId="77777777" w:rsidR="00DF4E39" w:rsidRDefault="00E42D1C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libri" w:eastAsia="Calibri" w:hAnsi="Calibri" w:cs="Calibri"/>
        <w:noProof/>
        <w:color w:val="00000A"/>
        <w:sz w:val="22"/>
        <w:szCs w:val="22"/>
      </w:rPr>
      <w:drawing>
        <wp:anchor distT="0" distB="0" distL="114300" distR="114300" simplePos="0" relativeHeight="251658240" behindDoc="1" locked="0" layoutInCell="0" allowOverlap="1" wp14:anchorId="175C37D9" wp14:editId="47D746CA">
          <wp:simplePos x="0" y="0"/>
          <wp:positionH relativeFrom="column">
            <wp:posOffset>2266950</wp:posOffset>
          </wp:positionH>
          <wp:positionV relativeFrom="paragraph">
            <wp:posOffset>-123825</wp:posOffset>
          </wp:positionV>
          <wp:extent cx="885825" cy="885190"/>
          <wp:effectExtent l="0" t="0" r="0" b="0"/>
          <wp:wrapSquare wrapText="bothSides"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85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EC50809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</w:p>
  <w:p w14:paraId="77D210FD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</w:p>
  <w:p w14:paraId="50E2C44D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</w:p>
  <w:p w14:paraId="2691AAB2" w14:textId="77777777" w:rsidR="00DF4E39" w:rsidRDefault="00DF4E39">
    <w:pPr>
      <w:pStyle w:val="LO-normal"/>
      <w:tabs>
        <w:tab w:val="center" w:pos="4252"/>
        <w:tab w:val="right" w:pos="8504"/>
      </w:tabs>
      <w:jc w:val="center"/>
      <w:rPr>
        <w:rFonts w:ascii="Cambria" w:eastAsia="Cambria" w:hAnsi="Cambria" w:cs="Cambria"/>
        <w:b/>
        <w:color w:val="00000A"/>
        <w:sz w:val="30"/>
        <w:szCs w:val="30"/>
        <w:u w:val="single"/>
      </w:rPr>
    </w:pPr>
  </w:p>
  <w:p w14:paraId="3D4E37A5" w14:textId="77777777" w:rsidR="00DF4E39" w:rsidRDefault="00E42D1C">
    <w:pPr>
      <w:pStyle w:val="LO-normal"/>
      <w:tabs>
        <w:tab w:val="center" w:pos="4252"/>
        <w:tab w:val="right" w:pos="8504"/>
      </w:tabs>
      <w:jc w:val="center"/>
      <w:rPr>
        <w:rFonts w:ascii="Calibri" w:eastAsia="Calibri" w:hAnsi="Calibri" w:cs="Calibri"/>
        <w:color w:val="00000A"/>
        <w:sz w:val="22"/>
        <w:szCs w:val="22"/>
      </w:rPr>
    </w:pPr>
    <w:r>
      <w:rPr>
        <w:rFonts w:ascii="Cambria" w:eastAsia="Cambria" w:hAnsi="Cambria" w:cs="Cambria"/>
        <w:b/>
        <w:color w:val="00000A"/>
        <w:sz w:val="30"/>
        <w:szCs w:val="30"/>
        <w:u w:val="single"/>
      </w:rPr>
      <w:t>Câmara Municipal de Américo Brasiliense</w:t>
    </w:r>
  </w:p>
  <w:p w14:paraId="7CB98BA1" w14:textId="77777777" w:rsidR="00DF4E39" w:rsidRDefault="00DF4E39">
    <w:pPr>
      <w:pStyle w:val="LO-normal"/>
      <w:tabs>
        <w:tab w:val="center" w:pos="4252"/>
        <w:tab w:val="right" w:pos="8504"/>
      </w:tabs>
      <w:rPr>
        <w:rFonts w:ascii="Calibri" w:eastAsia="Calibri" w:hAnsi="Calibri" w:cs="Calibri"/>
        <w:color w:val="00000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E39"/>
    <w:rsid w:val="00124579"/>
    <w:rsid w:val="00474FCF"/>
    <w:rsid w:val="004C0E38"/>
    <w:rsid w:val="00590D1D"/>
    <w:rsid w:val="005B0905"/>
    <w:rsid w:val="00605807"/>
    <w:rsid w:val="00660837"/>
    <w:rsid w:val="007770D9"/>
    <w:rsid w:val="00840B77"/>
    <w:rsid w:val="008659CA"/>
    <w:rsid w:val="008D51F6"/>
    <w:rsid w:val="0092383F"/>
    <w:rsid w:val="00B96D1B"/>
    <w:rsid w:val="00DF4E39"/>
    <w:rsid w:val="00E42D1C"/>
    <w:rsid w:val="00F0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1B479"/>
  <w15:docId w15:val="{0A073F2A-EF4C-4900-A45A-6951BE98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A57"/>
    <w:rPr>
      <w:rFonts w:cs="Times New Roman"/>
      <w:sz w:val="24"/>
      <w:lang w:eastAsia="pt-BR"/>
    </w:rPr>
  </w:style>
  <w:style w:type="paragraph" w:styleId="Ttulo1">
    <w:name w:val="heading 1"/>
    <w:basedOn w:val="LO-normal"/>
    <w:next w:val="LO-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LO-normal"/>
    <w:next w:val="LO-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-normal"/>
    <w:next w:val="LO-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CabealhoChar">
    <w:name w:val="Cabeçalho Char"/>
    <w:basedOn w:val="Fontepargpadro1"/>
    <w:qFormat/>
  </w:style>
  <w:style w:type="character" w:customStyle="1" w:styleId="RodapChar">
    <w:name w:val="Rodapé Char"/>
    <w:basedOn w:val="Fontepargpadro1"/>
    <w:qFormat/>
  </w:style>
  <w:style w:type="character" w:styleId="Hyperlink">
    <w:name w:val="Hyperlink"/>
    <w:basedOn w:val="Fontepargpadro"/>
    <w:uiPriority w:val="99"/>
    <w:unhideWhenUsed/>
    <w:rsid w:val="00757182"/>
    <w:rPr>
      <w:color w:val="0563C1" w:themeColor="hyperlink"/>
      <w:u w:val="single"/>
    </w:rPr>
  </w:style>
  <w:style w:type="character" w:customStyle="1" w:styleId="TextodebaloChar">
    <w:name w:val="Texto de balão Char"/>
    <w:basedOn w:val="Fontepargpadro1"/>
    <w:qFormat/>
    <w:rPr>
      <w:rFonts w:ascii="Tahoma" w:eastAsia="Tahoma" w:hAnsi="Tahoma" w:cs="Tahoma"/>
      <w:sz w:val="16"/>
      <w:szCs w:val="16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CabealhoChar1">
    <w:name w:val="Cabeçalho Char1"/>
    <w:basedOn w:val="Fontepargpadro"/>
    <w:link w:val="Cabealho"/>
    <w:uiPriority w:val="99"/>
    <w:qFormat/>
  </w:style>
  <w:style w:type="character" w:customStyle="1" w:styleId="RodapChar1">
    <w:name w:val="Rodapé Char1"/>
    <w:basedOn w:val="Fontepargpadro"/>
    <w:link w:val="Rodap"/>
    <w:uiPriority w:val="99"/>
    <w:qFormat/>
  </w:style>
  <w:style w:type="character" w:styleId="MenoPendente">
    <w:name w:val="Unresolved Mention"/>
    <w:basedOn w:val="Fontepargpadro"/>
    <w:uiPriority w:val="99"/>
    <w:semiHidden/>
    <w:unhideWhenUsed/>
    <w:qFormat/>
    <w:rsid w:val="00757182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8C15D0"/>
    <w:rPr>
      <w:b/>
      <w:bCs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LO-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Standard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O-normal">
    <w:name w:val="LO-normal"/>
    <w:qFormat/>
    <w:rPr>
      <w:sz w:val="24"/>
    </w:rPr>
  </w:style>
  <w:style w:type="paragraph" w:customStyle="1" w:styleId="Standard">
    <w:name w:val="Standard"/>
    <w:qFormat/>
    <w:pPr>
      <w:spacing w:after="200" w:line="276" w:lineRule="auto"/>
    </w:pPr>
    <w:rPr>
      <w:color w:val="00000A"/>
      <w:sz w:val="22"/>
    </w:rPr>
  </w:style>
  <w:style w:type="paragraph" w:customStyle="1" w:styleId="Textbody">
    <w:name w:val="Text body"/>
    <w:basedOn w:val="Standard"/>
    <w:qFormat/>
    <w:pPr>
      <w:spacing w:after="140"/>
    </w:pPr>
  </w:style>
  <w:style w:type="paragraph" w:customStyle="1" w:styleId="Subttulo1">
    <w:name w:val="Subtítulo1"/>
    <w:basedOn w:val="Ttulo10"/>
    <w:next w:val="Textbody"/>
    <w:qFormat/>
    <w:pPr>
      <w:jc w:val="center"/>
    </w:pPr>
    <w:rPr>
      <w:i/>
      <w:iCs/>
    </w:rPr>
  </w:style>
  <w:style w:type="paragraph" w:customStyle="1" w:styleId="Lista1">
    <w:name w:val="Lista1"/>
    <w:basedOn w:val="Textbody"/>
    <w:qFormat/>
    <w:rPr>
      <w:rFonts w:cs="Arial"/>
    </w:rPr>
  </w:style>
  <w:style w:type="paragraph" w:customStyle="1" w:styleId="Legenda1">
    <w:name w:val="Legenda1"/>
    <w:basedOn w:val="Standard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CabealhoeRodap">
    <w:name w:val="Cabeçalho e Rodapé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Cabealho1">
    <w:name w:val="Cabeçalho1"/>
    <w:basedOn w:val="Standard"/>
    <w:qFormat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Standard"/>
    <w:qFormat/>
    <w:pPr>
      <w:suppressLineNumbers/>
      <w:tabs>
        <w:tab w:val="center" w:pos="4252"/>
        <w:tab w:val="right" w:pos="8504"/>
      </w:tabs>
      <w:spacing w:after="0" w:line="240" w:lineRule="auto"/>
    </w:pPr>
  </w:style>
  <w:style w:type="paragraph" w:customStyle="1" w:styleId="Textodebalo1">
    <w:name w:val="Texto de balão1"/>
    <w:basedOn w:val="Standard"/>
    <w:qFormat/>
    <w:pPr>
      <w:spacing w:after="0" w:line="240" w:lineRule="auto"/>
    </w:pPr>
    <w:rPr>
      <w:rFonts w:ascii="Tahoma" w:eastAsia="Tahoma" w:hAnsi="Tahoma"/>
      <w:sz w:val="16"/>
      <w:szCs w:val="16"/>
    </w:rPr>
  </w:style>
  <w:style w:type="paragraph" w:customStyle="1" w:styleId="MapadoDocumento1">
    <w:name w:val="Mapa do Documento1"/>
    <w:qFormat/>
    <w:pPr>
      <w:spacing w:after="200" w:line="276" w:lineRule="auto"/>
    </w:pPr>
    <w:rPr>
      <w:rFonts w:cs="Times New Roman"/>
      <w:sz w:val="22"/>
    </w:rPr>
  </w:style>
  <w:style w:type="paragraph" w:customStyle="1" w:styleId="PargrafodaLista1">
    <w:name w:val="Parágrafo da Lista1"/>
    <w:basedOn w:val="Standard"/>
    <w:qFormat/>
    <w:pPr>
      <w:ind w:left="720"/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styleId="Cabealho">
    <w:name w:val="header"/>
    <w:basedOn w:val="LO-normal"/>
    <w:link w:val="CabealhoChar1"/>
    <w:uiPriority w:val="99"/>
    <w:unhideWhenUsed/>
    <w:pPr>
      <w:widowControl w:val="0"/>
      <w:tabs>
        <w:tab w:val="center" w:pos="4680"/>
        <w:tab w:val="right" w:pos="9360"/>
      </w:tabs>
      <w:textAlignment w:val="baseline"/>
    </w:pPr>
    <w:rPr>
      <w:rFonts w:ascii="Calibri" w:hAnsi="Calibri" w:cs="Tahoma"/>
      <w:kern w:val="2"/>
      <w:sz w:val="20"/>
      <w:szCs w:val="22"/>
      <w:lang w:eastAsia="en-US"/>
    </w:rPr>
  </w:style>
  <w:style w:type="paragraph" w:styleId="Rodap">
    <w:name w:val="footer"/>
    <w:basedOn w:val="LO-normal"/>
    <w:link w:val="RodapChar1"/>
    <w:uiPriority w:val="99"/>
    <w:unhideWhenUsed/>
    <w:pPr>
      <w:widowControl w:val="0"/>
      <w:tabs>
        <w:tab w:val="center" w:pos="4680"/>
        <w:tab w:val="right" w:pos="9360"/>
      </w:tabs>
      <w:textAlignment w:val="baseline"/>
    </w:pPr>
    <w:rPr>
      <w:rFonts w:ascii="Calibri" w:hAnsi="Calibri" w:cs="Tahoma"/>
      <w:kern w:val="2"/>
      <w:sz w:val="20"/>
      <w:szCs w:val="22"/>
      <w:lang w:eastAsia="en-US"/>
    </w:rPr>
  </w:style>
  <w:style w:type="paragraph" w:styleId="PargrafodaLista">
    <w:name w:val="List Paragraph"/>
    <w:basedOn w:val="LO-normal"/>
    <w:uiPriority w:val="34"/>
    <w:qFormat/>
    <w:rsid w:val="001E1A57"/>
    <w:pPr>
      <w:ind w:left="720"/>
      <w:contextualSpacing/>
    </w:pPr>
  </w:style>
  <w:style w:type="paragraph" w:styleId="Subttulo">
    <w:name w:val="Subtitle"/>
    <w:basedOn w:val="LO-normal"/>
    <w:next w:val="LO-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267856"/>
    <w:rPr>
      <w:rFonts w:cs="Mangal"/>
      <w:szCs w:val="21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file:///\\192.168.0.108\SERVIDORCAMARA\publica\Backup%20Arquivos\Secretaria\DOCUMENTOS%202025\PROPOSI&#199;&#213;ES\INDICA&#199;&#213;ES\17-03\www.americobrasiliense.sp.leg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\\192.168.0.108\SERVIDORCAMARA\publica\Backup%20Arquivos\Secretaria\DOCUMENTOS%202025\PROPOSI&#199;&#213;ES\INDICA&#199;&#213;ES\17-03\www.americobrasiliense.sp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t9hri3zHVb++FLmjb46/HoEqGdg==">AMUW2mXShkh0H1gvVX5EMTeroJaFpoX/NqRur7ljPsLD59FnvTwYKcbZjGGJ3D8ZouP+p/rPJDG+3vQIWSsjqcqwvmEna2HPHlUYiH9IA6npj5xm2TpBuqQmGnSozk6/DbLYs8FaOk2l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2150</Characters>
  <Application>Microsoft Office Word</Application>
  <DocSecurity>0</DocSecurity>
  <Lines>17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</dc:creator>
  <dc:description/>
  <cp:lastModifiedBy>Débora Rios</cp:lastModifiedBy>
  <cp:revision>4</cp:revision>
  <cp:lastPrinted>2026-01-29T17:43:00Z</cp:lastPrinted>
  <dcterms:created xsi:type="dcterms:W3CDTF">2026-04-28T14:56:00Z</dcterms:created>
  <dcterms:modified xsi:type="dcterms:W3CDTF">2026-04-28T19:21:00Z</dcterms:modified>
  <dc:language>pt-BR</dc:language>
</cp:coreProperties>
</file>