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D93143">
        <w:rPr>
          <w:rFonts w:asciiTheme="minorHAnsi" w:hAnsiTheme="minorHAnsi"/>
          <w:b/>
        </w:rPr>
        <w:t>53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D93143">
        <w:rPr>
          <w:rFonts w:asciiTheme="minorHAnsi" w:hAnsiTheme="minorHAnsi"/>
          <w:b/>
        </w:rPr>
        <w:t xml:space="preserve"> A AMPLIAÇÃO DE APARELHOS DE GINÁSTICA AO AR LIVRE, EM FRENTE AO CONDOMÍNIO RESIDENCIAL, NO BAIRRO PILOTOS</w:t>
      </w:r>
      <w:r w:rsidR="00A753C9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D93143">
        <w:rPr>
          <w:rFonts w:asciiTheme="minorHAnsi" w:hAnsiTheme="minorHAnsi" w:cstheme="minorHAnsi"/>
        </w:rPr>
        <w:t>gão competente a ampliação de aparelhos de ginástica ao ar livre, em frente ao Condomínio Residencial, no bairro Pilotos.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D93143" w:rsidRDefault="00D93143" w:rsidP="00D9314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>
        <w:rPr>
          <w:rFonts w:asciiTheme="minorHAnsi" w:hAnsiTheme="minorHAnsi" w:cs="Arial"/>
          <w:shd w:val="clear" w:color="auto" w:fill="FFFFFF"/>
        </w:rPr>
        <w:t>A</w:t>
      </w:r>
      <w:r>
        <w:rPr>
          <w:rFonts w:asciiTheme="minorHAnsi" w:hAnsiTheme="minorHAnsi" w:cs="Arial"/>
          <w:shd w:val="clear" w:color="auto" w:fill="FFFFFF"/>
        </w:rPr>
        <w:t>s giná</w:t>
      </w:r>
      <w:r w:rsidRPr="00D93143">
        <w:rPr>
          <w:rFonts w:asciiTheme="minorHAnsi" w:hAnsiTheme="minorHAnsi" w:cs="Arial"/>
          <w:shd w:val="clear" w:color="auto" w:fill="FFFFFF"/>
        </w:rPr>
        <w:t>sticas ao ar livre p</w:t>
      </w:r>
      <w:r>
        <w:rPr>
          <w:rFonts w:asciiTheme="minorHAnsi" w:hAnsiTheme="minorHAnsi" w:cs="Arial"/>
          <w:shd w:val="clear" w:color="auto" w:fill="FFFFFF"/>
        </w:rPr>
        <w:t>arques infantis</w:t>
      </w:r>
      <w:r w:rsidRPr="00D93143">
        <w:rPr>
          <w:rFonts w:asciiTheme="minorHAnsi" w:hAnsiTheme="minorHAnsi" w:cs="Arial"/>
          <w:shd w:val="clear" w:color="auto" w:fill="FFFFFF"/>
        </w:rPr>
        <w:t>, </w:t>
      </w:r>
      <w:r w:rsidRPr="00D93143">
        <w:rPr>
          <w:rFonts w:asciiTheme="minorHAnsi" w:hAnsiTheme="minorHAnsi" w:cs="Arial"/>
          <w:bCs/>
          <w:shd w:val="clear" w:color="auto" w:fill="FFFFFF"/>
        </w:rPr>
        <w:t>são instrumentos de grande utilidade para práticas de atividades e exercícios físicos, como forma de promoção e/ou manutenção da saúde, da aquisição de hábitos saudáveis, para o lazer e bem-estar de todos os praticantes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62286D">
        <w:rPr>
          <w:rFonts w:asciiTheme="minorHAnsi" w:hAnsiTheme="minorHAnsi" w:cstheme="minorHAnsi"/>
          <w:bCs/>
        </w:rPr>
        <w:t>14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EF9" w:rsidRDefault="00330EF9">
      <w:r>
        <w:separator/>
      </w:r>
    </w:p>
  </w:endnote>
  <w:endnote w:type="continuationSeparator" w:id="1">
    <w:p w:rsidR="00330EF9" w:rsidRDefault="00330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EF9" w:rsidRDefault="00330EF9">
      <w:r>
        <w:separator/>
      </w:r>
    </w:p>
  </w:footnote>
  <w:footnote w:type="continuationSeparator" w:id="1">
    <w:p w:rsidR="00330EF9" w:rsidRDefault="00330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D2FB5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2022-04-18T12:59:00Z</dcterms:created>
  <dcterms:modified xsi:type="dcterms:W3CDTF">2022-04-18T12:59:00Z</dcterms:modified>
</cp:coreProperties>
</file>