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8AC3" w14:textId="7400D60E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15</w:t>
      </w:r>
      <w:r w:rsidR="00077088">
        <w:rPr>
          <w:rFonts w:ascii="Times New Roman" w:hAnsi="Times New Roman"/>
          <w:b/>
          <w:sz w:val="24"/>
          <w:szCs w:val="24"/>
        </w:rPr>
        <w:t>7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28DE189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C05F325" w14:textId="22251069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764F3B" w:rsidRPr="00FE2F5D">
        <w:rPr>
          <w:rFonts w:ascii="Times New Roman" w:hAnsi="Times New Roman"/>
          <w:sz w:val="24"/>
          <w:szCs w:val="24"/>
        </w:rPr>
        <w:t>QUINQUAGÉSIMA</w:t>
      </w:r>
      <w:r w:rsidR="006C7A35" w:rsidRPr="00FE2F5D">
        <w:rPr>
          <w:rFonts w:ascii="Times New Roman" w:hAnsi="Times New Roman"/>
          <w:sz w:val="24"/>
          <w:szCs w:val="24"/>
        </w:rPr>
        <w:t xml:space="preserve"> </w:t>
      </w:r>
      <w:r w:rsidR="00F278CF">
        <w:rPr>
          <w:rFonts w:ascii="Times New Roman" w:hAnsi="Times New Roman"/>
          <w:sz w:val="24"/>
          <w:szCs w:val="24"/>
        </w:rPr>
        <w:t>SÉTIMA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Ao</w:t>
      </w:r>
      <w:r w:rsidR="003908F1" w:rsidRPr="00FE2F5D">
        <w:rPr>
          <w:rFonts w:ascii="Times New Roman" w:hAnsi="Times New Roman"/>
          <w:sz w:val="24"/>
          <w:szCs w:val="24"/>
        </w:rPr>
        <w:t xml:space="preserve">s </w:t>
      </w:r>
      <w:r w:rsidR="00D7491A">
        <w:rPr>
          <w:rFonts w:ascii="Times New Roman" w:hAnsi="Times New Roman"/>
          <w:sz w:val="24"/>
          <w:szCs w:val="24"/>
        </w:rPr>
        <w:t>vinte e quatro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3908F1" w:rsidRPr="00FE2F5D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junho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CLEBER JONAS WESCHENFELDER,</w:t>
      </w:r>
      <w:r w:rsidR="00CC2951">
        <w:rPr>
          <w:rFonts w:ascii="Times New Roman" w:hAnsi="Times New Roman"/>
          <w:sz w:val="24"/>
          <w:szCs w:val="24"/>
        </w:rPr>
        <w:t xml:space="preserve"> MÁRCIA ANDRÉIA FERNANDES,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RODRIGO ANDRÉ LUNKES,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 e JAIR TIBOLLA.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A61EDB" w:rsidRPr="00FE2F5D">
        <w:rPr>
          <w:rFonts w:ascii="Times New Roman" w:hAnsi="Times New Roman"/>
          <w:sz w:val="24"/>
          <w:szCs w:val="24"/>
        </w:rPr>
        <w:t xml:space="preserve">a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A61EDB" w:rsidRPr="00FE2F5D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61EDB" w:rsidRPr="00FE2F5D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61EDB" w:rsidRPr="00FE2F5D">
        <w:rPr>
          <w:rFonts w:ascii="Times New Roman" w:hAnsi="Times New Roman"/>
          <w:sz w:val="24"/>
          <w:szCs w:val="24"/>
        </w:rPr>
        <w:t xml:space="preserve"> S</w:t>
      </w:r>
      <w:r w:rsidR="002826D6">
        <w:rPr>
          <w:rFonts w:ascii="Times New Roman" w:hAnsi="Times New Roman"/>
          <w:sz w:val="24"/>
          <w:szCs w:val="24"/>
        </w:rPr>
        <w:t>ô</w:t>
      </w:r>
      <w:r w:rsidR="00A61EDB" w:rsidRPr="00FE2F5D">
        <w:rPr>
          <w:rFonts w:ascii="Times New Roman" w:hAnsi="Times New Roman"/>
          <w:sz w:val="24"/>
          <w:szCs w:val="24"/>
        </w:rPr>
        <w:t xml:space="preserve">nia Lucia Kuhn </w:t>
      </w:r>
      <w:proofErr w:type="spellStart"/>
      <w:r w:rsidR="00A61EDB" w:rsidRPr="00FE2F5D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150162" w:rsidRPr="00FE2F5D">
        <w:rPr>
          <w:rFonts w:ascii="Times New Roman" w:hAnsi="Times New Roman"/>
          <w:sz w:val="24"/>
          <w:szCs w:val="24"/>
        </w:rPr>
        <w:t xml:space="preserve"> sendo que nessa sessão tramita</w:t>
      </w:r>
      <w:r w:rsidR="00451FAB" w:rsidRPr="00FE2F5D">
        <w:rPr>
          <w:rFonts w:ascii="Times New Roman" w:hAnsi="Times New Roman"/>
          <w:sz w:val="24"/>
          <w:szCs w:val="24"/>
        </w:rPr>
        <w:t>:</w:t>
      </w:r>
      <w:r w:rsidR="00B80008">
        <w:rPr>
          <w:rFonts w:ascii="Times New Roman" w:hAnsi="Times New Roman"/>
          <w:sz w:val="24"/>
          <w:szCs w:val="24"/>
        </w:rPr>
        <w:t xml:space="preserve"> </w:t>
      </w:r>
      <w:r w:rsidR="00CC2951">
        <w:rPr>
          <w:rFonts w:ascii="Times New Roman" w:hAnsi="Times New Roman"/>
          <w:sz w:val="24"/>
          <w:szCs w:val="24"/>
        </w:rPr>
        <w:t>um projeto de lei em primeira votação, um projeto de lei complementar em primeira votação, e apresentação de um projeto de lei.</w:t>
      </w:r>
      <w:r w:rsidR="002A785B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e Orçamentos e Finanças, os quais foram favoráveis ao Projeto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2A785B">
        <w:rPr>
          <w:rFonts w:ascii="Times New Roman" w:hAnsi="Times New Roman"/>
          <w:sz w:val="24"/>
          <w:szCs w:val="24"/>
        </w:rPr>
        <w:t>de Lei Complementar de número 101/2024. Diante disso, a Presidente declarou abertas as discussões sobre os pareceres.</w:t>
      </w:r>
      <w:r w:rsidR="0006092B">
        <w:rPr>
          <w:rFonts w:ascii="Times New Roman" w:hAnsi="Times New Roman"/>
          <w:sz w:val="24"/>
          <w:szCs w:val="24"/>
        </w:rPr>
        <w:t xml:space="preserve"> Não havendo manifestações, a Presidente solicitou que o secretário da Mesa fizesse</w:t>
      </w:r>
      <w:r w:rsidR="002A785B">
        <w:rPr>
          <w:rFonts w:ascii="Times New Roman" w:hAnsi="Times New Roman"/>
          <w:sz w:val="24"/>
          <w:szCs w:val="24"/>
        </w:rPr>
        <w:t xml:space="preserve"> </w:t>
      </w:r>
      <w:r w:rsidR="0006092B">
        <w:rPr>
          <w:rFonts w:ascii="Times New Roman" w:hAnsi="Times New Roman"/>
          <w:sz w:val="24"/>
          <w:szCs w:val="24"/>
        </w:rPr>
        <w:t xml:space="preserve">a leitura do PROJETO DE LEI COMPLEMENTAR DE NÚMERO 101/2024, QUE “AUTORIZA O PODER EXECUTIVO MUNICIPAL A COLABORAR COM OS MUNICÍPIOS DO RIO GRANDE DO SUL, QUE SE ENCONTRAM E SITUAÇÃO DE EMERGÊNCIA E DE CALAMADIDADE PÚBLICA EM DECORRÊNCIA DAS </w:t>
      </w:r>
      <w:r w:rsidR="0006092B">
        <w:rPr>
          <w:rFonts w:ascii="Times New Roman" w:hAnsi="Times New Roman"/>
          <w:sz w:val="24"/>
          <w:szCs w:val="24"/>
        </w:rPr>
        <w:lastRenderedPageBreak/>
        <w:t>ENCHENTES E DÁ OUTRAS PROVIDÊNCIAS”.</w:t>
      </w:r>
      <w:r w:rsidR="006C7D6A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 Não havendo manifestações, a Presidente submeteu o Projeto á votação, sendo aprovado por unanimidade em primeira votação.</w:t>
      </w:r>
      <w:r w:rsidR="00307DEB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e Orçamentos e Finanças, os quais foram favoráveis ao Projeto de Lei de número</w:t>
      </w:r>
      <w:r w:rsidR="00577C4F">
        <w:rPr>
          <w:rFonts w:ascii="Times New Roman" w:hAnsi="Times New Roman"/>
          <w:sz w:val="24"/>
          <w:szCs w:val="24"/>
        </w:rPr>
        <w:t xml:space="preserve"> </w:t>
      </w:r>
      <w:r w:rsidR="00307DEB">
        <w:rPr>
          <w:rFonts w:ascii="Times New Roman" w:hAnsi="Times New Roman"/>
          <w:sz w:val="24"/>
          <w:szCs w:val="24"/>
        </w:rPr>
        <w:t>14/2024</w:t>
      </w:r>
      <w:r w:rsidR="00663390">
        <w:rPr>
          <w:rFonts w:ascii="Times New Roman" w:hAnsi="Times New Roman"/>
          <w:sz w:val="24"/>
          <w:szCs w:val="24"/>
        </w:rPr>
        <w:t>. Então a Presidente declarou abertas as discussões sobre os pareceres.</w:t>
      </w:r>
      <w:r w:rsidR="00D64149">
        <w:rPr>
          <w:rFonts w:ascii="Times New Roman" w:hAnsi="Times New Roman"/>
          <w:sz w:val="24"/>
          <w:szCs w:val="24"/>
        </w:rPr>
        <w:t xml:space="preserve"> Não havendo manifestações, a Presidente solicitou que o secretário da Mesa fizesse a leitura do PROEJTO DE LEI DE N</w:t>
      </w:r>
      <w:r w:rsidR="007359D6">
        <w:rPr>
          <w:rFonts w:ascii="Times New Roman" w:hAnsi="Times New Roman"/>
          <w:sz w:val="24"/>
          <w:szCs w:val="24"/>
        </w:rPr>
        <w:t>Ú</w:t>
      </w:r>
      <w:r w:rsidR="00D64149">
        <w:rPr>
          <w:rFonts w:ascii="Times New Roman" w:hAnsi="Times New Roman"/>
          <w:sz w:val="24"/>
          <w:szCs w:val="24"/>
        </w:rPr>
        <w:t>MERO 14/2024, QUE “ALTERA DISPOSITIVOS DA LEI Nº 1.048, DE 11 DE DEZEMBRO DE 1991”.</w:t>
      </w:r>
      <w:r w:rsidR="00647DDC">
        <w:rPr>
          <w:rFonts w:ascii="Times New Roman" w:hAnsi="Times New Roman"/>
          <w:sz w:val="24"/>
          <w:szCs w:val="24"/>
        </w:rPr>
        <w:t xml:space="preserve"> Por conseguinte, a Presidente declarou abertas as discussões sobre o Projeto.</w:t>
      </w:r>
      <w:r w:rsidR="007359D6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</w:t>
      </w:r>
      <w:r w:rsidR="002263FE">
        <w:rPr>
          <w:rFonts w:ascii="Times New Roman" w:hAnsi="Times New Roman"/>
          <w:sz w:val="24"/>
          <w:szCs w:val="24"/>
        </w:rPr>
        <w:t xml:space="preserve"> em primeira votação.</w:t>
      </w:r>
      <w:r w:rsidR="001D0AD1">
        <w:rPr>
          <w:rFonts w:ascii="Times New Roman" w:hAnsi="Times New Roman"/>
          <w:sz w:val="24"/>
          <w:szCs w:val="24"/>
        </w:rPr>
        <w:t xml:space="preserve"> Na sequência, a Presidente solicitou que o secretário da Mesa fizesse a leitura da Mensagem Executiva de número</w:t>
      </w:r>
      <w:r w:rsidR="000A22B0">
        <w:rPr>
          <w:rFonts w:ascii="Times New Roman" w:hAnsi="Times New Roman"/>
          <w:sz w:val="24"/>
          <w:szCs w:val="24"/>
        </w:rPr>
        <w:t xml:space="preserve"> 21/2024, que encaminha o Projeto de Lei de número 15/2024</w:t>
      </w:r>
      <w:r w:rsidR="000A2429">
        <w:rPr>
          <w:rFonts w:ascii="Times New Roman" w:hAnsi="Times New Roman"/>
          <w:sz w:val="24"/>
          <w:szCs w:val="24"/>
        </w:rPr>
        <w:t>.</w:t>
      </w:r>
      <w:r w:rsidR="00AD691C">
        <w:rPr>
          <w:rFonts w:ascii="Times New Roman" w:hAnsi="Times New Roman"/>
          <w:sz w:val="24"/>
          <w:szCs w:val="24"/>
        </w:rPr>
        <w:t xml:space="preserve"> Após, a Presidente solicitou que o secretário da Mesa fizesse a apresentação do PROJETO DE LEI DE N</w:t>
      </w:r>
      <w:r w:rsidR="00E51AB5">
        <w:rPr>
          <w:rFonts w:ascii="Times New Roman" w:hAnsi="Times New Roman"/>
          <w:sz w:val="24"/>
          <w:szCs w:val="24"/>
        </w:rPr>
        <w:t>Ú</w:t>
      </w:r>
      <w:r w:rsidR="00AD691C">
        <w:rPr>
          <w:rFonts w:ascii="Times New Roman" w:hAnsi="Times New Roman"/>
          <w:sz w:val="24"/>
          <w:szCs w:val="24"/>
        </w:rPr>
        <w:t>MERO 15/2024, QUE “AUTORIZA O PODER EXECUTIVO MUNICIPAL A CELEBRAR TERMO DE FOMENTO COM A ASSOCIAÇÃO DA CASA FAMILIAR RURAL DE S</w:t>
      </w:r>
      <w:r w:rsidR="00577C4F">
        <w:rPr>
          <w:rFonts w:ascii="Times New Roman" w:hAnsi="Times New Roman"/>
          <w:sz w:val="24"/>
          <w:szCs w:val="24"/>
        </w:rPr>
        <w:t>Ã</w:t>
      </w:r>
      <w:r w:rsidR="00AD691C">
        <w:rPr>
          <w:rFonts w:ascii="Times New Roman" w:hAnsi="Times New Roman"/>
          <w:sz w:val="24"/>
          <w:szCs w:val="24"/>
        </w:rPr>
        <w:t>O JOSÉ DO CEDRO”.</w:t>
      </w:r>
      <w:r w:rsidR="004860C6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</w:t>
      </w:r>
      <w:r w:rsidR="0039667E">
        <w:rPr>
          <w:rFonts w:ascii="Times New Roman" w:hAnsi="Times New Roman"/>
          <w:sz w:val="24"/>
          <w:szCs w:val="24"/>
        </w:rPr>
        <w:t xml:space="preserve"> Assim sendo, a Presidente solicitou que </w:t>
      </w:r>
      <w:r w:rsidR="00057F20">
        <w:rPr>
          <w:rFonts w:ascii="Times New Roman" w:hAnsi="Times New Roman"/>
          <w:sz w:val="24"/>
          <w:szCs w:val="24"/>
        </w:rPr>
        <w:t>a</w:t>
      </w:r>
      <w:r w:rsidR="0039667E">
        <w:rPr>
          <w:rFonts w:ascii="Times New Roman" w:hAnsi="Times New Roman"/>
          <w:sz w:val="24"/>
          <w:szCs w:val="24"/>
        </w:rPr>
        <w:t xml:space="preserve"> presidente</w:t>
      </w:r>
      <w:r w:rsidR="00057F20">
        <w:rPr>
          <w:rFonts w:ascii="Times New Roman" w:hAnsi="Times New Roman"/>
          <w:sz w:val="24"/>
          <w:szCs w:val="24"/>
        </w:rPr>
        <w:t xml:space="preserve"> em exercício</w:t>
      </w:r>
      <w:r w:rsidR="0039667E">
        <w:rPr>
          <w:rFonts w:ascii="Times New Roman" w:hAnsi="Times New Roman"/>
          <w:sz w:val="24"/>
          <w:szCs w:val="24"/>
        </w:rPr>
        <w:t xml:space="preserve"> da Comissão Permanente de Legislação, Justiça e Redação Final marcasse a reunião da Comissão e indicasse o relator.</w:t>
      </w:r>
      <w:r w:rsidR="00057F20">
        <w:rPr>
          <w:rFonts w:ascii="Times New Roman" w:hAnsi="Times New Roman"/>
          <w:sz w:val="24"/>
          <w:szCs w:val="24"/>
        </w:rPr>
        <w:t xml:space="preserve"> Deste modo, a Parlamentar Márcia Andréia Fernandes marcou a reunião para o dia primeiro de julho, às dezoito horas e trinta minutos, e indicou a vereadora Sônia Andrioli como relatora.</w:t>
      </w:r>
      <w:r w:rsidR="0056342F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CB1DD4">
        <w:rPr>
          <w:rFonts w:ascii="Times New Roman" w:hAnsi="Times New Roman"/>
          <w:sz w:val="24"/>
          <w:szCs w:val="24"/>
        </w:rPr>
        <w:t xml:space="preserve"> Então o Parlamentar Volnei Luiz </w:t>
      </w:r>
      <w:proofErr w:type="spellStart"/>
      <w:r w:rsidR="00CB1DD4">
        <w:rPr>
          <w:rFonts w:ascii="Times New Roman" w:hAnsi="Times New Roman"/>
          <w:sz w:val="24"/>
          <w:szCs w:val="24"/>
        </w:rPr>
        <w:t>Gossler</w:t>
      </w:r>
      <w:proofErr w:type="spellEnd"/>
      <w:r w:rsidR="00CB1DD4">
        <w:rPr>
          <w:rFonts w:ascii="Times New Roman" w:hAnsi="Times New Roman"/>
          <w:sz w:val="24"/>
          <w:szCs w:val="24"/>
        </w:rPr>
        <w:t xml:space="preserve"> marcou a reunião para o dia primeiro de julho, às dezoito horas e trinta minutos, e indicou a Vereadora Sônia Lúcia Kuhn </w:t>
      </w:r>
      <w:proofErr w:type="spellStart"/>
      <w:r w:rsidR="00CB1DD4">
        <w:rPr>
          <w:rFonts w:ascii="Times New Roman" w:hAnsi="Times New Roman"/>
          <w:sz w:val="24"/>
          <w:szCs w:val="24"/>
        </w:rPr>
        <w:t>Rosenbach</w:t>
      </w:r>
      <w:proofErr w:type="spellEnd"/>
      <w:r w:rsidR="00CB1DD4">
        <w:rPr>
          <w:rFonts w:ascii="Times New Roman" w:hAnsi="Times New Roman"/>
          <w:sz w:val="24"/>
          <w:szCs w:val="24"/>
        </w:rPr>
        <w:t xml:space="preserve"> como relatora.</w:t>
      </w:r>
      <w:r w:rsidR="00744D12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9549D6">
        <w:rPr>
          <w:rFonts w:ascii="Times New Roman" w:hAnsi="Times New Roman"/>
          <w:sz w:val="24"/>
          <w:szCs w:val="24"/>
        </w:rPr>
        <w:t xml:space="preserve"> Diante disso, o Parlamentar VOLNEI LUIZ GOSSLER solicitou que o Poder Executivo estude a possibilidade de fazer o parcelamento do </w:t>
      </w:r>
      <w:r w:rsidR="009549D6" w:rsidRPr="009549D6">
        <w:rPr>
          <w:rFonts w:ascii="Times New Roman" w:hAnsi="Times New Roman"/>
          <w:sz w:val="24"/>
          <w:szCs w:val="24"/>
        </w:rPr>
        <w:t xml:space="preserve">Imposto </w:t>
      </w:r>
      <w:r w:rsidR="009549D6">
        <w:rPr>
          <w:rFonts w:ascii="Times New Roman" w:hAnsi="Times New Roman"/>
          <w:sz w:val="24"/>
          <w:szCs w:val="24"/>
        </w:rPr>
        <w:t>S</w:t>
      </w:r>
      <w:r w:rsidR="009549D6" w:rsidRPr="009549D6">
        <w:rPr>
          <w:rFonts w:ascii="Times New Roman" w:hAnsi="Times New Roman"/>
          <w:sz w:val="24"/>
          <w:szCs w:val="24"/>
        </w:rPr>
        <w:t xml:space="preserve">obre a </w:t>
      </w:r>
      <w:r w:rsidR="009549D6">
        <w:rPr>
          <w:rFonts w:ascii="Times New Roman" w:hAnsi="Times New Roman"/>
          <w:sz w:val="24"/>
          <w:szCs w:val="24"/>
        </w:rPr>
        <w:t>T</w:t>
      </w:r>
      <w:r w:rsidR="009549D6" w:rsidRPr="009549D6">
        <w:rPr>
          <w:rFonts w:ascii="Times New Roman" w:hAnsi="Times New Roman"/>
          <w:sz w:val="24"/>
          <w:szCs w:val="24"/>
        </w:rPr>
        <w:t xml:space="preserve">ransmissão de </w:t>
      </w:r>
      <w:r w:rsidR="009549D6">
        <w:rPr>
          <w:rFonts w:ascii="Times New Roman" w:hAnsi="Times New Roman"/>
          <w:sz w:val="24"/>
          <w:szCs w:val="24"/>
        </w:rPr>
        <w:t>B</w:t>
      </w:r>
      <w:r w:rsidR="009549D6" w:rsidRPr="009549D6">
        <w:rPr>
          <w:rFonts w:ascii="Times New Roman" w:hAnsi="Times New Roman"/>
          <w:sz w:val="24"/>
          <w:szCs w:val="24"/>
        </w:rPr>
        <w:t xml:space="preserve">ens </w:t>
      </w:r>
      <w:r w:rsidR="009549D6">
        <w:rPr>
          <w:rFonts w:ascii="Times New Roman" w:hAnsi="Times New Roman"/>
          <w:sz w:val="24"/>
          <w:szCs w:val="24"/>
        </w:rPr>
        <w:t>I</w:t>
      </w:r>
      <w:r w:rsidR="009549D6" w:rsidRPr="009549D6">
        <w:rPr>
          <w:rFonts w:ascii="Times New Roman" w:hAnsi="Times New Roman"/>
          <w:sz w:val="24"/>
          <w:szCs w:val="24"/>
        </w:rPr>
        <w:t>móveis</w:t>
      </w:r>
      <w:r w:rsidR="009549D6">
        <w:rPr>
          <w:rFonts w:ascii="Times New Roman" w:hAnsi="Times New Roman"/>
          <w:sz w:val="24"/>
          <w:szCs w:val="24"/>
        </w:rPr>
        <w:t>, comentou que vários município</w:t>
      </w:r>
      <w:r w:rsidR="009B4E12">
        <w:rPr>
          <w:rFonts w:ascii="Times New Roman" w:hAnsi="Times New Roman"/>
          <w:sz w:val="24"/>
          <w:szCs w:val="24"/>
        </w:rPr>
        <w:t>s</w:t>
      </w:r>
      <w:r w:rsidR="009549D6">
        <w:rPr>
          <w:rFonts w:ascii="Times New Roman" w:hAnsi="Times New Roman"/>
          <w:sz w:val="24"/>
          <w:szCs w:val="24"/>
        </w:rPr>
        <w:t xml:space="preserve"> já fazem o parcelamento desse imposto</w:t>
      </w:r>
      <w:r w:rsidR="0019770D">
        <w:rPr>
          <w:rFonts w:ascii="Times New Roman" w:hAnsi="Times New Roman"/>
          <w:sz w:val="24"/>
          <w:szCs w:val="24"/>
        </w:rPr>
        <w:t xml:space="preserve">, o que ajudaria as pessoas mais vulneráveis financeiramente a regularizar seus imóveis no </w:t>
      </w:r>
      <w:r w:rsidR="0019770D">
        <w:rPr>
          <w:rFonts w:ascii="Times New Roman" w:hAnsi="Times New Roman"/>
          <w:sz w:val="24"/>
          <w:szCs w:val="24"/>
        </w:rPr>
        <w:lastRenderedPageBreak/>
        <w:t>Município.</w:t>
      </w:r>
      <w:r w:rsidR="00D51BB4">
        <w:rPr>
          <w:rFonts w:ascii="Times New Roman" w:hAnsi="Times New Roman"/>
          <w:sz w:val="24"/>
          <w:szCs w:val="24"/>
        </w:rPr>
        <w:t xml:space="preserve"> À vista disso, a Presidente submeteu o pedido à votação, sendo aprovado por unanimidade e encaminhado à secretaria da Casa. Então a Presidente deu continuidade à Palavra Livre.</w:t>
      </w:r>
      <w:r w:rsidR="005A4791">
        <w:rPr>
          <w:rFonts w:ascii="Times New Roman" w:hAnsi="Times New Roman"/>
          <w:sz w:val="24"/>
          <w:szCs w:val="24"/>
        </w:rPr>
        <w:t xml:space="preserve"> </w:t>
      </w:r>
      <w:r w:rsidR="009B4E12">
        <w:rPr>
          <w:rFonts w:ascii="Times New Roman" w:hAnsi="Times New Roman"/>
          <w:sz w:val="24"/>
          <w:szCs w:val="24"/>
        </w:rPr>
        <w:t>Assim,</w:t>
      </w:r>
      <w:r w:rsidR="005A4791">
        <w:rPr>
          <w:rFonts w:ascii="Times New Roman" w:hAnsi="Times New Roman"/>
          <w:sz w:val="24"/>
          <w:szCs w:val="24"/>
        </w:rPr>
        <w:t xml:space="preserve"> a Parlamentar SÔNIA LÚCIA KUHN ROSENBACH comentou que há aproximadamente um ano não havia agente comunitário de saúde na Linha Pessegueiro, diante disso, parabenizou a agente de saúde que está à frente da Comunidade nos dias de hoje</w:t>
      </w:r>
      <w:r w:rsidR="00181EBC">
        <w:rPr>
          <w:rFonts w:ascii="Times New Roman" w:hAnsi="Times New Roman"/>
          <w:sz w:val="24"/>
          <w:szCs w:val="24"/>
        </w:rPr>
        <w:t>.</w:t>
      </w:r>
      <w:r w:rsidR="007D18AC">
        <w:rPr>
          <w:rFonts w:ascii="Times New Roman" w:hAnsi="Times New Roman"/>
          <w:sz w:val="24"/>
          <w:szCs w:val="24"/>
        </w:rPr>
        <w:t xml:space="preserve"> Na sequência, a Presidente deu continuidade à Palavra Livre.</w:t>
      </w:r>
      <w:r w:rsidR="00F1124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14776">
        <w:rPr>
          <w:rFonts w:ascii="Times New Roman" w:hAnsi="Times New Roman"/>
          <w:sz w:val="24"/>
          <w:szCs w:val="24"/>
        </w:rPr>
        <w:t>vinte</w:t>
      </w:r>
      <w:r w:rsidR="00F11246">
        <w:rPr>
          <w:rFonts w:ascii="Times New Roman" w:hAnsi="Times New Roman"/>
          <w:sz w:val="24"/>
          <w:szCs w:val="24"/>
        </w:rPr>
        <w:t xml:space="preserve"> e dois</w:t>
      </w:r>
      <w:r w:rsidR="00FE2F5D" w:rsidRPr="00FE2F5D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no </w:t>
      </w:r>
      <w:r w:rsidR="00F11246">
        <w:rPr>
          <w:rFonts w:ascii="Times New Roman" w:hAnsi="Times New Roman"/>
          <w:sz w:val="24"/>
          <w:szCs w:val="24"/>
        </w:rPr>
        <w:t>primeiro dia</w:t>
      </w:r>
      <w:r w:rsidR="00716E79" w:rsidRPr="00FE2F5D">
        <w:rPr>
          <w:rFonts w:ascii="Times New Roman" w:hAnsi="Times New Roman"/>
          <w:sz w:val="24"/>
          <w:szCs w:val="24"/>
        </w:rPr>
        <w:t xml:space="preserve"> de ju</w:t>
      </w:r>
      <w:r w:rsidR="00F11246">
        <w:rPr>
          <w:rFonts w:ascii="Times New Roman" w:hAnsi="Times New Roman"/>
          <w:sz w:val="24"/>
          <w:szCs w:val="24"/>
        </w:rPr>
        <w:t>l</w:t>
      </w:r>
      <w:r w:rsidR="00716E79" w:rsidRPr="00FE2F5D">
        <w:rPr>
          <w:rFonts w:ascii="Times New Roman" w:hAnsi="Times New Roman"/>
          <w:sz w:val="24"/>
          <w:szCs w:val="24"/>
        </w:rPr>
        <w:t>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64149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771B5C" w:rsidRPr="00FE2F5D">
        <w:rPr>
          <w:rFonts w:ascii="Times New Roman" w:hAnsi="Times New Roman"/>
          <w:sz w:val="24"/>
          <w:szCs w:val="24"/>
        </w:rPr>
        <w:t>s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F11246">
        <w:rPr>
          <w:rFonts w:ascii="Times New Roman" w:hAnsi="Times New Roman"/>
          <w:sz w:val="24"/>
          <w:szCs w:val="24"/>
        </w:rPr>
        <w:t>vinte e quatro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150162" w:rsidRPr="00FE2F5D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junho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B4DC589" w14:textId="77777777" w:rsidR="000A38CA" w:rsidRPr="00FE2F5D" w:rsidRDefault="000A38CA" w:rsidP="002826D6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419FCC3F" w14:textId="3AD9DC02" w:rsidR="00307756" w:rsidRPr="00FE2F5D" w:rsidRDefault="00FE2F5D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FE2F5D" w14:paraId="41CA70D5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2A6B5E8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4176D5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3B1C2A66" w14:textId="77777777" w:rsidTr="00E63946">
        <w:tc>
          <w:tcPr>
            <w:tcW w:w="4662" w:type="dxa"/>
            <w:shd w:val="clear" w:color="auto" w:fill="auto"/>
            <w:vAlign w:val="center"/>
          </w:tcPr>
          <w:p w14:paraId="0E57672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A1C4F5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78C6157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935F9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2AC6600C" w14:textId="02F33FA0" w:rsidR="005B7E97" w:rsidRPr="00614776" w:rsidRDefault="00614776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614776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        </w:t>
            </w:r>
          </w:p>
          <w:p w14:paraId="175F777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4475DDAD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1A540986" w14:textId="77777777" w:rsidTr="00E63946">
        <w:tc>
          <w:tcPr>
            <w:tcW w:w="4662" w:type="dxa"/>
            <w:shd w:val="clear" w:color="auto" w:fill="auto"/>
            <w:vAlign w:val="center"/>
          </w:tcPr>
          <w:p w14:paraId="6231FAA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269A7B8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563833B2" w14:textId="77777777" w:rsidTr="00E63946">
        <w:tc>
          <w:tcPr>
            <w:tcW w:w="4662" w:type="dxa"/>
            <w:shd w:val="clear" w:color="auto" w:fill="auto"/>
            <w:vAlign w:val="center"/>
          </w:tcPr>
          <w:p w14:paraId="24FE1EB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3EC2AF1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612AA9C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5240C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130D00B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4E0AB2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A1275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6F4F53E1" w14:textId="77777777" w:rsidTr="00E63946">
        <w:tc>
          <w:tcPr>
            <w:tcW w:w="4662" w:type="dxa"/>
            <w:shd w:val="clear" w:color="auto" w:fill="auto"/>
            <w:vAlign w:val="center"/>
          </w:tcPr>
          <w:p w14:paraId="3CBFB72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1E1D25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471FC6B7" w14:textId="77777777" w:rsidTr="00E63946">
        <w:tc>
          <w:tcPr>
            <w:tcW w:w="4662" w:type="dxa"/>
            <w:shd w:val="clear" w:color="auto" w:fill="auto"/>
            <w:vAlign w:val="center"/>
          </w:tcPr>
          <w:p w14:paraId="5151DDB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CB497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4E81E2A2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1744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CBD22B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EEAFEF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844DE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510A78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AF6EBEA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3DC520A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12D32E9" w14:textId="77777777" w:rsidTr="00E63946">
        <w:tc>
          <w:tcPr>
            <w:tcW w:w="4662" w:type="dxa"/>
            <w:shd w:val="clear" w:color="auto" w:fill="auto"/>
            <w:vAlign w:val="center"/>
          </w:tcPr>
          <w:p w14:paraId="67E03D6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09FE552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36BBAF80" w14:textId="77777777" w:rsidTr="00E63946">
        <w:tc>
          <w:tcPr>
            <w:tcW w:w="4662" w:type="dxa"/>
            <w:shd w:val="clear" w:color="auto" w:fill="auto"/>
            <w:vAlign w:val="center"/>
          </w:tcPr>
          <w:p w14:paraId="2E06F05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B3FB97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7DE55F1B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125EE28" w14:textId="77777777" w:rsidR="00C87E33" w:rsidRPr="00FE2F5D" w:rsidRDefault="00C87E33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372E567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B7D638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1E4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DD1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C0E9FA3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637E80D9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0721F0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1A6B1829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0EFC1F" w14:textId="77777777" w:rsidR="005B7E97" w:rsidRPr="00642A07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58D833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8AABA6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0D9F2" w14:textId="77777777" w:rsidR="00233816" w:rsidRDefault="00233816">
      <w:pPr>
        <w:spacing w:line="240" w:lineRule="auto"/>
      </w:pPr>
      <w:r>
        <w:separator/>
      </w:r>
    </w:p>
  </w:endnote>
  <w:endnote w:type="continuationSeparator" w:id="0">
    <w:p w14:paraId="0683B991" w14:textId="77777777" w:rsidR="00233816" w:rsidRDefault="002338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9AAB" w14:textId="77777777" w:rsidR="00233816" w:rsidRDefault="00233816">
      <w:pPr>
        <w:spacing w:line="240" w:lineRule="auto"/>
      </w:pPr>
      <w:r>
        <w:separator/>
      </w:r>
    </w:p>
  </w:footnote>
  <w:footnote w:type="continuationSeparator" w:id="0">
    <w:p w14:paraId="4A9F7F71" w14:textId="77777777" w:rsidR="00233816" w:rsidRDefault="002338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53D9" w14:textId="77777777" w:rsidR="00287F48" w:rsidRDefault="00287F48" w:rsidP="00F916DC">
    <w:pPr>
      <w:pStyle w:val="Cabealho"/>
      <w:jc w:val="center"/>
    </w:pPr>
  </w:p>
  <w:p w14:paraId="32F4A39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1352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1BF0"/>
    <w:rsid w:val="00092B41"/>
    <w:rsid w:val="00093793"/>
    <w:rsid w:val="00094668"/>
    <w:rsid w:val="000955FF"/>
    <w:rsid w:val="0009679A"/>
    <w:rsid w:val="00096AF4"/>
    <w:rsid w:val="000A17D8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C1091"/>
    <w:rsid w:val="000C19E0"/>
    <w:rsid w:val="000C290E"/>
    <w:rsid w:val="000C4A3C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B2127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5CDF"/>
    <w:rsid w:val="001D5E74"/>
    <w:rsid w:val="001D756D"/>
    <w:rsid w:val="001E2B27"/>
    <w:rsid w:val="001E339A"/>
    <w:rsid w:val="001E39A5"/>
    <w:rsid w:val="001E70C3"/>
    <w:rsid w:val="001F0F45"/>
    <w:rsid w:val="001F471B"/>
    <w:rsid w:val="001F4FA1"/>
    <w:rsid w:val="001F7133"/>
    <w:rsid w:val="001F733C"/>
    <w:rsid w:val="001F7463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B114C"/>
    <w:rsid w:val="002B1AE8"/>
    <w:rsid w:val="002B2064"/>
    <w:rsid w:val="002B2CC3"/>
    <w:rsid w:val="002B570E"/>
    <w:rsid w:val="002C2763"/>
    <w:rsid w:val="002C3328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E94"/>
    <w:rsid w:val="0034749A"/>
    <w:rsid w:val="00352E24"/>
    <w:rsid w:val="00354915"/>
    <w:rsid w:val="00356EE7"/>
    <w:rsid w:val="003611CC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3D90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6578"/>
    <w:rsid w:val="005074C8"/>
    <w:rsid w:val="005078D5"/>
    <w:rsid w:val="00507A74"/>
    <w:rsid w:val="00507E66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711B2"/>
    <w:rsid w:val="00571DDD"/>
    <w:rsid w:val="00571F2C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33C"/>
    <w:rsid w:val="006F0D17"/>
    <w:rsid w:val="006F0E0F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5E49"/>
    <w:rsid w:val="00797052"/>
    <w:rsid w:val="00797D8A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4A6B"/>
    <w:rsid w:val="008A5363"/>
    <w:rsid w:val="008A5985"/>
    <w:rsid w:val="008A7730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6A1"/>
    <w:rsid w:val="0098188C"/>
    <w:rsid w:val="00984563"/>
    <w:rsid w:val="009849F1"/>
    <w:rsid w:val="00984C92"/>
    <w:rsid w:val="009852BE"/>
    <w:rsid w:val="00986DCD"/>
    <w:rsid w:val="009907E0"/>
    <w:rsid w:val="009911CC"/>
    <w:rsid w:val="009A1A7C"/>
    <w:rsid w:val="009A388B"/>
    <w:rsid w:val="009A45C9"/>
    <w:rsid w:val="009A5685"/>
    <w:rsid w:val="009A6792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A43"/>
    <w:rsid w:val="00A55392"/>
    <w:rsid w:val="00A60DAE"/>
    <w:rsid w:val="00A60FA6"/>
    <w:rsid w:val="00A61EDB"/>
    <w:rsid w:val="00A66E8F"/>
    <w:rsid w:val="00A67384"/>
    <w:rsid w:val="00A709D3"/>
    <w:rsid w:val="00A736CB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C6D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30012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63183"/>
    <w:rsid w:val="00E63946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55D4"/>
    <w:rsid w:val="00EA7DF7"/>
    <w:rsid w:val="00EB0592"/>
    <w:rsid w:val="00EB185D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29D6"/>
    <w:rsid w:val="00F03C96"/>
    <w:rsid w:val="00F04D25"/>
    <w:rsid w:val="00F0699E"/>
    <w:rsid w:val="00F07449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8AA"/>
    <w:rsid w:val="00F63A4C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CAA"/>
    <w:rsid w:val="00F96E23"/>
    <w:rsid w:val="00FA1624"/>
    <w:rsid w:val="00FA607A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B07F"/>
  <w15:docId w15:val="{7D86E078-F67E-4359-8B83-E04B565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63</cp:revision>
  <cp:lastPrinted>2024-06-10T19:24:00Z</cp:lastPrinted>
  <dcterms:created xsi:type="dcterms:W3CDTF">2024-06-17T14:16:00Z</dcterms:created>
  <dcterms:modified xsi:type="dcterms:W3CDTF">2024-07-10T14:27:00Z</dcterms:modified>
</cp:coreProperties>
</file>