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F73" w:rsidRDefault="00A36F73" w:rsidP="00A36F73">
      <w:pPr>
        <w:spacing w:after="0"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PROJETO DE LEI Nº 09/2023</w:t>
      </w:r>
    </w:p>
    <w:p w:rsidR="00A36F73" w:rsidRDefault="00A36F73" w:rsidP="00A36F73">
      <w:pPr>
        <w:spacing w:after="0" w:line="240" w:lineRule="auto"/>
        <w:ind w:left="2977"/>
        <w:jc w:val="both"/>
      </w:pPr>
    </w:p>
    <w:p w:rsidR="00A36F73" w:rsidRDefault="00A36F73" w:rsidP="00A36F73">
      <w:pPr>
        <w:spacing w:after="0" w:line="240" w:lineRule="auto"/>
        <w:ind w:left="3119"/>
        <w:jc w:val="both"/>
        <w:rPr>
          <w:rFonts w:asciiTheme="minorHAnsi" w:hAnsiTheme="minorHAnsi" w:cs="Arial"/>
          <w:b/>
          <w:sz w:val="28"/>
          <w:szCs w:val="28"/>
        </w:rPr>
      </w:pPr>
      <w:bookmarkStart w:id="0" w:name="OLE_LINK2"/>
      <w:bookmarkStart w:id="1" w:name="OLE_LINK1"/>
      <w:r>
        <w:rPr>
          <w:rFonts w:asciiTheme="minorHAnsi" w:hAnsiTheme="minorHAnsi" w:cs="Arial"/>
          <w:b/>
          <w:sz w:val="28"/>
          <w:szCs w:val="28"/>
        </w:rPr>
        <w:t>Proíbe a circulação de bicicletas conduzidas por adolescentes e adultos na Praça da Bandeira e entorno e dá outras providências.</w:t>
      </w:r>
    </w:p>
    <w:bookmarkEnd w:id="0"/>
    <w:bookmarkEnd w:id="1"/>
    <w:p w:rsidR="00A36F73" w:rsidRDefault="00A36F73" w:rsidP="00A36F73">
      <w:pPr>
        <w:spacing w:after="0" w:line="240" w:lineRule="auto"/>
        <w:ind w:left="2268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Art. 1º</w:t>
      </w:r>
      <w:r>
        <w:rPr>
          <w:rFonts w:asciiTheme="minorHAnsi" w:hAnsiTheme="minorHAnsi" w:cs="Arial"/>
          <w:sz w:val="28"/>
          <w:szCs w:val="28"/>
        </w:rPr>
        <w:t xml:space="preserve"> - Fica proibida a circulação de bicicletas conduzidas por adolescentes e adultos na Praça da Bandeira e entorno, área central da cidade.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§1º </w:t>
      </w:r>
      <w:r>
        <w:rPr>
          <w:rFonts w:asciiTheme="minorHAnsi" w:hAnsiTheme="minorHAnsi" w:cs="Arial"/>
          <w:sz w:val="28"/>
          <w:szCs w:val="28"/>
        </w:rPr>
        <w:t>- Entende-se por entorno, toda a extensão da calçada que contorna a Praça da Bandeira.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§2º </w:t>
      </w:r>
      <w:r>
        <w:rPr>
          <w:rFonts w:asciiTheme="minorHAnsi" w:hAnsiTheme="minorHAnsi" w:cs="Arial"/>
          <w:sz w:val="28"/>
          <w:szCs w:val="28"/>
        </w:rPr>
        <w:t>- O ciclista desmontado empurrando a bicicleta equipara-se ao pedestre em direitos e deveres.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Art. 2º -</w:t>
      </w:r>
      <w:r>
        <w:rPr>
          <w:rFonts w:asciiTheme="minorHAnsi" w:hAnsiTheme="minorHAnsi" w:cs="Arial"/>
          <w:sz w:val="28"/>
          <w:szCs w:val="28"/>
        </w:rPr>
        <w:t xml:space="preserve"> O Poder Executivo regulamentará o disposto na presente Lei no que lhe couber, podendo designar órgão responsável pela implantação e fiscalização.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 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Art. 3º - </w:t>
      </w:r>
      <w:r>
        <w:rPr>
          <w:rFonts w:asciiTheme="minorHAnsi" w:hAnsiTheme="minorHAnsi" w:cs="Arial"/>
          <w:sz w:val="28"/>
          <w:szCs w:val="28"/>
        </w:rPr>
        <w:t xml:space="preserve"> Esta Lei entra em vigor na data de sua publicação. 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                            JUSTIFICATIVA:</w:t>
      </w:r>
    </w:p>
    <w:p w:rsidR="00A36F73" w:rsidRDefault="00A36F73" w:rsidP="00A36F73">
      <w:p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                          É necessário que se tomem providencias em medidas e ações que visem proibir a circulação de bicicletas quando conduzidas por adultos e adolescentes, na Praça da Bandeira e todo o seu entorno, destinada ao passeio público, de uso comum e local de convivência e lazer de toda Comunidade.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Além da bicicleta ser considerada um veículo pelo Código Nacional de Trânsito seu artigo 29 diz que os pedestres devem ter prioridade sobre as bicicletas, e nos artigos 68 e 69 consta que a circulação de bicicletas só poderá </w:t>
      </w:r>
      <w:proofErr w:type="gramStart"/>
      <w:r>
        <w:rPr>
          <w:rFonts w:asciiTheme="minorHAnsi" w:hAnsiTheme="minorHAnsi" w:cs="Arial"/>
          <w:sz w:val="28"/>
          <w:szCs w:val="28"/>
        </w:rPr>
        <w:t>ser</w:t>
      </w:r>
      <w:proofErr w:type="gramEnd"/>
      <w:r>
        <w:rPr>
          <w:rFonts w:asciiTheme="minorHAnsi" w:hAnsiTheme="minorHAnsi" w:cs="Arial"/>
          <w:sz w:val="28"/>
          <w:szCs w:val="28"/>
        </w:rPr>
        <w:t xml:space="preserve"> em calçadas em ocasiões especiais, com autorização e indicação dos órgãos de trânsito.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Notamos também que as bicicletas quando dirigidas por adultos e adolescentes, colocam em risco a integridade física dos frequentadores da praça, principalmente das crianças que por ali brincam.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Nova Prata – RS, 13 de abril de 2023.</w:t>
      </w:r>
    </w:p>
    <w:p w:rsidR="00A36F73" w:rsidRDefault="00A36F73" w:rsidP="00A36F73">
      <w:pPr>
        <w:spacing w:after="0" w:line="240" w:lineRule="auto"/>
        <w:ind w:firstLine="851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                                                                         ___________________</w:t>
      </w:r>
    </w:p>
    <w:p w:rsidR="00A36F73" w:rsidRDefault="00A36F73" w:rsidP="00A36F73">
      <w:pPr>
        <w:spacing w:after="0" w:line="240" w:lineRule="auto"/>
        <w:ind w:left="3540" w:firstLine="708"/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Gilmar </w:t>
      </w:r>
      <w:proofErr w:type="spellStart"/>
      <w:r>
        <w:rPr>
          <w:rFonts w:asciiTheme="minorHAnsi" w:hAnsiTheme="minorHAnsi" w:cs="Arial"/>
          <w:sz w:val="28"/>
          <w:szCs w:val="28"/>
        </w:rPr>
        <w:t>Lovizon</w:t>
      </w:r>
      <w:proofErr w:type="spellEnd"/>
      <w:r>
        <w:rPr>
          <w:rFonts w:asciiTheme="minorHAnsi" w:hAnsiTheme="minorHAnsi" w:cs="Arial"/>
          <w:sz w:val="28"/>
          <w:szCs w:val="28"/>
        </w:rPr>
        <w:t xml:space="preserve"> - PTB</w:t>
      </w:r>
    </w:p>
    <w:p w:rsidR="004E3351" w:rsidRPr="00AF15A8" w:rsidRDefault="004E3351" w:rsidP="00FF59D8">
      <w:pPr>
        <w:spacing w:after="0" w:line="240" w:lineRule="auto"/>
        <w:ind w:left="4105" w:firstLine="851"/>
        <w:jc w:val="center"/>
        <w:rPr>
          <w:rFonts w:asciiTheme="minorHAnsi" w:hAnsiTheme="minorHAnsi" w:cs="Arial"/>
          <w:sz w:val="28"/>
          <w:szCs w:val="28"/>
        </w:rPr>
      </w:pPr>
      <w:bookmarkStart w:id="2" w:name="_GoBack"/>
      <w:bookmarkEnd w:id="2"/>
    </w:p>
    <w:sectPr w:rsidR="004E3351" w:rsidRPr="00AF15A8" w:rsidSect="00FC568E">
      <w:pgSz w:w="11906" w:h="16838" w:code="9"/>
      <w:pgMar w:top="283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88C"/>
    <w:rsid w:val="000876AB"/>
    <w:rsid w:val="001F2088"/>
    <w:rsid w:val="002C798B"/>
    <w:rsid w:val="002E088C"/>
    <w:rsid w:val="004E3351"/>
    <w:rsid w:val="005A739F"/>
    <w:rsid w:val="005F4305"/>
    <w:rsid w:val="006C5169"/>
    <w:rsid w:val="007F72AF"/>
    <w:rsid w:val="008767C2"/>
    <w:rsid w:val="008B1FBA"/>
    <w:rsid w:val="00917A67"/>
    <w:rsid w:val="00A36F73"/>
    <w:rsid w:val="00A46631"/>
    <w:rsid w:val="00AE3D9B"/>
    <w:rsid w:val="00AF15A8"/>
    <w:rsid w:val="00BB3DC4"/>
    <w:rsid w:val="00E75902"/>
    <w:rsid w:val="00FC568E"/>
    <w:rsid w:val="00FF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FCF3"/>
  <w15:chartTrackingRefBased/>
  <w15:docId w15:val="{98D5EF92-655A-4CA9-B743-5F80DCD4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17A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7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14</cp:revision>
  <dcterms:created xsi:type="dcterms:W3CDTF">2022-07-01T20:11:00Z</dcterms:created>
  <dcterms:modified xsi:type="dcterms:W3CDTF">2023-05-03T13:25:00Z</dcterms:modified>
</cp:coreProperties>
</file>