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281E3D" w:rsidP="00281E3D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 28</w:t>
      </w:r>
      <w:r w:rsidR="00753C5E">
        <w:rPr>
          <w:rFonts w:ascii="Arial" w:hAnsi="Arial" w:cs="Arial"/>
          <w:b/>
          <w:sz w:val="24"/>
          <w:szCs w:val="24"/>
        </w:rPr>
        <w:t>1/1963</w:t>
      </w:r>
    </w:p>
    <w:p w:rsidR="00281E3D" w:rsidRDefault="00753C5E" w:rsidP="00281E3D">
      <w:pPr>
        <w:ind w:left="3540"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Concede subvenção extraordinária</w:t>
      </w:r>
    </w:p>
    <w:p w:rsidR="00281E3D" w:rsidRDefault="00281E3D" w:rsidP="00281E3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Câmara Municipal de Bicas por seus vereadores aprovou, e eu Prefeito Municipal, sanciono a seguinte lei:</w:t>
      </w:r>
    </w:p>
    <w:p w:rsidR="00281E3D" w:rsidRDefault="00281E3D" w:rsidP="00281E3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1º- </w:t>
      </w:r>
      <w:r>
        <w:rPr>
          <w:rFonts w:ascii="Arial" w:hAnsi="Arial" w:cs="Arial"/>
          <w:sz w:val="24"/>
          <w:szCs w:val="24"/>
        </w:rPr>
        <w:t xml:space="preserve">Fica o senhor Prefeito Municipal autorizado a </w:t>
      </w:r>
      <w:r w:rsidR="00753C5E">
        <w:rPr>
          <w:rFonts w:ascii="Arial" w:hAnsi="Arial" w:cs="Arial"/>
          <w:sz w:val="24"/>
          <w:szCs w:val="24"/>
        </w:rPr>
        <w:t>conceder à Escola de Samba “UNIDOS VENCEREMOS”, desta cidade, a subvenção extraordinária de vinte mil cruzeiros, destinada aos festejos de Momo, no corrente ano</w:t>
      </w:r>
      <w:r>
        <w:rPr>
          <w:rFonts w:ascii="Arial" w:hAnsi="Arial" w:cs="Arial"/>
          <w:sz w:val="24"/>
          <w:szCs w:val="24"/>
        </w:rPr>
        <w:t>.</w:t>
      </w:r>
    </w:p>
    <w:p w:rsidR="00281E3D" w:rsidRDefault="00281E3D" w:rsidP="00281E3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2º- </w:t>
      </w:r>
      <w:r w:rsidR="00753C5E">
        <w:rPr>
          <w:rFonts w:ascii="Arial" w:hAnsi="Arial" w:cs="Arial"/>
          <w:sz w:val="24"/>
          <w:szCs w:val="24"/>
        </w:rPr>
        <w:t xml:space="preserve">Para ocorrer às despesas decorrentes desta lei, fica o Poder </w:t>
      </w:r>
      <w:proofErr w:type="gramStart"/>
      <w:r w:rsidR="00753C5E">
        <w:rPr>
          <w:rFonts w:ascii="Arial" w:hAnsi="Arial" w:cs="Arial"/>
          <w:sz w:val="24"/>
          <w:szCs w:val="24"/>
        </w:rPr>
        <w:t>Executivo autorizado a fazer as operações de crédito que se tornarem precisas</w:t>
      </w:r>
      <w:proofErr w:type="gramEnd"/>
      <w:r w:rsidR="00753C5E">
        <w:rPr>
          <w:rFonts w:ascii="Arial" w:hAnsi="Arial" w:cs="Arial"/>
          <w:sz w:val="24"/>
          <w:szCs w:val="24"/>
        </w:rPr>
        <w:t>.</w:t>
      </w:r>
    </w:p>
    <w:p w:rsidR="00365D9F" w:rsidRDefault="00505712" w:rsidP="00281E3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3º-</w:t>
      </w:r>
      <w:r>
        <w:rPr>
          <w:rFonts w:ascii="Arial" w:hAnsi="Arial" w:cs="Arial"/>
          <w:sz w:val="24"/>
          <w:szCs w:val="24"/>
        </w:rPr>
        <w:t xml:space="preserve"> Revogadas as disposições em contrário, esta lei entrará em vigor na data de sua publicação.</w:t>
      </w:r>
    </w:p>
    <w:p w:rsidR="00505712" w:rsidRDefault="00505712" w:rsidP="00281E3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Mando, po</w:t>
      </w:r>
      <w:r w:rsidR="00180F61">
        <w:rPr>
          <w:rFonts w:ascii="Arial" w:hAnsi="Arial" w:cs="Arial"/>
          <w:sz w:val="24"/>
          <w:szCs w:val="24"/>
        </w:rPr>
        <w:t>rtanto a todos a quem o conhecimento e execução desta lei pertencer, que a cumpram e façam cumprir tão inteiramente como nela se contém.</w:t>
      </w:r>
    </w:p>
    <w:p w:rsidR="00180F61" w:rsidRDefault="00180F61" w:rsidP="00281E3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Bicas, </w:t>
      </w:r>
      <w:r w:rsidR="00E02607">
        <w:rPr>
          <w:rFonts w:ascii="Arial" w:hAnsi="Arial" w:cs="Arial"/>
          <w:sz w:val="24"/>
          <w:szCs w:val="24"/>
        </w:rPr>
        <w:t>18 de fevereiro de 1963.</w:t>
      </w:r>
    </w:p>
    <w:p w:rsidR="00180F61" w:rsidRPr="00505712" w:rsidRDefault="00753C5E" w:rsidP="00281E3D">
      <w:pPr>
        <w:rPr>
          <w:sz w:val="24"/>
        </w:rPr>
      </w:pPr>
      <w:r>
        <w:rPr>
          <w:rFonts w:ascii="Arial" w:hAnsi="Arial" w:cs="Arial"/>
          <w:sz w:val="24"/>
          <w:szCs w:val="24"/>
        </w:rPr>
        <w:t xml:space="preserve">Hélio Monteiro da Silva                                                                                          </w:t>
      </w:r>
      <w:r w:rsidR="00180F61">
        <w:rPr>
          <w:rFonts w:ascii="Arial" w:hAnsi="Arial" w:cs="Arial"/>
          <w:sz w:val="24"/>
          <w:szCs w:val="24"/>
        </w:rPr>
        <w:t>Prefeito Municipal</w:t>
      </w:r>
    </w:p>
    <w:sectPr w:rsidR="00180F61" w:rsidRPr="00505712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81E3D"/>
    <w:rsid w:val="00180F61"/>
    <w:rsid w:val="00281E3D"/>
    <w:rsid w:val="00365D9F"/>
    <w:rsid w:val="00505712"/>
    <w:rsid w:val="00753C5E"/>
    <w:rsid w:val="00AF099C"/>
    <w:rsid w:val="00C37721"/>
    <w:rsid w:val="00CC2E3E"/>
    <w:rsid w:val="00E02607"/>
    <w:rsid w:val="00F155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147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dcterms:created xsi:type="dcterms:W3CDTF">2014-06-27T19:03:00Z</dcterms:created>
  <dcterms:modified xsi:type="dcterms:W3CDTF">2014-06-27T19:07:00Z</dcterms:modified>
</cp:coreProperties>
</file>