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E1433" w14:textId="77777777" w:rsidR="003F5D33" w:rsidRPr="00E127BA" w:rsidRDefault="003F5D33" w:rsidP="003F5D33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position w:val="-2"/>
          <w:sz w:val="24"/>
          <w:szCs w:val="24"/>
          <w:u w:val="single"/>
        </w:rPr>
      </w:pPr>
    </w:p>
    <w:p w14:paraId="1C59B123" w14:textId="307E0815" w:rsidR="001177EA" w:rsidRPr="00E127BA" w:rsidRDefault="00782725" w:rsidP="002B2363">
      <w:pPr>
        <w:overflowPunct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E127BA">
        <w:rPr>
          <w:rFonts w:ascii="Arial" w:hAnsi="Arial" w:cs="Arial"/>
          <w:b/>
          <w:sz w:val="24"/>
          <w:szCs w:val="24"/>
        </w:rPr>
        <w:t>PROJETO DE LEI</w:t>
      </w:r>
      <w:r w:rsidR="003F5D33" w:rsidRPr="00E127BA">
        <w:rPr>
          <w:rFonts w:ascii="Arial" w:hAnsi="Arial" w:cs="Arial"/>
          <w:b/>
          <w:sz w:val="24"/>
          <w:szCs w:val="24"/>
        </w:rPr>
        <w:t xml:space="preserve"> Nº</w:t>
      </w:r>
      <w:r w:rsidR="008146B6" w:rsidRPr="00E127BA">
        <w:rPr>
          <w:rFonts w:ascii="Arial" w:hAnsi="Arial" w:cs="Arial"/>
          <w:sz w:val="24"/>
          <w:szCs w:val="24"/>
        </w:rPr>
        <w:t xml:space="preserve"> </w:t>
      </w:r>
      <w:r w:rsidR="00C255CE">
        <w:rPr>
          <w:rFonts w:ascii="Arial" w:hAnsi="Arial" w:cs="Arial"/>
          <w:sz w:val="24"/>
          <w:szCs w:val="24"/>
        </w:rPr>
        <w:t xml:space="preserve">03 </w:t>
      </w:r>
      <w:r w:rsidR="007F08CD" w:rsidRPr="00E127BA">
        <w:rPr>
          <w:rFonts w:ascii="Arial" w:hAnsi="Arial" w:cs="Arial"/>
          <w:b/>
          <w:sz w:val="24"/>
          <w:szCs w:val="24"/>
        </w:rPr>
        <w:t>DE</w:t>
      </w:r>
      <w:r w:rsidR="00B27F9C">
        <w:rPr>
          <w:rFonts w:ascii="Arial" w:hAnsi="Arial" w:cs="Arial"/>
          <w:b/>
          <w:sz w:val="24"/>
          <w:szCs w:val="24"/>
        </w:rPr>
        <w:t xml:space="preserve"> 12</w:t>
      </w:r>
      <w:r w:rsidR="00460C65" w:rsidRPr="00E127BA">
        <w:rPr>
          <w:rFonts w:ascii="Arial" w:hAnsi="Arial" w:cs="Arial"/>
          <w:b/>
          <w:sz w:val="24"/>
          <w:szCs w:val="24"/>
        </w:rPr>
        <w:t xml:space="preserve"> DE </w:t>
      </w:r>
      <w:r w:rsidR="006D5037">
        <w:rPr>
          <w:rFonts w:ascii="Arial" w:hAnsi="Arial" w:cs="Arial"/>
          <w:b/>
          <w:sz w:val="24"/>
          <w:szCs w:val="24"/>
        </w:rPr>
        <w:t>JANEIRO DE 2023</w:t>
      </w:r>
      <w:r w:rsidR="003F5D33" w:rsidRPr="00E127BA">
        <w:rPr>
          <w:rFonts w:ascii="Arial" w:hAnsi="Arial" w:cs="Arial"/>
          <w:b/>
          <w:sz w:val="24"/>
          <w:szCs w:val="24"/>
        </w:rPr>
        <w:t>.</w:t>
      </w:r>
    </w:p>
    <w:p w14:paraId="23AC6BD4" w14:textId="6B9A5C3B" w:rsidR="001177EA" w:rsidRPr="00E127BA" w:rsidRDefault="001748F8" w:rsidP="00EF29B0">
      <w:pPr>
        <w:spacing w:before="100" w:beforeAutospacing="1" w:after="100" w:afterAutospacing="1"/>
        <w:ind w:left="453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12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EMENTA</w:t>
      </w:r>
      <w:r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O presente Projeto de Lei d</w:t>
      </w:r>
      <w:r w:rsidR="001177E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ispõe </w:t>
      </w:r>
      <w:r w:rsidR="00EB717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sobre </w:t>
      </w:r>
      <w:r w:rsidR="00A736D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concessão de</w:t>
      </w:r>
      <w:r w:rsidR="00CD34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incentivo fiscal referente ao </w:t>
      </w:r>
      <w:r w:rsidR="00EB717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Imposto</w:t>
      </w:r>
      <w:r w:rsidR="00CD345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Predial Territorial Urbano - IPTU referente ao exercício de 2023 às Pessoas </w:t>
      </w:r>
      <w:r w:rsidR="004B00F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Jurídicas de Direito Privado </w:t>
      </w:r>
      <w:r w:rsidR="00E127B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="001177E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dá outras providencias.</w:t>
      </w:r>
    </w:p>
    <w:p w14:paraId="390E5092" w14:textId="77777777" w:rsidR="001177EA" w:rsidRPr="00E127BA" w:rsidRDefault="00EF29B0" w:rsidP="00EF29B0">
      <w:pPr>
        <w:spacing w:before="100" w:beforeAutospacing="1" w:after="100" w:afterAutospacing="1"/>
        <w:jc w:val="both"/>
        <w:rPr>
          <w:rFonts w:ascii="Arial" w:hAnsi="Arial" w:cs="Arial"/>
          <w:bCs/>
          <w:dstrike/>
          <w:color w:val="000000"/>
          <w:sz w:val="24"/>
          <w:szCs w:val="24"/>
        </w:rPr>
      </w:pPr>
      <w:r w:rsidRPr="00E127BA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1177EA" w:rsidRPr="00E127BA">
        <w:rPr>
          <w:rFonts w:ascii="Arial" w:hAnsi="Arial" w:cs="Arial"/>
          <w:b/>
          <w:bCs/>
          <w:color w:val="000000"/>
          <w:sz w:val="24"/>
          <w:szCs w:val="24"/>
        </w:rPr>
        <w:t xml:space="preserve">O PREFEITO DO MUNICÍPIO DE ACRELÂNDIA, FAÇO SABER </w:t>
      </w:r>
      <w:r w:rsidR="001177EA" w:rsidRPr="00E127BA">
        <w:rPr>
          <w:rFonts w:ascii="Arial" w:hAnsi="Arial" w:cs="Arial"/>
          <w:bCs/>
          <w:color w:val="000000"/>
          <w:sz w:val="24"/>
          <w:szCs w:val="24"/>
        </w:rPr>
        <w:t>que a Câmara Municipal de Acrelândia- Acre aprovou e eu sanciono a seguinte Lei:</w:t>
      </w:r>
    </w:p>
    <w:p w14:paraId="33A17D76" w14:textId="58852E69" w:rsidR="00DF1BCB" w:rsidRDefault="00A33DB8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="006E5802">
        <w:rPr>
          <w:rFonts w:ascii="Arial" w:hAnsi="Arial" w:cs="Arial"/>
          <w:sz w:val="24"/>
          <w:szCs w:val="24"/>
        </w:rPr>
        <w:t xml:space="preserve"> </w:t>
      </w:r>
      <w:r w:rsidR="006E5802" w:rsidRPr="00DF1BCB">
        <w:rPr>
          <w:rFonts w:ascii="Arial" w:hAnsi="Arial" w:cs="Arial"/>
          <w:b/>
          <w:sz w:val="24"/>
          <w:szCs w:val="24"/>
        </w:rPr>
        <w:t>–</w:t>
      </w:r>
      <w:r w:rsidR="00DF1BCB">
        <w:rPr>
          <w:rFonts w:ascii="Arial" w:hAnsi="Arial" w:cs="Arial"/>
          <w:sz w:val="24"/>
          <w:szCs w:val="24"/>
        </w:rPr>
        <w:t xml:space="preserve"> O</w:t>
      </w:r>
      <w:r w:rsidR="006E5802">
        <w:rPr>
          <w:rFonts w:ascii="Arial" w:hAnsi="Arial" w:cs="Arial"/>
          <w:sz w:val="24"/>
          <w:szCs w:val="24"/>
        </w:rPr>
        <w:t xml:space="preserve"> lançamento do Imposto Territorial Predial Urbano – IPTU, referente ao exercício de 2023, deverá obrigatoriamente observar os seguintes percentuais de descontos</w:t>
      </w:r>
      <w:r w:rsidR="00DF1BCB">
        <w:rPr>
          <w:rFonts w:ascii="Arial" w:hAnsi="Arial" w:cs="Arial"/>
          <w:sz w:val="24"/>
          <w:szCs w:val="24"/>
        </w:rPr>
        <w:t xml:space="preserve"> incidentes sobre o imposto devido:</w:t>
      </w:r>
    </w:p>
    <w:p w14:paraId="393EF293" w14:textId="440FAB90" w:rsidR="004B00FC" w:rsidRDefault="00DF1BCB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D14E4">
        <w:rPr>
          <w:rFonts w:ascii="Arial" w:hAnsi="Arial" w:cs="Arial"/>
          <w:b/>
          <w:sz w:val="24"/>
          <w:szCs w:val="24"/>
        </w:rPr>
        <w:t>I –</w:t>
      </w:r>
      <w:r>
        <w:rPr>
          <w:rFonts w:ascii="Arial" w:hAnsi="Arial" w:cs="Arial"/>
          <w:sz w:val="24"/>
          <w:szCs w:val="24"/>
        </w:rPr>
        <w:t xml:space="preserve"> </w:t>
      </w:r>
      <w:r w:rsidR="005D433F">
        <w:rPr>
          <w:rFonts w:ascii="Arial" w:hAnsi="Arial" w:cs="Arial"/>
          <w:sz w:val="24"/>
          <w:szCs w:val="24"/>
        </w:rPr>
        <w:t xml:space="preserve">A Pessoa </w:t>
      </w:r>
      <w:r w:rsidR="00AE7619">
        <w:rPr>
          <w:rFonts w:ascii="Arial" w:hAnsi="Arial" w:cs="Arial"/>
          <w:sz w:val="24"/>
          <w:szCs w:val="24"/>
        </w:rPr>
        <w:t>Jurídica</w:t>
      </w:r>
      <w:r w:rsidR="005D433F">
        <w:rPr>
          <w:rFonts w:ascii="Arial" w:hAnsi="Arial" w:cs="Arial"/>
          <w:sz w:val="24"/>
          <w:szCs w:val="24"/>
        </w:rPr>
        <w:t xml:space="preserve"> de Direito Privado no âmbito do </w:t>
      </w:r>
      <w:r w:rsidR="00AE7619">
        <w:rPr>
          <w:rFonts w:ascii="Arial" w:hAnsi="Arial" w:cs="Arial"/>
          <w:sz w:val="24"/>
          <w:szCs w:val="24"/>
        </w:rPr>
        <w:t>Município</w:t>
      </w:r>
      <w:r w:rsidR="005D433F">
        <w:rPr>
          <w:rFonts w:ascii="Arial" w:hAnsi="Arial" w:cs="Arial"/>
          <w:sz w:val="24"/>
          <w:szCs w:val="24"/>
        </w:rPr>
        <w:t xml:space="preserve"> de Acrelândia/AC que tiver em seus quadros funcionais devidamente registrado em C</w:t>
      </w:r>
      <w:r w:rsidR="004B00FC">
        <w:rPr>
          <w:rFonts w:ascii="Arial" w:hAnsi="Arial" w:cs="Arial"/>
          <w:sz w:val="24"/>
          <w:szCs w:val="24"/>
        </w:rPr>
        <w:t xml:space="preserve">arteira de Trabalho e </w:t>
      </w:r>
      <w:r w:rsidR="005D433F">
        <w:rPr>
          <w:rFonts w:ascii="Arial" w:hAnsi="Arial" w:cs="Arial"/>
          <w:sz w:val="24"/>
          <w:szCs w:val="24"/>
        </w:rPr>
        <w:t>P</w:t>
      </w:r>
      <w:r w:rsidR="004B00FC">
        <w:rPr>
          <w:rFonts w:ascii="Arial" w:hAnsi="Arial" w:cs="Arial"/>
          <w:sz w:val="24"/>
          <w:szCs w:val="24"/>
        </w:rPr>
        <w:t xml:space="preserve">revidência </w:t>
      </w:r>
      <w:r w:rsidR="005D433F">
        <w:rPr>
          <w:rFonts w:ascii="Arial" w:hAnsi="Arial" w:cs="Arial"/>
          <w:sz w:val="24"/>
          <w:szCs w:val="24"/>
        </w:rPr>
        <w:t>S</w:t>
      </w:r>
      <w:r w:rsidR="004B00FC">
        <w:rPr>
          <w:rFonts w:ascii="Arial" w:hAnsi="Arial" w:cs="Arial"/>
          <w:sz w:val="24"/>
          <w:szCs w:val="24"/>
        </w:rPr>
        <w:t>ocial - CTPS</w:t>
      </w:r>
      <w:r w:rsidR="005D433F">
        <w:rPr>
          <w:rFonts w:ascii="Arial" w:hAnsi="Arial" w:cs="Arial"/>
          <w:sz w:val="24"/>
          <w:szCs w:val="24"/>
        </w:rPr>
        <w:t>, fará jus ao</w:t>
      </w:r>
      <w:r w:rsidR="004B00FC">
        <w:rPr>
          <w:rFonts w:ascii="Arial" w:hAnsi="Arial" w:cs="Arial"/>
          <w:sz w:val="24"/>
          <w:szCs w:val="24"/>
        </w:rPr>
        <w:t xml:space="preserve">s seguintes </w:t>
      </w:r>
      <w:r>
        <w:rPr>
          <w:rFonts w:ascii="Arial" w:hAnsi="Arial" w:cs="Arial"/>
          <w:sz w:val="24"/>
          <w:szCs w:val="24"/>
        </w:rPr>
        <w:t>desconto</w:t>
      </w:r>
      <w:r w:rsidR="004B00FC">
        <w:rPr>
          <w:rFonts w:ascii="Arial" w:hAnsi="Arial" w:cs="Arial"/>
          <w:sz w:val="24"/>
          <w:szCs w:val="24"/>
        </w:rPr>
        <w:t>s em parcela única, com pagamento até o dia 30 de junho de 2023.</w:t>
      </w:r>
    </w:p>
    <w:p w14:paraId="1D661963" w14:textId="4D355026" w:rsidR="004B00FC" w:rsidRDefault="004B00FC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– 20 (vinte) funcionários, 40% (quarenta por cento);</w:t>
      </w:r>
    </w:p>
    <w:p w14:paraId="082F3920" w14:textId="055F4A96" w:rsidR="004B00FC" w:rsidRDefault="004B00FC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 – Mais de 30 (trinta) funcionários 50% (cinquenta por cento).</w:t>
      </w:r>
    </w:p>
    <w:p w14:paraId="369A2186" w14:textId="66647603" w:rsidR="00A736D6" w:rsidRPr="00A736D6" w:rsidRDefault="00A736D6" w:rsidP="00A736D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736D6">
        <w:rPr>
          <w:rFonts w:ascii="Arial" w:hAnsi="Arial" w:cs="Arial"/>
          <w:b/>
          <w:sz w:val="24"/>
          <w:szCs w:val="24"/>
        </w:rPr>
        <w:t>Art. 2º</w:t>
      </w:r>
      <w:r w:rsidRPr="00A736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A736D6">
        <w:rPr>
          <w:rFonts w:ascii="Arial" w:hAnsi="Arial" w:cs="Arial"/>
          <w:sz w:val="24"/>
          <w:szCs w:val="24"/>
        </w:rPr>
        <w:t>Fica o Poder Executivo</w:t>
      </w:r>
      <w:r>
        <w:rPr>
          <w:rFonts w:ascii="Arial" w:hAnsi="Arial" w:cs="Arial"/>
          <w:sz w:val="24"/>
          <w:szCs w:val="24"/>
        </w:rPr>
        <w:t xml:space="preserve"> Municipal</w:t>
      </w:r>
      <w:r w:rsidRPr="00A736D6">
        <w:rPr>
          <w:rFonts w:ascii="Arial" w:hAnsi="Arial" w:cs="Arial"/>
          <w:sz w:val="24"/>
          <w:szCs w:val="24"/>
        </w:rPr>
        <w:t xml:space="preserve"> autorizado a conceder </w:t>
      </w:r>
      <w:r>
        <w:rPr>
          <w:rFonts w:ascii="Arial" w:hAnsi="Arial" w:cs="Arial"/>
          <w:sz w:val="24"/>
          <w:szCs w:val="24"/>
        </w:rPr>
        <w:t>o incentivo fiscal do que trata o art. 1º, I</w:t>
      </w:r>
      <w:r w:rsidR="004B00FC">
        <w:rPr>
          <w:rFonts w:ascii="Arial" w:hAnsi="Arial" w:cs="Arial"/>
          <w:sz w:val="24"/>
          <w:szCs w:val="24"/>
        </w:rPr>
        <w:t>, alinhas “</w:t>
      </w:r>
      <w:r w:rsidR="004B00FC" w:rsidRPr="004B00FC">
        <w:rPr>
          <w:rFonts w:ascii="Arial" w:hAnsi="Arial" w:cs="Arial"/>
          <w:i/>
          <w:sz w:val="24"/>
          <w:szCs w:val="24"/>
        </w:rPr>
        <w:t>a</w:t>
      </w:r>
      <w:r w:rsidR="004B00FC">
        <w:rPr>
          <w:rFonts w:ascii="Arial" w:hAnsi="Arial" w:cs="Arial"/>
          <w:sz w:val="24"/>
          <w:szCs w:val="24"/>
        </w:rPr>
        <w:t>” e “</w:t>
      </w:r>
      <w:r w:rsidR="004B00FC" w:rsidRPr="004B00FC">
        <w:rPr>
          <w:rFonts w:ascii="Arial" w:hAnsi="Arial" w:cs="Arial"/>
          <w:i/>
          <w:sz w:val="24"/>
          <w:szCs w:val="24"/>
        </w:rPr>
        <w:t>b</w:t>
      </w:r>
      <w:r w:rsidR="004B00FC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desta Lei</w:t>
      </w:r>
      <w:r w:rsidRPr="00A736D6">
        <w:rPr>
          <w:rFonts w:ascii="Arial" w:hAnsi="Arial" w:cs="Arial"/>
          <w:sz w:val="24"/>
          <w:szCs w:val="24"/>
        </w:rPr>
        <w:t>, desde que:</w:t>
      </w:r>
    </w:p>
    <w:p w14:paraId="30847993" w14:textId="02F48CBB" w:rsidR="00A93B90" w:rsidRPr="00A93B90" w:rsidRDefault="00A93B90" w:rsidP="00E73738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2706A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 xml:space="preserve"> D</w:t>
      </w:r>
      <w:r w:rsidRPr="00A93B90">
        <w:rPr>
          <w:rFonts w:ascii="Arial" w:hAnsi="Arial" w:cs="Arial"/>
          <w:sz w:val="24"/>
          <w:szCs w:val="24"/>
        </w:rPr>
        <w:t>emonstr</w:t>
      </w:r>
      <w:r>
        <w:rPr>
          <w:rFonts w:ascii="Arial" w:hAnsi="Arial" w:cs="Arial"/>
          <w:sz w:val="24"/>
          <w:szCs w:val="24"/>
        </w:rPr>
        <w:t>e</w:t>
      </w:r>
      <w:r w:rsidRPr="00A93B90">
        <w:rPr>
          <w:rFonts w:ascii="Arial" w:hAnsi="Arial" w:cs="Arial"/>
          <w:sz w:val="24"/>
          <w:szCs w:val="24"/>
        </w:rPr>
        <w:t xml:space="preserve"> a estimativa e compensação da renúncia de receita em face dos descontos concedidos; </w:t>
      </w:r>
    </w:p>
    <w:p w14:paraId="4CAE862A" w14:textId="0554B010" w:rsidR="00A93B90" w:rsidRPr="00A93B90" w:rsidRDefault="00A93B90" w:rsidP="00180509">
      <w:pPr>
        <w:spacing w:line="360" w:lineRule="auto"/>
        <w:ind w:firstLine="851"/>
        <w:rPr>
          <w:rFonts w:ascii="Arial" w:hAnsi="Arial" w:cs="Arial"/>
          <w:sz w:val="24"/>
          <w:szCs w:val="24"/>
        </w:rPr>
      </w:pPr>
      <w:r w:rsidRPr="00D2706A">
        <w:rPr>
          <w:rFonts w:ascii="Arial" w:hAnsi="Arial" w:cs="Arial"/>
          <w:b/>
          <w:sz w:val="24"/>
          <w:szCs w:val="24"/>
        </w:rPr>
        <w:t>b)</w:t>
      </w:r>
      <w:r w:rsidRPr="00A93B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Adote as </w:t>
      </w:r>
      <w:r w:rsidRPr="00A93B90">
        <w:rPr>
          <w:rFonts w:ascii="Arial" w:hAnsi="Arial" w:cs="Arial"/>
          <w:sz w:val="24"/>
          <w:szCs w:val="24"/>
        </w:rPr>
        <w:t xml:space="preserve">medidas compensatórias suficientes, como redução de despesas ou aumento de receita; </w:t>
      </w:r>
    </w:p>
    <w:p w14:paraId="482D4F70" w14:textId="421E782E" w:rsidR="00AE7619" w:rsidRDefault="00A93B90" w:rsidP="00E73738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2706A">
        <w:rPr>
          <w:rFonts w:ascii="Arial" w:hAnsi="Arial" w:cs="Arial"/>
          <w:b/>
          <w:sz w:val="24"/>
          <w:szCs w:val="24"/>
        </w:rPr>
        <w:t>c)</w:t>
      </w:r>
      <w:r w:rsidRPr="00A93B90">
        <w:rPr>
          <w:rFonts w:ascii="Arial" w:hAnsi="Arial" w:cs="Arial"/>
          <w:sz w:val="24"/>
          <w:szCs w:val="24"/>
        </w:rPr>
        <w:t xml:space="preserve"> </w:t>
      </w:r>
      <w:r w:rsidR="00E73738">
        <w:rPr>
          <w:rFonts w:ascii="Arial" w:hAnsi="Arial" w:cs="Arial"/>
          <w:sz w:val="24"/>
          <w:szCs w:val="24"/>
        </w:rPr>
        <w:t>E</w:t>
      </w:r>
      <w:r w:rsidRPr="00A93B90">
        <w:rPr>
          <w:rFonts w:ascii="Arial" w:hAnsi="Arial" w:cs="Arial"/>
          <w:sz w:val="24"/>
          <w:szCs w:val="24"/>
        </w:rPr>
        <w:t>st</w:t>
      </w:r>
      <w:r>
        <w:rPr>
          <w:rFonts w:ascii="Arial" w:hAnsi="Arial" w:cs="Arial"/>
          <w:sz w:val="24"/>
          <w:szCs w:val="24"/>
        </w:rPr>
        <w:t>im</w:t>
      </w:r>
      <w:r w:rsidR="00E73738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 xml:space="preserve">o impacto orçamentário </w:t>
      </w:r>
      <w:r w:rsidRPr="00A93B90">
        <w:rPr>
          <w:rFonts w:ascii="Arial" w:hAnsi="Arial" w:cs="Arial"/>
          <w:sz w:val="24"/>
          <w:szCs w:val="24"/>
        </w:rPr>
        <w:t xml:space="preserve">financeiro no </w:t>
      </w:r>
      <w:r>
        <w:rPr>
          <w:rFonts w:ascii="Arial" w:hAnsi="Arial" w:cs="Arial"/>
          <w:sz w:val="24"/>
          <w:szCs w:val="24"/>
        </w:rPr>
        <w:t xml:space="preserve">exercício em que deva iniciar </w:t>
      </w:r>
      <w:r w:rsidRPr="00A93B90">
        <w:rPr>
          <w:rFonts w:ascii="Arial" w:hAnsi="Arial" w:cs="Arial"/>
          <w:sz w:val="24"/>
          <w:szCs w:val="24"/>
        </w:rPr>
        <w:t xml:space="preserve">a vigência </w:t>
      </w:r>
      <w:r>
        <w:rPr>
          <w:rFonts w:ascii="Arial" w:hAnsi="Arial" w:cs="Arial"/>
          <w:sz w:val="24"/>
          <w:szCs w:val="24"/>
        </w:rPr>
        <w:t>dos descontos do IPTU.</w:t>
      </w:r>
    </w:p>
    <w:p w14:paraId="1DF6FCA1" w14:textId="0A475FC4" w:rsidR="00C62182" w:rsidRPr="00C62182" w:rsidRDefault="00C62182" w:rsidP="00C621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2182">
        <w:rPr>
          <w:rFonts w:ascii="Arial" w:hAnsi="Arial" w:cs="Arial"/>
          <w:b/>
          <w:sz w:val="24"/>
          <w:szCs w:val="24"/>
        </w:rPr>
        <w:t>Art. 3º</w:t>
      </w:r>
      <w:r w:rsidRPr="00C621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C62182">
        <w:rPr>
          <w:rFonts w:ascii="Arial" w:hAnsi="Arial" w:cs="Arial"/>
          <w:sz w:val="24"/>
          <w:szCs w:val="24"/>
        </w:rPr>
        <w:t>O Poder Executivo regulamentará as condições em que serão aceitos os documentos, relativamente à comprovação disposta no artigo 1º</w:t>
      </w:r>
      <w:r w:rsidR="001F08BC">
        <w:rPr>
          <w:rFonts w:ascii="Arial" w:hAnsi="Arial" w:cs="Arial"/>
          <w:sz w:val="24"/>
          <w:szCs w:val="24"/>
        </w:rPr>
        <w:t>, I</w:t>
      </w:r>
      <w:r w:rsidRPr="00C62182">
        <w:rPr>
          <w:rFonts w:ascii="Arial" w:hAnsi="Arial" w:cs="Arial"/>
          <w:sz w:val="24"/>
          <w:szCs w:val="24"/>
        </w:rPr>
        <w:t xml:space="preserve"> da presente lei.  </w:t>
      </w:r>
    </w:p>
    <w:p w14:paraId="25F56490" w14:textId="291A5B4F" w:rsidR="00C62182" w:rsidRDefault="00C62182" w:rsidP="00C621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2182">
        <w:rPr>
          <w:rFonts w:ascii="Arial" w:hAnsi="Arial" w:cs="Arial"/>
          <w:b/>
          <w:sz w:val="24"/>
          <w:szCs w:val="24"/>
        </w:rPr>
        <w:t>Art. 4º</w:t>
      </w:r>
      <w:r w:rsidRPr="00C621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C62182">
        <w:rPr>
          <w:rFonts w:ascii="Arial" w:hAnsi="Arial" w:cs="Arial"/>
          <w:sz w:val="24"/>
          <w:szCs w:val="24"/>
        </w:rPr>
        <w:t>O interessado em obter o benefício tributário de que trata esta Lei deve protocolar requerimento devidamente instruído com as provas de cumprimento d</w:t>
      </w:r>
      <w:r w:rsidR="001F08BC">
        <w:rPr>
          <w:rFonts w:ascii="Arial" w:hAnsi="Arial" w:cs="Arial"/>
          <w:sz w:val="24"/>
          <w:szCs w:val="24"/>
        </w:rPr>
        <w:t xml:space="preserve">as exigências necessárias a </w:t>
      </w:r>
      <w:r w:rsidRPr="00C62182">
        <w:rPr>
          <w:rFonts w:ascii="Arial" w:hAnsi="Arial" w:cs="Arial"/>
          <w:sz w:val="24"/>
          <w:szCs w:val="24"/>
        </w:rPr>
        <w:t>concessão</w:t>
      </w:r>
      <w:r w:rsidR="001F08BC">
        <w:rPr>
          <w:rFonts w:ascii="Arial" w:hAnsi="Arial" w:cs="Arial"/>
          <w:sz w:val="24"/>
          <w:szCs w:val="24"/>
        </w:rPr>
        <w:t xml:space="preserve"> dos desconto</w:t>
      </w:r>
      <w:r w:rsidR="00475DAE">
        <w:rPr>
          <w:rFonts w:ascii="Arial" w:hAnsi="Arial" w:cs="Arial"/>
          <w:sz w:val="24"/>
          <w:szCs w:val="24"/>
        </w:rPr>
        <w:t>s</w:t>
      </w:r>
      <w:r w:rsidRPr="00C62182">
        <w:rPr>
          <w:rFonts w:ascii="Arial" w:hAnsi="Arial" w:cs="Arial"/>
          <w:sz w:val="24"/>
          <w:szCs w:val="24"/>
        </w:rPr>
        <w:t>.</w:t>
      </w:r>
    </w:p>
    <w:p w14:paraId="732DAF20" w14:textId="3B1B1FFB" w:rsidR="00475DAE" w:rsidRDefault="008B5757" w:rsidP="00475D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5</w:t>
      </w:r>
      <w:r w:rsidR="00475DAE" w:rsidRPr="00475DAE">
        <w:rPr>
          <w:rFonts w:ascii="Arial" w:hAnsi="Arial" w:cs="Arial"/>
          <w:b/>
          <w:sz w:val="24"/>
          <w:szCs w:val="24"/>
        </w:rPr>
        <w:t>º</w:t>
      </w:r>
      <w:r w:rsidR="00475DAE" w:rsidRPr="00475DAE">
        <w:rPr>
          <w:rFonts w:ascii="Arial" w:hAnsi="Arial" w:cs="Arial"/>
          <w:sz w:val="24"/>
          <w:szCs w:val="24"/>
        </w:rPr>
        <w:t xml:space="preserve"> </w:t>
      </w:r>
      <w:r w:rsidR="00475DAE">
        <w:rPr>
          <w:rFonts w:ascii="Arial" w:hAnsi="Arial" w:cs="Arial"/>
          <w:sz w:val="24"/>
          <w:szCs w:val="24"/>
        </w:rPr>
        <w:t xml:space="preserve">- </w:t>
      </w:r>
      <w:r w:rsidR="00475DAE" w:rsidRPr="00475DAE">
        <w:rPr>
          <w:rFonts w:ascii="Arial" w:hAnsi="Arial" w:cs="Arial"/>
          <w:sz w:val="24"/>
          <w:szCs w:val="24"/>
        </w:rPr>
        <w:t xml:space="preserve">O Poder Executivo </w:t>
      </w:r>
      <w:r w:rsidR="00475DAE">
        <w:rPr>
          <w:rFonts w:ascii="Arial" w:hAnsi="Arial" w:cs="Arial"/>
          <w:sz w:val="24"/>
          <w:szCs w:val="24"/>
        </w:rPr>
        <w:t xml:space="preserve">Municipal por meio de seu setor competente </w:t>
      </w:r>
      <w:r w:rsidR="00475DAE" w:rsidRPr="00475DAE">
        <w:rPr>
          <w:rFonts w:ascii="Arial" w:hAnsi="Arial" w:cs="Arial"/>
          <w:sz w:val="24"/>
          <w:szCs w:val="24"/>
        </w:rPr>
        <w:t>realizará fiscalização intensiva e ostensiva, a fim de verificar se as medidas previstas nesta Lei estão sendo plenamente aplicadas.</w:t>
      </w:r>
    </w:p>
    <w:p w14:paraId="6BA41B89" w14:textId="3BD44992" w:rsidR="00475DAE" w:rsidRDefault="00475DAE" w:rsidP="00475D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5DAE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 O beneficiário </w:t>
      </w:r>
      <w:r w:rsidR="0074288B">
        <w:rPr>
          <w:rFonts w:ascii="Arial" w:hAnsi="Arial" w:cs="Arial"/>
          <w:sz w:val="24"/>
          <w:szCs w:val="24"/>
        </w:rPr>
        <w:t xml:space="preserve">por meio de seu preposto </w:t>
      </w:r>
      <w:r>
        <w:rPr>
          <w:rFonts w:ascii="Arial" w:hAnsi="Arial" w:cs="Arial"/>
          <w:sz w:val="24"/>
          <w:szCs w:val="24"/>
        </w:rPr>
        <w:t>deverá disponibilizar a documentação exigida para fins de comprovação do objeto do que trata a presente Lei.</w:t>
      </w:r>
    </w:p>
    <w:p w14:paraId="243A1E63" w14:textId="77777777" w:rsidR="008B5757" w:rsidRDefault="008B5757" w:rsidP="008B57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5757">
        <w:rPr>
          <w:rFonts w:ascii="Arial" w:hAnsi="Arial" w:cs="Arial"/>
          <w:b/>
          <w:sz w:val="24"/>
          <w:szCs w:val="24"/>
        </w:rPr>
        <w:t>Art. 6º</w:t>
      </w:r>
      <w:r>
        <w:rPr>
          <w:rFonts w:ascii="Arial" w:hAnsi="Arial" w:cs="Arial"/>
          <w:sz w:val="24"/>
          <w:szCs w:val="24"/>
        </w:rPr>
        <w:t xml:space="preserve"> -</w:t>
      </w:r>
      <w:r w:rsidRPr="008B57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Ficam r</w:t>
      </w:r>
      <w:r w:rsidRPr="008B5757">
        <w:rPr>
          <w:rFonts w:ascii="Arial" w:hAnsi="Arial" w:cs="Arial"/>
          <w:sz w:val="24"/>
          <w:szCs w:val="24"/>
        </w:rPr>
        <w:t>evogadas as disposições em contrário</w:t>
      </w:r>
      <w:r>
        <w:rPr>
          <w:rFonts w:ascii="Arial" w:hAnsi="Arial" w:cs="Arial"/>
          <w:sz w:val="24"/>
          <w:szCs w:val="24"/>
        </w:rPr>
        <w:t>.</w:t>
      </w:r>
    </w:p>
    <w:p w14:paraId="7163F3F0" w14:textId="29F990FA" w:rsidR="008B5757" w:rsidRDefault="008B5757" w:rsidP="008B57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5757">
        <w:rPr>
          <w:rFonts w:ascii="Arial" w:hAnsi="Arial" w:cs="Arial"/>
          <w:b/>
          <w:sz w:val="24"/>
          <w:szCs w:val="24"/>
        </w:rPr>
        <w:t>Art. 7º</w:t>
      </w:r>
      <w:r>
        <w:rPr>
          <w:rFonts w:ascii="Arial" w:hAnsi="Arial" w:cs="Arial"/>
          <w:sz w:val="24"/>
          <w:szCs w:val="24"/>
        </w:rPr>
        <w:t xml:space="preserve"> - Esta </w:t>
      </w:r>
      <w:r w:rsidRPr="008B5757">
        <w:rPr>
          <w:rFonts w:ascii="Arial" w:hAnsi="Arial" w:cs="Arial"/>
          <w:sz w:val="24"/>
          <w:szCs w:val="24"/>
        </w:rPr>
        <w:t xml:space="preserve">Lei entra em vigor a partir do dia primeiro de janeiro do ano </w:t>
      </w:r>
      <w:r>
        <w:rPr>
          <w:rFonts w:ascii="Arial" w:hAnsi="Arial" w:cs="Arial"/>
          <w:sz w:val="24"/>
          <w:szCs w:val="24"/>
        </w:rPr>
        <w:t>de 2023.</w:t>
      </w:r>
    </w:p>
    <w:p w14:paraId="0DD8B357" w14:textId="2FED59FE" w:rsidR="008B5757" w:rsidRPr="008B5757" w:rsidRDefault="008B5757" w:rsidP="008B5757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B5757">
        <w:rPr>
          <w:rFonts w:ascii="Arial" w:hAnsi="Arial" w:cs="Arial"/>
          <w:b/>
          <w:sz w:val="24"/>
          <w:szCs w:val="24"/>
        </w:rPr>
        <w:t>Art. 8º</w:t>
      </w:r>
      <w:r>
        <w:rPr>
          <w:rFonts w:ascii="Arial" w:hAnsi="Arial" w:cs="Arial"/>
          <w:sz w:val="24"/>
          <w:szCs w:val="24"/>
        </w:rPr>
        <w:t xml:space="preserve"> - Esta Lei será regulamentada por meio de Decreto no que couber.</w:t>
      </w:r>
    </w:p>
    <w:p w14:paraId="6C8EB9ED" w14:textId="77777777" w:rsidR="00AE7619" w:rsidRDefault="00AE7619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44AEB3A" w14:textId="7B5E4C18" w:rsidR="007D14E4" w:rsidRDefault="00180509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Gabinete do Prefeito d</w:t>
      </w:r>
      <w:r w:rsidR="00410D66">
        <w:rPr>
          <w:rFonts w:ascii="Arial" w:eastAsia="Times New Roman" w:hAnsi="Arial" w:cs="Arial"/>
          <w:sz w:val="24"/>
          <w:szCs w:val="24"/>
          <w:lang w:eastAsia="pt-BR"/>
        </w:rPr>
        <w:t>o Município de Acrelândia/AC, 12</w:t>
      </w:r>
      <w:r w:rsidR="004B00F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6D5037">
        <w:rPr>
          <w:rFonts w:ascii="Arial" w:eastAsia="Times New Roman" w:hAnsi="Arial" w:cs="Arial"/>
          <w:sz w:val="24"/>
          <w:szCs w:val="24"/>
          <w:lang w:eastAsia="pt-BR"/>
        </w:rPr>
        <w:t>janeiro</w:t>
      </w:r>
      <w:r w:rsidR="00E7373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D5037">
        <w:rPr>
          <w:rFonts w:ascii="Arial" w:eastAsia="Times New Roman" w:hAnsi="Arial" w:cs="Arial"/>
          <w:sz w:val="24"/>
          <w:szCs w:val="24"/>
          <w:lang w:eastAsia="pt-BR"/>
        </w:rPr>
        <w:t>de 2023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673798C" w14:textId="77777777" w:rsidR="007D14E4" w:rsidRDefault="007D14E4" w:rsidP="00DF1BCB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42CD55A" w14:textId="77777777" w:rsidR="00E73738" w:rsidRDefault="00E73738" w:rsidP="007D14E4">
      <w:pPr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79DEFDEF" w14:textId="77777777" w:rsidR="00E73738" w:rsidRDefault="00E73738" w:rsidP="007D14E4">
      <w:pPr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5B9B95F" w14:textId="5701C492" w:rsidR="007D14E4" w:rsidRPr="00AF47BB" w:rsidRDefault="007D14E4" w:rsidP="007D14E4">
      <w:pPr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F47BB">
        <w:rPr>
          <w:rFonts w:ascii="Arial" w:eastAsia="Times New Roman" w:hAnsi="Arial" w:cs="Arial"/>
          <w:b/>
          <w:sz w:val="24"/>
          <w:szCs w:val="24"/>
          <w:lang w:eastAsia="pt-BR"/>
        </w:rPr>
        <w:t>Olavo Francelino de Rezende</w:t>
      </w:r>
    </w:p>
    <w:p w14:paraId="139CB0EF" w14:textId="2D1B0F4F" w:rsidR="001177EA" w:rsidRDefault="001177EA" w:rsidP="007D14E4">
      <w:pPr>
        <w:pStyle w:val="Organograma"/>
        <w:jc w:val="center"/>
        <w:rPr>
          <w:bCs/>
        </w:rPr>
      </w:pPr>
      <w:r w:rsidRPr="00E127BA">
        <w:rPr>
          <w:bCs/>
        </w:rPr>
        <w:t>Prefeito de Acrelândia</w:t>
      </w:r>
    </w:p>
    <w:p w14:paraId="0227130F" w14:textId="3012D342" w:rsidR="00AE7619" w:rsidRDefault="00AE7619" w:rsidP="007D14E4">
      <w:pPr>
        <w:pStyle w:val="Organograma"/>
        <w:jc w:val="center"/>
        <w:rPr>
          <w:bCs/>
        </w:rPr>
      </w:pPr>
    </w:p>
    <w:p w14:paraId="5D3F5648" w14:textId="61DDE7B0" w:rsidR="00AE7619" w:rsidRDefault="00AE7619" w:rsidP="007D14E4">
      <w:pPr>
        <w:pStyle w:val="Organograma"/>
        <w:jc w:val="center"/>
        <w:rPr>
          <w:bCs/>
        </w:rPr>
      </w:pPr>
    </w:p>
    <w:p w14:paraId="190E3B7C" w14:textId="520CB0C7" w:rsidR="00AE7619" w:rsidRDefault="00AE7619" w:rsidP="007D14E4">
      <w:pPr>
        <w:pStyle w:val="Organograma"/>
        <w:jc w:val="center"/>
        <w:rPr>
          <w:bCs/>
        </w:rPr>
      </w:pPr>
    </w:p>
    <w:p w14:paraId="4BE6ACFE" w14:textId="4088C393" w:rsidR="00AE7619" w:rsidRDefault="00AE7619" w:rsidP="007D14E4">
      <w:pPr>
        <w:pStyle w:val="Organograma"/>
        <w:jc w:val="center"/>
        <w:rPr>
          <w:bCs/>
        </w:rPr>
      </w:pPr>
    </w:p>
    <w:p w14:paraId="59C3C6A0" w14:textId="6F89952F" w:rsidR="00B812EA" w:rsidRDefault="00863F2D" w:rsidP="00863F2D">
      <w:pPr>
        <w:pStyle w:val="Organograma"/>
        <w:tabs>
          <w:tab w:val="left" w:pos="2175"/>
        </w:tabs>
        <w:jc w:val="left"/>
        <w:rPr>
          <w:bCs/>
        </w:rPr>
      </w:pPr>
      <w:r>
        <w:rPr>
          <w:bCs/>
        </w:rPr>
        <w:tab/>
      </w:r>
    </w:p>
    <w:p w14:paraId="30976690" w14:textId="3B466BBE" w:rsidR="00B812EA" w:rsidRDefault="00B812EA" w:rsidP="007D14E4">
      <w:pPr>
        <w:pStyle w:val="Organograma"/>
        <w:jc w:val="center"/>
        <w:rPr>
          <w:bCs/>
        </w:rPr>
      </w:pPr>
    </w:p>
    <w:p w14:paraId="17A0322A" w14:textId="77B13C70" w:rsidR="00B812EA" w:rsidRDefault="00B812EA" w:rsidP="007D14E4">
      <w:pPr>
        <w:pStyle w:val="Organograma"/>
        <w:jc w:val="center"/>
        <w:rPr>
          <w:bCs/>
        </w:rPr>
      </w:pPr>
    </w:p>
    <w:p w14:paraId="656883F4" w14:textId="759B1DCD" w:rsidR="00B812EA" w:rsidRDefault="00B812EA" w:rsidP="007D14E4">
      <w:pPr>
        <w:pStyle w:val="Organograma"/>
        <w:jc w:val="center"/>
        <w:rPr>
          <w:bCs/>
        </w:rPr>
      </w:pPr>
    </w:p>
    <w:p w14:paraId="5AD32C78" w14:textId="725DE01E" w:rsidR="00B812EA" w:rsidRDefault="00B812EA" w:rsidP="007D14E4">
      <w:pPr>
        <w:pStyle w:val="Organograma"/>
        <w:jc w:val="center"/>
        <w:rPr>
          <w:bCs/>
        </w:rPr>
      </w:pPr>
    </w:p>
    <w:p w14:paraId="166BC7A7" w14:textId="3FD702BF" w:rsidR="00B812EA" w:rsidRDefault="00B812EA" w:rsidP="007D14E4">
      <w:pPr>
        <w:pStyle w:val="Organograma"/>
        <w:jc w:val="center"/>
        <w:rPr>
          <w:bCs/>
        </w:rPr>
      </w:pPr>
    </w:p>
    <w:p w14:paraId="36913241" w14:textId="7B41AB6C" w:rsidR="00B812EA" w:rsidRDefault="00B812EA" w:rsidP="007D14E4">
      <w:pPr>
        <w:pStyle w:val="Organograma"/>
        <w:jc w:val="center"/>
        <w:rPr>
          <w:bCs/>
        </w:rPr>
      </w:pPr>
    </w:p>
    <w:p w14:paraId="215A36D6" w14:textId="1CF67919" w:rsidR="00B812EA" w:rsidRDefault="00B812EA" w:rsidP="007D14E4">
      <w:pPr>
        <w:pStyle w:val="Organograma"/>
        <w:jc w:val="center"/>
        <w:rPr>
          <w:bCs/>
        </w:rPr>
      </w:pPr>
    </w:p>
    <w:p w14:paraId="36908741" w14:textId="61A193EA" w:rsidR="00B812EA" w:rsidRDefault="00B812EA" w:rsidP="007D14E4">
      <w:pPr>
        <w:pStyle w:val="Organograma"/>
        <w:jc w:val="center"/>
        <w:rPr>
          <w:bCs/>
        </w:rPr>
      </w:pPr>
    </w:p>
    <w:p w14:paraId="0EB466E8" w14:textId="39DC7F2A" w:rsidR="00B812EA" w:rsidRDefault="00B812EA" w:rsidP="007D14E4">
      <w:pPr>
        <w:pStyle w:val="Organograma"/>
        <w:jc w:val="center"/>
        <w:rPr>
          <w:bCs/>
        </w:rPr>
      </w:pPr>
    </w:p>
    <w:p w14:paraId="5B074087" w14:textId="404365D1" w:rsidR="00B812EA" w:rsidRDefault="00B812EA" w:rsidP="007D14E4">
      <w:pPr>
        <w:pStyle w:val="Organograma"/>
        <w:jc w:val="center"/>
        <w:rPr>
          <w:bCs/>
        </w:rPr>
      </w:pPr>
    </w:p>
    <w:p w14:paraId="74A5D68B" w14:textId="1924879D" w:rsidR="00B812EA" w:rsidRDefault="00B812EA" w:rsidP="007D14E4">
      <w:pPr>
        <w:pStyle w:val="Organograma"/>
        <w:jc w:val="center"/>
        <w:rPr>
          <w:bCs/>
        </w:rPr>
      </w:pPr>
    </w:p>
    <w:p w14:paraId="297341EB" w14:textId="45B48A78" w:rsidR="00B812EA" w:rsidRDefault="00B812EA" w:rsidP="007D14E4">
      <w:pPr>
        <w:pStyle w:val="Organograma"/>
        <w:jc w:val="center"/>
        <w:rPr>
          <w:bCs/>
        </w:rPr>
      </w:pPr>
    </w:p>
    <w:p w14:paraId="3A30FCFA" w14:textId="0465E56E" w:rsidR="00B812EA" w:rsidRDefault="00B812EA" w:rsidP="007D14E4">
      <w:pPr>
        <w:pStyle w:val="Organograma"/>
        <w:jc w:val="center"/>
        <w:rPr>
          <w:bCs/>
        </w:rPr>
      </w:pPr>
    </w:p>
    <w:p w14:paraId="541F61EF" w14:textId="52FCF7C6" w:rsidR="00B812EA" w:rsidRDefault="00B812EA" w:rsidP="007D14E4">
      <w:pPr>
        <w:pStyle w:val="Organograma"/>
        <w:jc w:val="center"/>
        <w:rPr>
          <w:bCs/>
        </w:rPr>
      </w:pPr>
    </w:p>
    <w:p w14:paraId="4DBA3AA0" w14:textId="7C67E1D7" w:rsidR="00B812EA" w:rsidRDefault="00B812EA" w:rsidP="007D14E4">
      <w:pPr>
        <w:pStyle w:val="Organograma"/>
        <w:jc w:val="center"/>
        <w:rPr>
          <w:bCs/>
        </w:rPr>
      </w:pPr>
    </w:p>
    <w:p w14:paraId="384FED84" w14:textId="6D57B6E5" w:rsidR="00B812EA" w:rsidRDefault="00B812EA" w:rsidP="007D14E4">
      <w:pPr>
        <w:pStyle w:val="Organograma"/>
        <w:jc w:val="center"/>
        <w:rPr>
          <w:bCs/>
        </w:rPr>
      </w:pPr>
    </w:p>
    <w:p w14:paraId="59105624" w14:textId="62C59318" w:rsidR="00B812EA" w:rsidRDefault="00B812EA" w:rsidP="007D14E4">
      <w:pPr>
        <w:pStyle w:val="Organograma"/>
        <w:jc w:val="center"/>
        <w:rPr>
          <w:bCs/>
        </w:rPr>
      </w:pPr>
    </w:p>
    <w:p w14:paraId="50A8EEC3" w14:textId="7BDC9005" w:rsidR="00B812EA" w:rsidRDefault="00B812EA" w:rsidP="007D14E4">
      <w:pPr>
        <w:pStyle w:val="Organograma"/>
        <w:jc w:val="center"/>
        <w:rPr>
          <w:bCs/>
        </w:rPr>
      </w:pPr>
    </w:p>
    <w:p w14:paraId="4855A2AA" w14:textId="184E2429" w:rsidR="00B812EA" w:rsidRDefault="00B812EA" w:rsidP="00300DC2">
      <w:pPr>
        <w:pStyle w:val="Organograma"/>
        <w:rPr>
          <w:bCs/>
        </w:rPr>
      </w:pPr>
    </w:p>
    <w:p w14:paraId="08CDE88D" w14:textId="5E5F30C7" w:rsidR="00B812EA" w:rsidRDefault="00B812EA" w:rsidP="007D14E4">
      <w:pPr>
        <w:pStyle w:val="Organograma"/>
        <w:jc w:val="center"/>
        <w:rPr>
          <w:bCs/>
        </w:rPr>
      </w:pPr>
    </w:p>
    <w:p w14:paraId="2811C503" w14:textId="4449CA22" w:rsidR="00410D66" w:rsidRPr="00410D66" w:rsidRDefault="00410D66" w:rsidP="00410D66">
      <w:pPr>
        <w:pStyle w:val="Organograma"/>
        <w:jc w:val="left"/>
        <w:rPr>
          <w:b/>
          <w:bCs/>
        </w:rPr>
      </w:pPr>
      <w:r w:rsidRPr="00410D66">
        <w:rPr>
          <w:b/>
          <w:bCs/>
        </w:rPr>
        <w:t>MENSAGEM DE N° 002/2023</w:t>
      </w:r>
    </w:p>
    <w:p w14:paraId="4CBFBDB6" w14:textId="77777777" w:rsidR="00410D66" w:rsidRDefault="00410D66" w:rsidP="007D14E4">
      <w:pPr>
        <w:pStyle w:val="Organograma"/>
        <w:jc w:val="center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D14E4" w14:paraId="0F2DA446" w14:textId="77777777" w:rsidTr="00FB5E7D">
        <w:tc>
          <w:tcPr>
            <w:tcW w:w="9204" w:type="dxa"/>
            <w:shd w:val="clear" w:color="auto" w:fill="D9D9D9" w:themeFill="background1" w:themeFillShade="D9"/>
          </w:tcPr>
          <w:p w14:paraId="5F099F35" w14:textId="3E3716E7" w:rsidR="007D14E4" w:rsidRDefault="007D14E4" w:rsidP="00FB5E7D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 xml:space="preserve">Excelentíssimo Senhor Presidente e demais Vereadores que compõem </w:t>
            </w:r>
            <w:r>
              <w:rPr>
                <w:rFonts w:ascii="Arial" w:hAnsi="Arial" w:cs="Arial"/>
                <w:b/>
                <w:color w:val="000000"/>
              </w:rPr>
              <w:t>este Egrégio</w:t>
            </w:r>
            <w:r w:rsidRPr="007F446B">
              <w:rPr>
                <w:rFonts w:ascii="Arial" w:hAnsi="Arial" w:cs="Arial"/>
                <w:b/>
                <w:color w:val="000000"/>
              </w:rPr>
              <w:t xml:space="preserve"> Poder Legislativo do Município de Acrelândia/AC.</w:t>
            </w:r>
          </w:p>
        </w:tc>
      </w:tr>
    </w:tbl>
    <w:p w14:paraId="6503DA1C" w14:textId="77777777" w:rsidR="007D14E4" w:rsidRDefault="007D14E4" w:rsidP="007D14E4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b/>
          <w:color w:val="000000"/>
        </w:rPr>
      </w:pPr>
    </w:p>
    <w:p w14:paraId="3C8583BA" w14:textId="366EF8E9" w:rsidR="0053245B" w:rsidRDefault="007D14E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 w:rsidRPr="006131CF">
        <w:rPr>
          <w:rFonts w:ascii="Arial" w:hAnsi="Arial" w:cs="Arial"/>
          <w:color w:val="000000"/>
        </w:rPr>
        <w:t xml:space="preserve">O presente Projeto de Lei visa </w:t>
      </w:r>
      <w:r w:rsidR="0053245B">
        <w:rPr>
          <w:rFonts w:ascii="Arial" w:hAnsi="Arial" w:cs="Arial"/>
          <w:color w:val="000000"/>
        </w:rPr>
        <w:t>proporcionar i</w:t>
      </w:r>
      <w:r w:rsidR="00B812EA" w:rsidRPr="0053245B">
        <w:rPr>
          <w:rFonts w:ascii="Arial" w:hAnsi="Arial" w:cs="Arial"/>
          <w:bCs/>
          <w:shd w:val="clear" w:color="auto" w:fill="FFFFFF"/>
        </w:rPr>
        <w:t>ncentivos fiscais</w:t>
      </w:r>
      <w:r w:rsidR="0053245B">
        <w:rPr>
          <w:rFonts w:ascii="Arial" w:hAnsi="Arial" w:cs="Arial"/>
          <w:bCs/>
          <w:shd w:val="clear" w:color="auto" w:fill="FFFFFF"/>
        </w:rPr>
        <w:t xml:space="preserve"> com o espeque em fazer fomentar </w:t>
      </w:r>
      <w:r w:rsidR="00B812EA" w:rsidRPr="0053245B">
        <w:rPr>
          <w:rFonts w:ascii="Arial" w:hAnsi="Arial" w:cs="Arial"/>
          <w:shd w:val="clear" w:color="auto" w:fill="FFFFFF"/>
        </w:rPr>
        <w:t>o conjunto de </w:t>
      </w:r>
      <w:hyperlink r:id="rId6" w:tooltip="Política econômica" w:history="1">
        <w:r w:rsidR="00B812EA" w:rsidRPr="0053245B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políticas econômicas</w:t>
        </w:r>
      </w:hyperlink>
      <w:r w:rsidR="00B812EA" w:rsidRPr="0053245B">
        <w:rPr>
          <w:rFonts w:ascii="Arial" w:hAnsi="Arial" w:cs="Arial"/>
          <w:shd w:val="clear" w:color="auto" w:fill="FFFFFF"/>
        </w:rPr>
        <w:t> que visam a facilitar o aporte de </w:t>
      </w:r>
      <w:hyperlink r:id="rId7" w:tooltip="Capital (economia)" w:history="1">
        <w:r w:rsidR="00B812EA" w:rsidRPr="0053245B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capitais</w:t>
        </w:r>
      </w:hyperlink>
      <w:r w:rsidR="00B812EA" w:rsidRPr="0053245B">
        <w:rPr>
          <w:rFonts w:ascii="Arial" w:hAnsi="Arial" w:cs="Arial"/>
          <w:shd w:val="clear" w:color="auto" w:fill="FFFFFF"/>
        </w:rPr>
        <w:t> </w:t>
      </w:r>
      <w:r w:rsidR="0053245B">
        <w:rPr>
          <w:rFonts w:ascii="Arial" w:hAnsi="Arial" w:cs="Arial"/>
          <w:shd w:val="clear" w:color="auto" w:fill="FFFFFF"/>
        </w:rPr>
        <w:t>nesta municipalidade no sentido de otimizar e dinamizar as políticas públicas voltadas ao desenvolvimento da sociedade do Município de Acrelândia/AC por meio de descontos do IPTU referente ao ano de 2023</w:t>
      </w:r>
      <w:r w:rsidR="00B812EA" w:rsidRPr="0053245B">
        <w:rPr>
          <w:rFonts w:ascii="Arial" w:hAnsi="Arial" w:cs="Arial"/>
          <w:shd w:val="clear" w:color="auto" w:fill="FFFFFF"/>
        </w:rPr>
        <w:t xml:space="preserve">, </w:t>
      </w:r>
      <w:r w:rsidR="0053245B">
        <w:rPr>
          <w:rFonts w:ascii="Arial" w:hAnsi="Arial" w:cs="Arial"/>
          <w:shd w:val="clear" w:color="auto" w:fill="FFFFFF"/>
        </w:rPr>
        <w:t xml:space="preserve">sobretudo, </w:t>
      </w:r>
      <w:r w:rsidR="00B812EA" w:rsidRPr="0053245B">
        <w:rPr>
          <w:rFonts w:ascii="Arial" w:hAnsi="Arial" w:cs="Arial"/>
          <w:shd w:val="clear" w:color="auto" w:fill="FFFFFF"/>
        </w:rPr>
        <w:t>visando ao aque</w:t>
      </w:r>
      <w:r w:rsidR="0053245B">
        <w:rPr>
          <w:rFonts w:ascii="Arial" w:hAnsi="Arial" w:cs="Arial"/>
          <w:shd w:val="clear" w:color="auto" w:fill="FFFFFF"/>
        </w:rPr>
        <w:t>cimento econômico deste Município.</w:t>
      </w:r>
    </w:p>
    <w:p w14:paraId="5A4FC34E" w14:textId="48493529" w:rsidR="001B605A" w:rsidRDefault="00B27E90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É público e notório que, vivemos um </w:t>
      </w:r>
      <w:r w:rsidR="001B605A" w:rsidRPr="001B605A">
        <w:rPr>
          <w:rFonts w:ascii="Arial" w:hAnsi="Arial" w:cs="Arial"/>
          <w:shd w:val="clear" w:color="auto" w:fill="FFFFFF"/>
        </w:rPr>
        <w:t xml:space="preserve">momento excepcionalmente difícil atravessado por nosso Município, pelo </w:t>
      </w:r>
      <w:r>
        <w:rPr>
          <w:rFonts w:ascii="Arial" w:hAnsi="Arial" w:cs="Arial"/>
          <w:shd w:val="clear" w:color="auto" w:fill="FFFFFF"/>
        </w:rPr>
        <w:t>nosso País e pelo M</w:t>
      </w:r>
      <w:r w:rsidR="001B605A" w:rsidRPr="001B605A">
        <w:rPr>
          <w:rFonts w:ascii="Arial" w:hAnsi="Arial" w:cs="Arial"/>
          <w:shd w:val="clear" w:color="auto" w:fill="FFFFFF"/>
        </w:rPr>
        <w:t xml:space="preserve">undo, devido aos notórios impactos da pandemia do novo </w:t>
      </w:r>
      <w:r w:rsidRPr="001B605A">
        <w:rPr>
          <w:rFonts w:ascii="Arial" w:hAnsi="Arial" w:cs="Arial"/>
          <w:shd w:val="clear" w:color="auto" w:fill="FFFFFF"/>
        </w:rPr>
        <w:t>Coronavírus</w:t>
      </w:r>
      <w:r w:rsidR="001B605A" w:rsidRPr="001B605A">
        <w:rPr>
          <w:rFonts w:ascii="Arial" w:hAnsi="Arial" w:cs="Arial"/>
          <w:shd w:val="clear" w:color="auto" w:fill="FFFFFF"/>
        </w:rPr>
        <w:t xml:space="preserve"> nas economias</w:t>
      </w:r>
      <w:r>
        <w:rPr>
          <w:rFonts w:ascii="Arial" w:hAnsi="Arial" w:cs="Arial"/>
          <w:shd w:val="clear" w:color="auto" w:fill="FFFFFF"/>
        </w:rPr>
        <w:t xml:space="preserve"> nacionais e subnacionais, exigindo </w:t>
      </w:r>
      <w:r w:rsidR="001B605A" w:rsidRPr="001B605A">
        <w:rPr>
          <w:rFonts w:ascii="Arial" w:hAnsi="Arial" w:cs="Arial"/>
          <w:shd w:val="clear" w:color="auto" w:fill="FFFFFF"/>
        </w:rPr>
        <w:t xml:space="preserve">iniciativas urgentes, destinadas a manter o fôlego dos contribuintes e, simultaneamente, manter um fluxo razoável de recursos ao Erário </w:t>
      </w:r>
      <w:r>
        <w:rPr>
          <w:rFonts w:ascii="Arial" w:hAnsi="Arial" w:cs="Arial"/>
          <w:shd w:val="clear" w:color="auto" w:fill="FFFFFF"/>
        </w:rPr>
        <w:t>Municipal para o exercício de 2023</w:t>
      </w:r>
      <w:r w:rsidR="001B605A" w:rsidRPr="001B605A">
        <w:rPr>
          <w:rFonts w:ascii="Arial" w:hAnsi="Arial" w:cs="Arial"/>
          <w:shd w:val="clear" w:color="auto" w:fill="FFFFFF"/>
        </w:rPr>
        <w:t xml:space="preserve">, de modo a possibilitar o enfrentamento de despesas extraordinárias com a defesa da saúde da população </w:t>
      </w:r>
      <w:r>
        <w:rPr>
          <w:rFonts w:ascii="Arial" w:hAnsi="Arial" w:cs="Arial"/>
          <w:shd w:val="clear" w:color="auto" w:fill="FFFFFF"/>
        </w:rPr>
        <w:t xml:space="preserve">Acrelandense. </w:t>
      </w:r>
    </w:p>
    <w:p w14:paraId="7BC98043" w14:textId="622EC66A" w:rsidR="005A70EB" w:rsidRDefault="005A70EB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 w:rsidRPr="005A70EB">
        <w:rPr>
          <w:rFonts w:ascii="Arial" w:hAnsi="Arial" w:cs="Arial"/>
          <w:shd w:val="clear" w:color="auto" w:fill="FFFFFF"/>
        </w:rPr>
        <w:t xml:space="preserve">A Proposta </w:t>
      </w:r>
      <w:r>
        <w:rPr>
          <w:rFonts w:ascii="Arial" w:hAnsi="Arial" w:cs="Arial"/>
          <w:shd w:val="clear" w:color="auto" w:fill="FFFFFF"/>
        </w:rPr>
        <w:t xml:space="preserve">de Lei </w:t>
      </w:r>
      <w:r w:rsidRPr="005A70EB">
        <w:rPr>
          <w:rFonts w:ascii="Arial" w:hAnsi="Arial" w:cs="Arial"/>
          <w:shd w:val="clear" w:color="auto" w:fill="FFFFFF"/>
        </w:rPr>
        <w:t xml:space="preserve">ora apresentada prevê em seu art. </w:t>
      </w:r>
      <w:r>
        <w:rPr>
          <w:rFonts w:ascii="Arial" w:hAnsi="Arial" w:cs="Arial"/>
          <w:shd w:val="clear" w:color="auto" w:fill="FFFFFF"/>
        </w:rPr>
        <w:t>1</w:t>
      </w:r>
      <w:r w:rsidRPr="005A70EB">
        <w:rPr>
          <w:rFonts w:ascii="Arial" w:hAnsi="Arial" w:cs="Arial"/>
          <w:shd w:val="clear" w:color="auto" w:fill="FFFFFF"/>
        </w:rPr>
        <w:t>º</w:t>
      </w:r>
      <w:r>
        <w:rPr>
          <w:rFonts w:ascii="Arial" w:hAnsi="Arial" w:cs="Arial"/>
          <w:shd w:val="clear" w:color="auto" w:fill="FFFFFF"/>
        </w:rPr>
        <w:t>, I</w:t>
      </w:r>
      <w:r w:rsidRPr="005A70EB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o incentivo fiscal para fins de facilitar a geração de emprego e renda no Município de Acrelândia/AC, visando </w:t>
      </w:r>
      <w:r w:rsidRPr="005A70EB">
        <w:rPr>
          <w:rFonts w:ascii="Arial" w:hAnsi="Arial" w:cs="Arial"/>
          <w:shd w:val="clear" w:color="auto" w:fill="FFFFFF"/>
        </w:rPr>
        <w:t xml:space="preserve">que a economia do Município </w:t>
      </w:r>
      <w:r>
        <w:rPr>
          <w:rFonts w:ascii="Arial" w:hAnsi="Arial" w:cs="Arial"/>
          <w:shd w:val="clear" w:color="auto" w:fill="FFFFFF"/>
        </w:rPr>
        <w:t xml:space="preserve">cresça </w:t>
      </w:r>
      <w:r w:rsidRPr="005A70EB">
        <w:rPr>
          <w:rFonts w:ascii="Arial" w:hAnsi="Arial" w:cs="Arial"/>
          <w:shd w:val="clear" w:color="auto" w:fill="FFFFFF"/>
        </w:rPr>
        <w:t>reto</w:t>
      </w:r>
      <w:r>
        <w:rPr>
          <w:rFonts w:ascii="Arial" w:hAnsi="Arial" w:cs="Arial"/>
          <w:shd w:val="clear" w:color="auto" w:fill="FFFFFF"/>
        </w:rPr>
        <w:t>me o curso do desenvolvimento social e econômico, aprimorando sobremaneira a valorização do setor industrial local.</w:t>
      </w:r>
    </w:p>
    <w:p w14:paraId="3B89541D" w14:textId="420B96C8" w:rsidR="005A70EB" w:rsidRDefault="005A70EB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Salientamos que, </w:t>
      </w:r>
      <w:r w:rsidRPr="005A70EB">
        <w:rPr>
          <w:rFonts w:ascii="Arial" w:hAnsi="Arial" w:cs="Arial"/>
          <w:shd w:val="clear" w:color="auto" w:fill="FFFFFF"/>
        </w:rPr>
        <w:t xml:space="preserve">a crise em questão teve como reflexo a desvalorização dos imóveis do Município, de forma que nada mais justo que </w:t>
      </w:r>
      <w:r w:rsidR="005D14A2">
        <w:rPr>
          <w:rFonts w:ascii="Arial" w:hAnsi="Arial" w:cs="Arial"/>
          <w:shd w:val="clear" w:color="auto" w:fill="FFFFFF"/>
        </w:rPr>
        <w:t>se promova</w:t>
      </w:r>
      <w:r w:rsidRPr="005A70EB">
        <w:rPr>
          <w:rFonts w:ascii="Arial" w:hAnsi="Arial" w:cs="Arial"/>
          <w:shd w:val="clear" w:color="auto" w:fill="FFFFFF"/>
        </w:rPr>
        <w:t xml:space="preserve"> uma redução parcial </w:t>
      </w:r>
      <w:r>
        <w:rPr>
          <w:rFonts w:ascii="Arial" w:hAnsi="Arial" w:cs="Arial"/>
          <w:shd w:val="clear" w:color="auto" w:fill="FFFFFF"/>
        </w:rPr>
        <w:t>do lançamento do</w:t>
      </w:r>
      <w:r w:rsidRPr="005A70EB">
        <w:rPr>
          <w:rFonts w:ascii="Arial" w:hAnsi="Arial" w:cs="Arial"/>
          <w:shd w:val="clear" w:color="auto" w:fill="FFFFFF"/>
        </w:rPr>
        <w:t xml:space="preserve"> IPTU no Município</w:t>
      </w:r>
      <w:r>
        <w:rPr>
          <w:rFonts w:ascii="Arial" w:hAnsi="Arial" w:cs="Arial"/>
          <w:shd w:val="clear" w:color="auto" w:fill="FFFFFF"/>
        </w:rPr>
        <w:t xml:space="preserve"> de Acrelândia/AC</w:t>
      </w:r>
      <w:r w:rsidR="009939C1">
        <w:rPr>
          <w:rFonts w:ascii="Arial" w:hAnsi="Arial" w:cs="Arial"/>
          <w:shd w:val="clear" w:color="auto" w:fill="FFFFFF"/>
        </w:rPr>
        <w:t xml:space="preserve"> concernente ao setor industrial</w:t>
      </w:r>
      <w:r>
        <w:rPr>
          <w:rFonts w:ascii="Arial" w:hAnsi="Arial" w:cs="Arial"/>
          <w:shd w:val="clear" w:color="auto" w:fill="FFFFFF"/>
        </w:rPr>
        <w:t xml:space="preserve"> para o exercício de 2023</w:t>
      </w:r>
      <w:r w:rsidRPr="005A70EB">
        <w:rPr>
          <w:rFonts w:ascii="Arial" w:hAnsi="Arial" w:cs="Arial"/>
          <w:shd w:val="clear" w:color="auto" w:fill="FFFFFF"/>
        </w:rPr>
        <w:t>.</w:t>
      </w:r>
    </w:p>
    <w:p w14:paraId="34346F70" w14:textId="46A56E11" w:rsidR="00DD0424" w:rsidRPr="00DD0424" w:rsidRDefault="00DD042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No entanto, ressaltamos que, </w:t>
      </w:r>
      <w:r w:rsidRPr="00DD0424">
        <w:rPr>
          <w:rFonts w:ascii="Arial" w:hAnsi="Arial" w:cs="Arial"/>
          <w:shd w:val="clear" w:color="auto" w:fill="FFFFFF"/>
        </w:rPr>
        <w:t>a expressiva redução do inadimplemento, oriund</w:t>
      </w:r>
      <w:r>
        <w:rPr>
          <w:rFonts w:ascii="Arial" w:hAnsi="Arial" w:cs="Arial"/>
          <w:shd w:val="clear" w:color="auto" w:fill="FFFFFF"/>
        </w:rPr>
        <w:t>a de uma tributação mais justa, do Imposto Predial Territorial Urbano – IPTU e o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Pr="00DD0424">
        <w:rPr>
          <w:rFonts w:ascii="Arial" w:hAnsi="Arial" w:cs="Arial"/>
          <w:shd w:val="clear" w:color="auto" w:fill="FFFFFF"/>
        </w:rPr>
        <w:t xml:space="preserve">Imposto sobre Transmissão de Bens Imóveis </w:t>
      </w:r>
      <w:r>
        <w:rPr>
          <w:rFonts w:ascii="Arial" w:hAnsi="Arial" w:cs="Arial"/>
          <w:shd w:val="clear" w:color="auto" w:fill="FFFFFF"/>
        </w:rPr>
        <w:t xml:space="preserve">– ITBI </w:t>
      </w:r>
      <w:r w:rsidRPr="00DD0424">
        <w:rPr>
          <w:rFonts w:ascii="Arial" w:hAnsi="Arial" w:cs="Arial"/>
          <w:shd w:val="clear" w:color="auto" w:fill="FFFFFF"/>
        </w:rPr>
        <w:t xml:space="preserve">compensará </w:t>
      </w:r>
      <w:r>
        <w:rPr>
          <w:rFonts w:ascii="Arial" w:hAnsi="Arial" w:cs="Arial"/>
          <w:shd w:val="clear" w:color="auto" w:fill="FFFFFF"/>
        </w:rPr>
        <w:t xml:space="preserve">o desconto </w:t>
      </w:r>
      <w:r w:rsidR="00AD5C7F">
        <w:rPr>
          <w:rFonts w:ascii="Arial" w:hAnsi="Arial" w:cs="Arial"/>
          <w:shd w:val="clear" w:color="auto" w:fill="FFFFFF"/>
        </w:rPr>
        <w:t>implementado</w:t>
      </w:r>
      <w:r>
        <w:rPr>
          <w:rFonts w:ascii="Arial" w:hAnsi="Arial" w:cs="Arial"/>
          <w:shd w:val="clear" w:color="auto" w:fill="FFFFFF"/>
        </w:rPr>
        <w:t xml:space="preserve"> ao setor industrial</w:t>
      </w:r>
      <w:r w:rsidR="00AD5C7F">
        <w:rPr>
          <w:rFonts w:ascii="Arial" w:hAnsi="Arial" w:cs="Arial"/>
          <w:shd w:val="clear" w:color="auto" w:fill="FFFFFF"/>
        </w:rPr>
        <w:t>, o que se acha justo</w:t>
      </w:r>
      <w:r w:rsidRPr="00DD0424">
        <w:rPr>
          <w:rFonts w:ascii="Arial" w:hAnsi="Arial" w:cs="Arial"/>
          <w:shd w:val="clear" w:color="auto" w:fill="FFFFFF"/>
        </w:rPr>
        <w:t>.</w:t>
      </w:r>
    </w:p>
    <w:p w14:paraId="2DD24480" w14:textId="6D76BB4E" w:rsidR="007D14E4" w:rsidRPr="004F741C" w:rsidRDefault="007D14E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lastRenderedPageBreak/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9939C1">
        <w:rPr>
          <w:rFonts w:ascii="Arial" w:hAnsi="Arial" w:cs="Arial"/>
          <w:color w:val="000000"/>
        </w:rPr>
        <w:t xml:space="preserve">presente </w:t>
      </w:r>
      <w:r w:rsidRPr="004F741C">
        <w:rPr>
          <w:rFonts w:ascii="Arial" w:hAnsi="Arial" w:cs="Arial"/>
          <w:color w:val="000000"/>
        </w:rPr>
        <w:t xml:space="preserve">projeto </w:t>
      </w:r>
      <w:r w:rsidR="009939C1">
        <w:rPr>
          <w:rFonts w:ascii="Arial" w:hAnsi="Arial" w:cs="Arial"/>
          <w:color w:val="000000"/>
        </w:rPr>
        <w:t xml:space="preserve">de lei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769AAABA" w14:textId="77777777" w:rsidR="007D14E4" w:rsidRDefault="007D14E4" w:rsidP="007D14E4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2694A5AC" w14:textId="6A3D3A76" w:rsidR="007D14E4" w:rsidRDefault="007D14E4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do Prefeito do Município de </w:t>
      </w:r>
      <w:r w:rsidR="00410D66">
        <w:rPr>
          <w:rFonts w:ascii="Arial" w:hAnsi="Arial" w:cs="Arial"/>
          <w:color w:val="000000"/>
        </w:rPr>
        <w:t>Acrelândia/AC, 12</w:t>
      </w:r>
      <w:r w:rsidRPr="003E3C1C">
        <w:rPr>
          <w:rFonts w:ascii="Arial" w:hAnsi="Arial" w:cs="Arial"/>
          <w:color w:val="000000"/>
        </w:rPr>
        <w:t xml:space="preserve"> de </w:t>
      </w:r>
      <w:r w:rsidR="006D5037">
        <w:rPr>
          <w:rFonts w:ascii="Arial" w:hAnsi="Arial" w:cs="Arial"/>
          <w:color w:val="000000"/>
        </w:rPr>
        <w:t>janeiro</w:t>
      </w:r>
      <w:r w:rsidR="00AD5C7F">
        <w:rPr>
          <w:rFonts w:ascii="Arial" w:hAnsi="Arial" w:cs="Arial"/>
          <w:color w:val="000000"/>
        </w:rPr>
        <w:t xml:space="preserve"> </w:t>
      </w:r>
      <w:r w:rsidR="006D5037">
        <w:rPr>
          <w:rFonts w:ascii="Arial" w:hAnsi="Arial" w:cs="Arial"/>
          <w:color w:val="000000"/>
        </w:rPr>
        <w:t>de 2023</w:t>
      </w:r>
      <w:r w:rsidRPr="003E3C1C">
        <w:rPr>
          <w:rFonts w:ascii="Arial" w:hAnsi="Arial" w:cs="Arial"/>
          <w:color w:val="000000"/>
        </w:rPr>
        <w:t>.</w:t>
      </w:r>
    </w:p>
    <w:p w14:paraId="62EB9068" w14:textId="77777777" w:rsidR="007033AD" w:rsidRDefault="007033AD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53012185" w14:textId="509E6467" w:rsidR="007D14E4" w:rsidRDefault="007D14E4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677EA1D3" w14:textId="77777777" w:rsidR="00AD5C7F" w:rsidRDefault="00AD5C7F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6D6FC8E6" w14:textId="77777777" w:rsidR="007D14E4" w:rsidRPr="003E3C1C" w:rsidRDefault="007D14E4" w:rsidP="007D14E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74D4ACA6" w14:textId="5A49F0BB" w:rsidR="001177EA" w:rsidRPr="00E127BA" w:rsidRDefault="006C5FDD" w:rsidP="00DA057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433FA4C6" w14:textId="77777777" w:rsidR="001177EA" w:rsidRPr="00E127BA" w:rsidRDefault="001177EA" w:rsidP="00206B91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7BA129CD" w14:textId="77777777" w:rsidR="00BC3651" w:rsidRPr="00E127BA" w:rsidRDefault="00BC3651" w:rsidP="00206B91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70CD908F" w14:textId="77777777" w:rsidR="001177EA" w:rsidRPr="00E127BA" w:rsidRDefault="001177EA" w:rsidP="00206B91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0F09327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184A0694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6AEB1336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574CE857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3C7A36D6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3796726E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21B0B2C4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7C9DC419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4B78F9E1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7B16FDE2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3C16BC71" w14:textId="77777777" w:rsidR="00BC3651" w:rsidRPr="00E127BA" w:rsidRDefault="00BC3651" w:rsidP="00206B9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14:paraId="4F47FFE9" w14:textId="77777777" w:rsidR="001177EA" w:rsidRPr="00E127BA" w:rsidRDefault="001177EA" w:rsidP="00206B91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F5C0B46" w14:textId="77777777" w:rsidR="001177EA" w:rsidRPr="00E127BA" w:rsidRDefault="001177EA" w:rsidP="00206B91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sectPr w:rsidR="001177EA" w:rsidRPr="00E127BA" w:rsidSect="00AE7619">
      <w:headerReference w:type="default" r:id="rId8"/>
      <w:footerReference w:type="default" r:id="rId9"/>
      <w:pgSz w:w="11907" w:h="16840" w:code="9"/>
      <w:pgMar w:top="1134" w:right="851" w:bottom="1134" w:left="1418" w:header="284" w:footer="1134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FB984" w14:textId="77777777" w:rsidR="0044796C" w:rsidRDefault="0044796C" w:rsidP="001108BE">
      <w:r>
        <w:separator/>
      </w:r>
    </w:p>
  </w:endnote>
  <w:endnote w:type="continuationSeparator" w:id="0">
    <w:p w14:paraId="0EF223B7" w14:textId="77777777" w:rsidR="0044796C" w:rsidRDefault="0044796C" w:rsidP="0011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05EA9" w14:textId="77777777" w:rsidR="00300DC2" w:rsidRPr="006869FD" w:rsidRDefault="00300DC2" w:rsidP="00300DC2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 xml:space="preserve">/ fone: </w:t>
    </w:r>
    <w:r w:rsidRPr="006869FD">
      <w:rPr>
        <w:rFonts w:ascii="Agency FB" w:hAnsi="Agency FB" w:cs="Arial"/>
        <w:b/>
        <w:sz w:val="18"/>
        <w:szCs w:val="18"/>
      </w:rPr>
      <w:t xml:space="preserve"> 68 </w:t>
    </w:r>
    <w:r>
      <w:rPr>
        <w:rFonts w:ascii="Agency FB" w:hAnsi="Agency FB" w:cs="Arial"/>
        <w:b/>
        <w:sz w:val="18"/>
        <w:szCs w:val="18"/>
      </w:rPr>
      <w:t>3235.1173</w:t>
    </w:r>
  </w:p>
  <w:p w14:paraId="00CC3438" w14:textId="77777777" w:rsidR="00300DC2" w:rsidRDefault="00300DC2" w:rsidP="00300DC2">
    <w:pPr>
      <w:pStyle w:val="Rodap"/>
    </w:pPr>
  </w:p>
  <w:p w14:paraId="7D18E9AA" w14:textId="77777777" w:rsidR="00300DC2" w:rsidRDefault="00300D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19B09" w14:textId="77777777" w:rsidR="0044796C" w:rsidRDefault="0044796C" w:rsidP="001108BE">
      <w:r>
        <w:separator/>
      </w:r>
    </w:p>
  </w:footnote>
  <w:footnote w:type="continuationSeparator" w:id="0">
    <w:p w14:paraId="150C0AED" w14:textId="77777777" w:rsidR="0044796C" w:rsidRDefault="0044796C" w:rsidP="00110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D091" w14:textId="77777777" w:rsidR="001108BE" w:rsidRPr="000451ED" w:rsidRDefault="001108BE" w:rsidP="001108BE">
    <w:pPr>
      <w:pStyle w:val="Cabealho"/>
      <w:jc w:val="center"/>
      <w:rPr>
        <w:i/>
        <w:color w:val="003366"/>
      </w:rPr>
    </w:pPr>
    <w:r w:rsidRPr="000451ED">
      <w:rPr>
        <w:i/>
        <w:noProof/>
        <w:color w:val="003366"/>
        <w:lang w:eastAsia="pt-BR"/>
      </w:rPr>
      <w:drawing>
        <wp:inline distT="0" distB="0" distL="0" distR="0" wp14:anchorId="5325FDF5" wp14:editId="738C8CB9">
          <wp:extent cx="751205" cy="635032"/>
          <wp:effectExtent l="19050" t="0" r="0" b="0"/>
          <wp:docPr id="8" name="Imagem 8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53" cy="6387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451ED">
      <w:rPr>
        <w:i/>
        <w:color w:val="003366"/>
      </w:rPr>
      <w:t xml:space="preserve"> </w:t>
    </w:r>
  </w:p>
  <w:p w14:paraId="0C043D8B" w14:textId="44CD6066" w:rsidR="001108BE" w:rsidRDefault="001108BE" w:rsidP="001108BE">
    <w:pPr>
      <w:pStyle w:val="SemEspaamento"/>
      <w:jc w:val="center"/>
      <w:rPr>
        <w:sz w:val="24"/>
        <w:szCs w:val="24"/>
      </w:rPr>
    </w:pPr>
    <w:r>
      <w:rPr>
        <w:sz w:val="24"/>
        <w:szCs w:val="24"/>
      </w:rPr>
      <w:t>ESTADO DO ACRE</w:t>
    </w:r>
  </w:p>
  <w:p w14:paraId="15F7F08A" w14:textId="4AEB27BE" w:rsidR="001748F8" w:rsidRDefault="001748F8" w:rsidP="001108BE">
    <w:pPr>
      <w:pStyle w:val="SemEspaamento"/>
      <w:jc w:val="center"/>
      <w:rPr>
        <w:sz w:val="24"/>
        <w:szCs w:val="24"/>
      </w:rPr>
    </w:pPr>
    <w:r>
      <w:rPr>
        <w:sz w:val="24"/>
        <w:szCs w:val="24"/>
      </w:rPr>
      <w:t>PREFEITURA DE ACRELÂNDIA</w:t>
    </w:r>
  </w:p>
  <w:p w14:paraId="19B9C26F" w14:textId="07E0BD1A" w:rsidR="001108BE" w:rsidRDefault="001748F8" w:rsidP="001108BE">
    <w:pPr>
      <w:pStyle w:val="SemEspaamento"/>
      <w:jc w:val="center"/>
      <w:rPr>
        <w:sz w:val="24"/>
        <w:szCs w:val="24"/>
      </w:rPr>
    </w:pPr>
    <w:r>
      <w:rPr>
        <w:sz w:val="24"/>
        <w:szCs w:val="24"/>
      </w:rPr>
      <w:t>GABINETE DO PREFEITO</w:t>
    </w:r>
  </w:p>
  <w:p w14:paraId="0664D400" w14:textId="77777777" w:rsidR="001108BE" w:rsidRDefault="001108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AE"/>
    <w:rsid w:val="00013550"/>
    <w:rsid w:val="0002205C"/>
    <w:rsid w:val="00047941"/>
    <w:rsid w:val="00067C61"/>
    <w:rsid w:val="0007245F"/>
    <w:rsid w:val="0007442E"/>
    <w:rsid w:val="000864C3"/>
    <w:rsid w:val="00093BA7"/>
    <w:rsid w:val="0009452D"/>
    <w:rsid w:val="00097AB6"/>
    <w:rsid w:val="000A67C3"/>
    <w:rsid w:val="000A711D"/>
    <w:rsid w:val="000C1B9E"/>
    <w:rsid w:val="000D4706"/>
    <w:rsid w:val="000E7FAA"/>
    <w:rsid w:val="000F2A5B"/>
    <w:rsid w:val="000F5BE0"/>
    <w:rsid w:val="001027D9"/>
    <w:rsid w:val="001108BE"/>
    <w:rsid w:val="00111482"/>
    <w:rsid w:val="001177EA"/>
    <w:rsid w:val="001213B5"/>
    <w:rsid w:val="0013542D"/>
    <w:rsid w:val="00165D48"/>
    <w:rsid w:val="00166056"/>
    <w:rsid w:val="00172F89"/>
    <w:rsid w:val="001748F8"/>
    <w:rsid w:val="00180509"/>
    <w:rsid w:val="00180D27"/>
    <w:rsid w:val="00187978"/>
    <w:rsid w:val="00194C3C"/>
    <w:rsid w:val="001B5E35"/>
    <w:rsid w:val="001B605A"/>
    <w:rsid w:val="001B7368"/>
    <w:rsid w:val="001B7E0F"/>
    <w:rsid w:val="001C6663"/>
    <w:rsid w:val="001D5F6F"/>
    <w:rsid w:val="001F08BC"/>
    <w:rsid w:val="001F6382"/>
    <w:rsid w:val="00203D86"/>
    <w:rsid w:val="00206B91"/>
    <w:rsid w:val="002104AF"/>
    <w:rsid w:val="00221C84"/>
    <w:rsid w:val="00234B16"/>
    <w:rsid w:val="00236242"/>
    <w:rsid w:val="00266B0F"/>
    <w:rsid w:val="0027275C"/>
    <w:rsid w:val="00282E42"/>
    <w:rsid w:val="002B2363"/>
    <w:rsid w:val="00300DC2"/>
    <w:rsid w:val="0031492E"/>
    <w:rsid w:val="00317F18"/>
    <w:rsid w:val="003272E2"/>
    <w:rsid w:val="00340971"/>
    <w:rsid w:val="00351097"/>
    <w:rsid w:val="00394097"/>
    <w:rsid w:val="003B51E2"/>
    <w:rsid w:val="003B7D49"/>
    <w:rsid w:val="003C489C"/>
    <w:rsid w:val="003E63D1"/>
    <w:rsid w:val="003F5D33"/>
    <w:rsid w:val="00410D66"/>
    <w:rsid w:val="00425B6D"/>
    <w:rsid w:val="00434923"/>
    <w:rsid w:val="0044796C"/>
    <w:rsid w:val="00453991"/>
    <w:rsid w:val="004545C5"/>
    <w:rsid w:val="00457979"/>
    <w:rsid w:val="00460C65"/>
    <w:rsid w:val="00466C64"/>
    <w:rsid w:val="004674B7"/>
    <w:rsid w:val="0047173B"/>
    <w:rsid w:val="00475DAE"/>
    <w:rsid w:val="004B00FC"/>
    <w:rsid w:val="004D3821"/>
    <w:rsid w:val="004E5465"/>
    <w:rsid w:val="004F0470"/>
    <w:rsid w:val="0053245B"/>
    <w:rsid w:val="00536540"/>
    <w:rsid w:val="00566D3F"/>
    <w:rsid w:val="005A70EB"/>
    <w:rsid w:val="005D14A2"/>
    <w:rsid w:val="005D433F"/>
    <w:rsid w:val="005E7DA9"/>
    <w:rsid w:val="006063BF"/>
    <w:rsid w:val="00632CC6"/>
    <w:rsid w:val="00634706"/>
    <w:rsid w:val="00646462"/>
    <w:rsid w:val="006877D5"/>
    <w:rsid w:val="00695C7A"/>
    <w:rsid w:val="006A1ADB"/>
    <w:rsid w:val="006A687B"/>
    <w:rsid w:val="006C3ADA"/>
    <w:rsid w:val="006C5FDD"/>
    <w:rsid w:val="006C78B8"/>
    <w:rsid w:val="006D5037"/>
    <w:rsid w:val="006E4897"/>
    <w:rsid w:val="006E5802"/>
    <w:rsid w:val="006E61E5"/>
    <w:rsid w:val="006F17DB"/>
    <w:rsid w:val="007033AD"/>
    <w:rsid w:val="007116B3"/>
    <w:rsid w:val="00720654"/>
    <w:rsid w:val="00725022"/>
    <w:rsid w:val="0074288B"/>
    <w:rsid w:val="00751B8A"/>
    <w:rsid w:val="00765EFB"/>
    <w:rsid w:val="00782725"/>
    <w:rsid w:val="007B36BD"/>
    <w:rsid w:val="007C6107"/>
    <w:rsid w:val="007C75E4"/>
    <w:rsid w:val="007D14E4"/>
    <w:rsid w:val="007D5174"/>
    <w:rsid w:val="007E23E7"/>
    <w:rsid w:val="007F08CD"/>
    <w:rsid w:val="008146B6"/>
    <w:rsid w:val="00841E33"/>
    <w:rsid w:val="00856F8E"/>
    <w:rsid w:val="00863F2D"/>
    <w:rsid w:val="00882E10"/>
    <w:rsid w:val="00892492"/>
    <w:rsid w:val="008B5757"/>
    <w:rsid w:val="008C33AE"/>
    <w:rsid w:val="008E7118"/>
    <w:rsid w:val="008F15B3"/>
    <w:rsid w:val="009041ED"/>
    <w:rsid w:val="00905125"/>
    <w:rsid w:val="00921E72"/>
    <w:rsid w:val="009322BC"/>
    <w:rsid w:val="00936CBF"/>
    <w:rsid w:val="00944F79"/>
    <w:rsid w:val="00961795"/>
    <w:rsid w:val="009939C1"/>
    <w:rsid w:val="009A0DAD"/>
    <w:rsid w:val="009B4F42"/>
    <w:rsid w:val="00A01B4E"/>
    <w:rsid w:val="00A14AC6"/>
    <w:rsid w:val="00A2383A"/>
    <w:rsid w:val="00A31C64"/>
    <w:rsid w:val="00A33DB8"/>
    <w:rsid w:val="00A44CB2"/>
    <w:rsid w:val="00A45132"/>
    <w:rsid w:val="00A52AEB"/>
    <w:rsid w:val="00A736D6"/>
    <w:rsid w:val="00A90CD4"/>
    <w:rsid w:val="00A93B90"/>
    <w:rsid w:val="00AB0035"/>
    <w:rsid w:val="00AD5C7F"/>
    <w:rsid w:val="00AE1215"/>
    <w:rsid w:val="00AE1835"/>
    <w:rsid w:val="00AE6A43"/>
    <w:rsid w:val="00AE7619"/>
    <w:rsid w:val="00AF47BB"/>
    <w:rsid w:val="00B0538A"/>
    <w:rsid w:val="00B15FB0"/>
    <w:rsid w:val="00B235D1"/>
    <w:rsid w:val="00B27E90"/>
    <w:rsid w:val="00B27F9C"/>
    <w:rsid w:val="00B30628"/>
    <w:rsid w:val="00B535B1"/>
    <w:rsid w:val="00B65F78"/>
    <w:rsid w:val="00B73839"/>
    <w:rsid w:val="00B776C2"/>
    <w:rsid w:val="00B80CB7"/>
    <w:rsid w:val="00B812EA"/>
    <w:rsid w:val="00B964DE"/>
    <w:rsid w:val="00BA4B6B"/>
    <w:rsid w:val="00BC3651"/>
    <w:rsid w:val="00BC7CB8"/>
    <w:rsid w:val="00BD794E"/>
    <w:rsid w:val="00BE2CFF"/>
    <w:rsid w:val="00C255CE"/>
    <w:rsid w:val="00C62182"/>
    <w:rsid w:val="00C66FB4"/>
    <w:rsid w:val="00CB03F3"/>
    <w:rsid w:val="00CB778B"/>
    <w:rsid w:val="00CC2C8D"/>
    <w:rsid w:val="00CD3453"/>
    <w:rsid w:val="00CE2266"/>
    <w:rsid w:val="00CE266A"/>
    <w:rsid w:val="00CE7E37"/>
    <w:rsid w:val="00D2706A"/>
    <w:rsid w:val="00D278D4"/>
    <w:rsid w:val="00D41995"/>
    <w:rsid w:val="00D43902"/>
    <w:rsid w:val="00D6644F"/>
    <w:rsid w:val="00D76AE6"/>
    <w:rsid w:val="00D80A04"/>
    <w:rsid w:val="00DA057B"/>
    <w:rsid w:val="00DA3234"/>
    <w:rsid w:val="00DB6982"/>
    <w:rsid w:val="00DD0424"/>
    <w:rsid w:val="00DD39D9"/>
    <w:rsid w:val="00DF118D"/>
    <w:rsid w:val="00DF1BCB"/>
    <w:rsid w:val="00DF1E2B"/>
    <w:rsid w:val="00E127BA"/>
    <w:rsid w:val="00E27429"/>
    <w:rsid w:val="00E479EB"/>
    <w:rsid w:val="00E55F65"/>
    <w:rsid w:val="00E71055"/>
    <w:rsid w:val="00E7136E"/>
    <w:rsid w:val="00E73738"/>
    <w:rsid w:val="00E907D9"/>
    <w:rsid w:val="00E954A5"/>
    <w:rsid w:val="00E959FA"/>
    <w:rsid w:val="00EA7D19"/>
    <w:rsid w:val="00EA7DC1"/>
    <w:rsid w:val="00EB057B"/>
    <w:rsid w:val="00EB6D69"/>
    <w:rsid w:val="00EB7178"/>
    <w:rsid w:val="00EC0264"/>
    <w:rsid w:val="00EC04AC"/>
    <w:rsid w:val="00ED7DD2"/>
    <w:rsid w:val="00EF0928"/>
    <w:rsid w:val="00EF29B0"/>
    <w:rsid w:val="00F438BB"/>
    <w:rsid w:val="00F4501A"/>
    <w:rsid w:val="00F737B0"/>
    <w:rsid w:val="00F812F7"/>
    <w:rsid w:val="00F864C9"/>
    <w:rsid w:val="00FA1829"/>
    <w:rsid w:val="00FA793B"/>
    <w:rsid w:val="00FC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CEC10"/>
  <w15:docId w15:val="{55A059A9-C179-4FC0-A135-B46C9BD2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022"/>
  </w:style>
  <w:style w:type="paragraph" w:styleId="Ttulo2">
    <w:name w:val="heading 2"/>
    <w:basedOn w:val="Normal"/>
    <w:next w:val="Normal"/>
    <w:link w:val="Ttulo2Char"/>
    <w:qFormat/>
    <w:rsid w:val="003F5D33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Arial" w:eastAsia="Arial Unicode MS" w:hAnsi="Arial" w:cs="Arial"/>
      <w:b/>
      <w:position w:val="-2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F5D33"/>
    <w:rPr>
      <w:rFonts w:ascii="Arial" w:eastAsia="Arial Unicode MS" w:hAnsi="Arial" w:cs="Arial"/>
      <w:b/>
      <w:position w:val="-2"/>
      <w:sz w:val="28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F5D33"/>
    <w:pPr>
      <w:overflowPunct w:val="0"/>
      <w:autoSpaceDE w:val="0"/>
      <w:autoSpaceDN w:val="0"/>
      <w:adjustRightInd w:val="0"/>
      <w:ind w:left="5529"/>
      <w:jc w:val="both"/>
    </w:pPr>
    <w:rPr>
      <w:rFonts w:ascii="Arial" w:eastAsia="Times New Roman" w:hAnsi="Arial" w:cs="Arial"/>
      <w:b/>
      <w:position w:val="-2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F5D33"/>
    <w:rPr>
      <w:rFonts w:ascii="Arial" w:eastAsia="Times New Roman" w:hAnsi="Arial" w:cs="Arial"/>
      <w:b/>
      <w:position w:val="-2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108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08BE"/>
  </w:style>
  <w:style w:type="paragraph" w:styleId="Rodap">
    <w:name w:val="footer"/>
    <w:basedOn w:val="Normal"/>
    <w:link w:val="RodapChar"/>
    <w:uiPriority w:val="99"/>
    <w:unhideWhenUsed/>
    <w:rsid w:val="001108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08BE"/>
  </w:style>
  <w:style w:type="paragraph" w:styleId="SemEspaamento">
    <w:name w:val="No Spacing"/>
    <w:uiPriority w:val="1"/>
    <w:qFormat/>
    <w:rsid w:val="001108BE"/>
    <w:rPr>
      <w:rFonts w:ascii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F09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F0928"/>
    <w:rPr>
      <w:b/>
      <w:bCs/>
    </w:rPr>
  </w:style>
  <w:style w:type="paragraph" w:customStyle="1" w:styleId="Organograma">
    <w:name w:val="Organograma"/>
    <w:basedOn w:val="Normal"/>
    <w:rsid w:val="001177EA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177E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semiHidden/>
    <w:unhideWhenUsed/>
    <w:rsid w:val="00B812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13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t.wikipedia.org/wiki/Capital_(economia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t.wikipedia.org/wiki/Pol%C3%ADtica_econ%C3%B4mica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2022-08-17T19:03:00Z</cp:lastPrinted>
  <dcterms:created xsi:type="dcterms:W3CDTF">2023-01-16T18:05:00Z</dcterms:created>
  <dcterms:modified xsi:type="dcterms:W3CDTF">2023-01-16T18:05:00Z</dcterms:modified>
</cp:coreProperties>
</file>