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DB2" w:rsidRDefault="00EF7DB2" w:rsidP="001A41A3">
      <w:pPr>
        <w:pStyle w:val="Ttulo7"/>
        <w:ind w:firstLine="567"/>
        <w:rPr>
          <w:rFonts w:ascii="Times New Roman" w:hAnsi="Times New Roman"/>
          <w:szCs w:val="24"/>
        </w:rPr>
      </w:pP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b w:val="0"/>
          <w:szCs w:val="24"/>
        </w:rPr>
        <w:tab/>
      </w:r>
      <w:r w:rsidR="008B2257">
        <w:rPr>
          <w:rFonts w:ascii="Times New Roman" w:hAnsi="Times New Roman"/>
          <w:szCs w:val="24"/>
        </w:rPr>
        <w:t>PROJETO DE LEI ORDINÁRIA N°</w:t>
      </w:r>
      <w:r w:rsidR="00DF682A">
        <w:rPr>
          <w:rFonts w:ascii="Times New Roman" w:hAnsi="Times New Roman"/>
          <w:szCs w:val="24"/>
        </w:rPr>
        <w:t xml:space="preserve"> </w:t>
      </w:r>
      <w:r w:rsidR="00FE64DB">
        <w:rPr>
          <w:rFonts w:ascii="Times New Roman" w:hAnsi="Times New Roman"/>
          <w:szCs w:val="24"/>
        </w:rPr>
        <w:t>11</w:t>
      </w:r>
      <w:r w:rsidRPr="00A159F6">
        <w:rPr>
          <w:rFonts w:ascii="Times New Roman" w:hAnsi="Times New Roman"/>
          <w:szCs w:val="24"/>
        </w:rPr>
        <w:t>/202</w:t>
      </w:r>
      <w:r w:rsidR="001A41A3">
        <w:rPr>
          <w:rFonts w:ascii="Times New Roman" w:hAnsi="Times New Roman"/>
          <w:szCs w:val="24"/>
        </w:rPr>
        <w:t>3</w:t>
      </w:r>
    </w:p>
    <w:p w:rsidR="00FE64DB" w:rsidRPr="00FE64DB" w:rsidRDefault="00FE64DB" w:rsidP="00FE64DB"/>
    <w:p w:rsidR="001A41A3" w:rsidRPr="001A41A3" w:rsidRDefault="001A41A3" w:rsidP="001A41A3"/>
    <w:p w:rsidR="00EF7DB2" w:rsidRPr="008B2257" w:rsidRDefault="008B2257" w:rsidP="00EF7DB2">
      <w:pPr>
        <w:ind w:left="3828"/>
        <w:jc w:val="both"/>
        <w:rPr>
          <w:b/>
          <w:i/>
          <w:sz w:val="24"/>
          <w:szCs w:val="24"/>
        </w:rPr>
      </w:pPr>
      <w:r w:rsidRPr="008B2257">
        <w:rPr>
          <w:b/>
          <w:i/>
          <w:sz w:val="24"/>
          <w:szCs w:val="24"/>
        </w:rPr>
        <w:t>“</w:t>
      </w:r>
      <w:r w:rsidR="00EF7DB2" w:rsidRPr="008B2257">
        <w:rPr>
          <w:b/>
          <w:i/>
          <w:sz w:val="24"/>
          <w:szCs w:val="24"/>
        </w:rPr>
        <w:t>Dispõe sobre</w:t>
      </w:r>
      <w:r w:rsidR="00A159F6" w:rsidRPr="008B2257">
        <w:rPr>
          <w:b/>
          <w:i/>
          <w:sz w:val="24"/>
          <w:szCs w:val="24"/>
        </w:rPr>
        <w:t xml:space="preserve"> a</w:t>
      </w:r>
      <w:r w:rsidR="00EF7DB2" w:rsidRPr="008B2257">
        <w:rPr>
          <w:b/>
          <w:i/>
          <w:sz w:val="24"/>
          <w:szCs w:val="24"/>
        </w:rPr>
        <w:t xml:space="preserve"> concessão </w:t>
      </w:r>
      <w:r w:rsidR="00A159F6" w:rsidRPr="008B2257">
        <w:rPr>
          <w:b/>
          <w:i/>
          <w:sz w:val="24"/>
          <w:szCs w:val="24"/>
        </w:rPr>
        <w:t>de subvenção social para manutenção da Santa Casa</w:t>
      </w:r>
      <w:r w:rsidR="00FE64DB">
        <w:rPr>
          <w:b/>
          <w:i/>
          <w:sz w:val="24"/>
          <w:szCs w:val="24"/>
        </w:rPr>
        <w:t xml:space="preserve"> de Misericórdia de Lima Duarte no importe de R$ 129.100,00</w:t>
      </w:r>
      <w:r w:rsidR="00EF7DB2" w:rsidRPr="008B2257">
        <w:rPr>
          <w:b/>
          <w:i/>
          <w:sz w:val="24"/>
          <w:szCs w:val="24"/>
        </w:rPr>
        <w:t>.</w:t>
      </w:r>
      <w:r w:rsidRPr="008B2257">
        <w:rPr>
          <w:b/>
          <w:i/>
          <w:sz w:val="24"/>
          <w:szCs w:val="24"/>
        </w:rPr>
        <w:t>”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spacing w:line="360" w:lineRule="auto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Câmara Mun</w:t>
      </w:r>
      <w:r w:rsidR="00A159F6" w:rsidRPr="00A159F6">
        <w:rPr>
          <w:sz w:val="24"/>
          <w:szCs w:val="24"/>
        </w:rPr>
        <w:t>icipal de Lima Duarte aprova e a Prefeita</w:t>
      </w:r>
      <w:r w:rsidRPr="00A159F6">
        <w:rPr>
          <w:sz w:val="24"/>
          <w:szCs w:val="24"/>
        </w:rPr>
        <w:t xml:space="preserve"> Municipal sanciona a seguinte Lei: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pStyle w:val="Corpodetexto"/>
        <w:rPr>
          <w:szCs w:val="24"/>
        </w:rPr>
      </w:pPr>
      <w:r w:rsidRPr="00A159F6">
        <w:rPr>
          <w:b/>
          <w:szCs w:val="24"/>
        </w:rPr>
        <w:t>Art. 1º</w:t>
      </w:r>
      <w:r w:rsidR="00A159F6" w:rsidRPr="00A159F6">
        <w:rPr>
          <w:szCs w:val="24"/>
        </w:rPr>
        <w:t xml:space="preserve">- Fica a Chefe do Poder </w:t>
      </w:r>
      <w:proofErr w:type="gramStart"/>
      <w:r w:rsidR="00A159F6" w:rsidRPr="00A159F6">
        <w:rPr>
          <w:szCs w:val="24"/>
        </w:rPr>
        <w:t>Executivo Municipal autorizada</w:t>
      </w:r>
      <w:proofErr w:type="gramEnd"/>
      <w:r w:rsidR="00A159F6" w:rsidRPr="00A159F6">
        <w:rPr>
          <w:szCs w:val="24"/>
        </w:rPr>
        <w:t xml:space="preserve"> a repassar contribuição à Entidade Santa Casa de Misericórdia de Lima Duarte, entidade sem fins econômicos e lucrativos, inscrita no CNPJ sob o nº 20.452.280/0001-86, reconhecida como de utilidade pública, nos termos da Lei Municipal nº 1.568, de 30 de junho de 2010, com sede na Rua Tancredo Neves, nº 263 – Centro, nesta urbe, visando o custeio de ações e serviços de saúde.</w:t>
      </w:r>
    </w:p>
    <w:p w:rsidR="00EF7DB2" w:rsidRPr="00A159F6" w:rsidRDefault="00EF7DB2" w:rsidP="00EF7DB2">
      <w:pPr>
        <w:pStyle w:val="Corpodetexto"/>
        <w:rPr>
          <w:szCs w:val="24"/>
        </w:rPr>
      </w:pPr>
    </w:p>
    <w:p w:rsidR="00EF7DB2" w:rsidRDefault="00A159F6" w:rsidP="00EF7DB2">
      <w:pPr>
        <w:jc w:val="both"/>
        <w:rPr>
          <w:sz w:val="24"/>
          <w:szCs w:val="24"/>
        </w:rPr>
      </w:pPr>
      <w:r w:rsidRPr="00A159F6">
        <w:rPr>
          <w:b/>
          <w:sz w:val="24"/>
          <w:szCs w:val="24"/>
        </w:rPr>
        <w:t xml:space="preserve">Art. 2º - </w:t>
      </w:r>
      <w:r>
        <w:rPr>
          <w:sz w:val="24"/>
          <w:szCs w:val="24"/>
        </w:rPr>
        <w:t xml:space="preserve">A contribuição de que trata esta lei será concedida à entidade mencionada no artigo anterior, no valor de R$ </w:t>
      </w:r>
      <w:r w:rsidR="001A41A3">
        <w:rPr>
          <w:sz w:val="24"/>
          <w:szCs w:val="24"/>
        </w:rPr>
        <w:t>1</w:t>
      </w:r>
      <w:r w:rsidR="008945BD">
        <w:rPr>
          <w:sz w:val="24"/>
          <w:szCs w:val="24"/>
        </w:rPr>
        <w:t>29</w:t>
      </w:r>
      <w:r w:rsidR="008B764A">
        <w:rPr>
          <w:sz w:val="24"/>
          <w:szCs w:val="24"/>
        </w:rPr>
        <w:t>.</w:t>
      </w:r>
      <w:r w:rsidR="008945BD">
        <w:rPr>
          <w:sz w:val="24"/>
          <w:szCs w:val="24"/>
        </w:rPr>
        <w:t>1</w:t>
      </w:r>
      <w:r w:rsidR="008B764A">
        <w:rPr>
          <w:sz w:val="24"/>
          <w:szCs w:val="24"/>
        </w:rPr>
        <w:t>00,00</w:t>
      </w:r>
      <w:r>
        <w:rPr>
          <w:sz w:val="24"/>
          <w:szCs w:val="24"/>
        </w:rPr>
        <w:t xml:space="preserve"> (</w:t>
      </w:r>
      <w:r w:rsidR="008945BD">
        <w:rPr>
          <w:sz w:val="24"/>
          <w:szCs w:val="24"/>
        </w:rPr>
        <w:t>cento e vinte e nove mil e cem</w:t>
      </w:r>
      <w:r w:rsidR="008B764A">
        <w:rPr>
          <w:sz w:val="24"/>
          <w:szCs w:val="24"/>
        </w:rPr>
        <w:t xml:space="preserve"> reais</w:t>
      </w:r>
      <w:r>
        <w:rPr>
          <w:sz w:val="24"/>
          <w:szCs w:val="24"/>
        </w:rPr>
        <w:t>), para a execução de suas atividades, conforme plano de trabalho, desde que esteja legalmente constituída e, na época da efetiva concessão do benefício, possua o título de utilidade pública.</w:t>
      </w:r>
    </w:p>
    <w:p w:rsidR="00A159F6" w:rsidRDefault="00A159F6" w:rsidP="00EF7DB2">
      <w:pPr>
        <w:jc w:val="both"/>
        <w:rPr>
          <w:sz w:val="24"/>
          <w:szCs w:val="24"/>
        </w:rPr>
      </w:pPr>
    </w:p>
    <w:p w:rsidR="00FE64DB" w:rsidRDefault="00FE64DB" w:rsidP="00FE64DB">
      <w:pPr>
        <w:jc w:val="both"/>
        <w:rPr>
          <w:sz w:val="24"/>
          <w:szCs w:val="24"/>
        </w:rPr>
      </w:pPr>
      <w:r w:rsidRPr="00F71CDA">
        <w:rPr>
          <w:b/>
          <w:sz w:val="24"/>
          <w:szCs w:val="24"/>
        </w:rPr>
        <w:t>§ 1º</w:t>
      </w:r>
      <w:r w:rsidRPr="00F71CDA">
        <w:rPr>
          <w:sz w:val="24"/>
          <w:szCs w:val="24"/>
        </w:rPr>
        <w:t xml:space="preserve"> A forma de aplicação dos recursos públicos, data de repasse e </w:t>
      </w:r>
      <w:proofErr w:type="gramStart"/>
      <w:r w:rsidRPr="00F71CDA">
        <w:rPr>
          <w:sz w:val="24"/>
          <w:szCs w:val="24"/>
        </w:rPr>
        <w:t>prestação de contas serão</w:t>
      </w:r>
      <w:proofErr w:type="gramEnd"/>
      <w:r w:rsidRPr="00F71CDA">
        <w:rPr>
          <w:sz w:val="24"/>
          <w:szCs w:val="24"/>
        </w:rPr>
        <w:t xml:space="preserve"> fixadas no termo de convênio, observados também os requisitos impostos por esta lei, bem como pela Lei de Diretrizes Orçamentárias.</w:t>
      </w:r>
    </w:p>
    <w:p w:rsidR="00FE64DB" w:rsidRPr="00F71CDA" w:rsidRDefault="00FE64DB" w:rsidP="00FE64DB">
      <w:pPr>
        <w:jc w:val="both"/>
        <w:rPr>
          <w:sz w:val="24"/>
          <w:szCs w:val="24"/>
        </w:rPr>
      </w:pPr>
    </w:p>
    <w:p w:rsidR="00FE64DB" w:rsidRDefault="00FE64DB" w:rsidP="00FE64DB">
      <w:pPr>
        <w:jc w:val="both"/>
        <w:rPr>
          <w:sz w:val="24"/>
          <w:szCs w:val="24"/>
        </w:rPr>
      </w:pPr>
      <w:r w:rsidRPr="00F71CDA">
        <w:rPr>
          <w:b/>
          <w:sz w:val="24"/>
          <w:szCs w:val="24"/>
        </w:rPr>
        <w:t>§ 2º</w:t>
      </w:r>
      <w:r w:rsidRPr="00F71CDA">
        <w:rPr>
          <w:sz w:val="24"/>
          <w:szCs w:val="24"/>
        </w:rPr>
        <w:t xml:space="preserve"> Os prazos de vigência do convênio, execução financeira e prestação de contas da subvenção autorizada por meio desta lei respeitarão os limites previstos no art. 24</w:t>
      </w:r>
      <w:r>
        <w:rPr>
          <w:sz w:val="24"/>
          <w:szCs w:val="24"/>
        </w:rPr>
        <w:t>, §5º,</w:t>
      </w:r>
      <w:r w:rsidRPr="00F71CDA">
        <w:rPr>
          <w:sz w:val="24"/>
          <w:szCs w:val="24"/>
        </w:rPr>
        <w:t xml:space="preserve"> da Lei Ordinária n° 2.086/2022 (Lei de Diretrizes Orçamentárias), com as alterações trazidas pela Lei Ordinária n° 2.127/2022.</w:t>
      </w:r>
    </w:p>
    <w:p w:rsidR="00FE64DB" w:rsidRDefault="00FE64DB" w:rsidP="00FE64DB">
      <w:pPr>
        <w:jc w:val="both"/>
        <w:rPr>
          <w:sz w:val="24"/>
          <w:szCs w:val="24"/>
        </w:rPr>
      </w:pPr>
    </w:p>
    <w:p w:rsidR="00FE64DB" w:rsidRDefault="00FE64DB" w:rsidP="00FE64D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Art. 3</w:t>
      </w:r>
      <w:r w:rsidRPr="00504DCE">
        <w:rPr>
          <w:b/>
          <w:sz w:val="24"/>
          <w:szCs w:val="24"/>
        </w:rPr>
        <w:t xml:space="preserve">º </w:t>
      </w:r>
      <w:r w:rsidRPr="00504DCE">
        <w:rPr>
          <w:sz w:val="24"/>
          <w:szCs w:val="24"/>
        </w:rPr>
        <w:t>O termo de convênio será celebrado após aprovação e sanção da presente lei, desde que a entidade beneficiada apresente os seguintes documentos:</w:t>
      </w:r>
    </w:p>
    <w:p w:rsidR="00FE64DB" w:rsidRDefault="00FE64DB" w:rsidP="00FE64DB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 - estatuto social, devidamente registrado em cartório;</w:t>
      </w:r>
    </w:p>
    <w:p w:rsidR="00FE64DB" w:rsidRDefault="00FE64DB" w:rsidP="00FE64DB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II - ata de posse da diretoria em exercício;</w:t>
      </w:r>
    </w:p>
    <w:p w:rsidR="00FE64DB" w:rsidRDefault="00FE64DB" w:rsidP="00FE64DB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III - último balanço contábil da entidade;</w:t>
      </w:r>
    </w:p>
    <w:p w:rsidR="00FE64DB" w:rsidRDefault="00FE64DB" w:rsidP="00FE64DB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IV</w:t>
      </w:r>
      <w:r w:rsidRPr="00504DCE">
        <w:rPr>
          <w:b/>
          <w:sz w:val="24"/>
          <w:szCs w:val="24"/>
        </w:rPr>
        <w:t xml:space="preserve"> -</w:t>
      </w:r>
      <w:r w:rsidRPr="00504DCE">
        <w:rPr>
          <w:sz w:val="24"/>
          <w:szCs w:val="24"/>
        </w:rPr>
        <w:t xml:space="preserve"> prova de inscrição no cadastro nacional de pessoa jurídica (CNPJ), do Ministério da Fazenda;</w:t>
      </w:r>
    </w:p>
    <w:p w:rsidR="00FE64DB" w:rsidRDefault="00FE64DB" w:rsidP="00FE64DB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V - relação dos diretores, com endereço residencial completo, profissão e cargo que ocupa na entidade;</w:t>
      </w:r>
    </w:p>
    <w:p w:rsidR="00FE64DB" w:rsidRDefault="00FE64DB" w:rsidP="00FE64DB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VI - comprovação de regularidade fiscal com a Fazenda Pública Federal, Estadual e Municipal;</w:t>
      </w:r>
    </w:p>
    <w:p w:rsidR="00FE64DB" w:rsidRPr="00504DCE" w:rsidRDefault="00FE64DB" w:rsidP="00FE64DB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VII -</w:t>
      </w:r>
      <w:r w:rsidRPr="00504DCE">
        <w:rPr>
          <w:sz w:val="24"/>
          <w:szCs w:val="24"/>
        </w:rPr>
        <w:t xml:space="preserve"> plano de trabalho.</w:t>
      </w:r>
    </w:p>
    <w:p w:rsidR="00FE64DB" w:rsidRPr="00504DCE" w:rsidRDefault="00FE64DB" w:rsidP="00FE64DB">
      <w:pPr>
        <w:spacing w:beforeLines="100"/>
        <w:jc w:val="both"/>
        <w:rPr>
          <w:sz w:val="24"/>
          <w:szCs w:val="24"/>
        </w:rPr>
      </w:pPr>
      <w:r w:rsidRPr="00504DCE">
        <w:rPr>
          <w:b/>
          <w:sz w:val="24"/>
          <w:szCs w:val="24"/>
        </w:rPr>
        <w:t>§ 1º</w:t>
      </w:r>
      <w:r w:rsidRPr="00504DCE">
        <w:rPr>
          <w:sz w:val="24"/>
          <w:szCs w:val="24"/>
        </w:rPr>
        <w:t xml:space="preserve"> No termo de convênio deverá constar ainda a obrigação </w:t>
      </w:r>
      <w:proofErr w:type="gramStart"/>
      <w:r w:rsidRPr="00504DCE">
        <w:rPr>
          <w:sz w:val="24"/>
          <w:szCs w:val="24"/>
        </w:rPr>
        <w:t>da entidade beneficiada prestar</w:t>
      </w:r>
      <w:proofErr w:type="gramEnd"/>
      <w:r w:rsidRPr="00504DCE">
        <w:rPr>
          <w:sz w:val="24"/>
          <w:szCs w:val="24"/>
        </w:rPr>
        <w:t xml:space="preserve"> contas, apresentando relatório sucinto por meio de planilha de gastos, especificando no mínimo:</w:t>
      </w:r>
    </w:p>
    <w:p w:rsidR="00FE64DB" w:rsidRPr="00504DCE" w:rsidRDefault="00FE64DB" w:rsidP="00FE64DB">
      <w:pPr>
        <w:spacing w:beforeLines="100"/>
        <w:jc w:val="both"/>
        <w:rPr>
          <w:bCs/>
          <w:sz w:val="24"/>
          <w:szCs w:val="24"/>
        </w:rPr>
      </w:pPr>
      <w:r w:rsidRPr="00504DCE">
        <w:rPr>
          <w:bCs/>
          <w:sz w:val="24"/>
          <w:szCs w:val="24"/>
        </w:rPr>
        <w:lastRenderedPageBreak/>
        <w:t>I - o nome da pessoa física ou jurídica recebedora de valores advindos da subvenção prevista nesta lei;</w:t>
      </w:r>
    </w:p>
    <w:p w:rsidR="00FE64DB" w:rsidRPr="00504DCE" w:rsidRDefault="00FE64DB" w:rsidP="00FE64DB">
      <w:pPr>
        <w:spacing w:beforeLines="100"/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II</w:t>
      </w:r>
      <w:r w:rsidRPr="00504DCE">
        <w:rPr>
          <w:b/>
          <w:sz w:val="24"/>
          <w:szCs w:val="24"/>
        </w:rPr>
        <w:t xml:space="preserve"> -</w:t>
      </w:r>
      <w:r w:rsidRPr="00504DCE">
        <w:rPr>
          <w:sz w:val="24"/>
          <w:szCs w:val="24"/>
        </w:rPr>
        <w:t xml:space="preserve"> o material adquirido ou serviço prestado;</w:t>
      </w:r>
    </w:p>
    <w:p w:rsidR="00FE64DB" w:rsidRPr="00504DCE" w:rsidRDefault="00FE64DB" w:rsidP="00FE64DB">
      <w:pPr>
        <w:spacing w:beforeLines="100"/>
        <w:jc w:val="both"/>
        <w:rPr>
          <w:bCs/>
          <w:sz w:val="24"/>
          <w:szCs w:val="24"/>
        </w:rPr>
      </w:pPr>
      <w:r w:rsidRPr="00504DCE">
        <w:rPr>
          <w:bCs/>
          <w:sz w:val="24"/>
          <w:szCs w:val="24"/>
        </w:rPr>
        <w:t>III - o valor pago;</w:t>
      </w:r>
    </w:p>
    <w:p w:rsidR="00FE64DB" w:rsidRPr="00504DCE" w:rsidRDefault="00FE64DB" w:rsidP="00FE64DB">
      <w:pPr>
        <w:spacing w:beforeLines="100"/>
        <w:jc w:val="both"/>
        <w:rPr>
          <w:bCs/>
          <w:sz w:val="24"/>
          <w:szCs w:val="24"/>
        </w:rPr>
      </w:pPr>
      <w:r w:rsidRPr="00504DCE">
        <w:rPr>
          <w:bCs/>
          <w:sz w:val="24"/>
          <w:szCs w:val="24"/>
        </w:rPr>
        <w:t>IV - a data de pagamento;</w:t>
      </w:r>
    </w:p>
    <w:p w:rsidR="00FE64DB" w:rsidRDefault="00FE64DB" w:rsidP="00FE64DB">
      <w:pPr>
        <w:spacing w:beforeLines="100"/>
        <w:jc w:val="both"/>
        <w:rPr>
          <w:bCs/>
          <w:sz w:val="24"/>
          <w:szCs w:val="24"/>
        </w:rPr>
      </w:pPr>
      <w:r w:rsidRPr="00504DCE">
        <w:rPr>
          <w:bCs/>
          <w:sz w:val="24"/>
          <w:szCs w:val="24"/>
        </w:rPr>
        <w:t>V - o número da nota fiscal, da nota de pagamento ou do recibo de pagamento de autônomo.</w:t>
      </w:r>
    </w:p>
    <w:p w:rsidR="00FE64DB" w:rsidRDefault="00FE64DB" w:rsidP="00FE64DB">
      <w:pPr>
        <w:spacing w:beforeLines="100"/>
        <w:jc w:val="both"/>
        <w:rPr>
          <w:bCs/>
          <w:sz w:val="24"/>
          <w:szCs w:val="24"/>
        </w:rPr>
      </w:pPr>
      <w:r w:rsidRPr="00504DCE">
        <w:rPr>
          <w:b/>
          <w:sz w:val="24"/>
          <w:szCs w:val="24"/>
        </w:rPr>
        <w:t>§ 2º</w:t>
      </w:r>
      <w:r w:rsidRPr="00504DCE">
        <w:rPr>
          <w:sz w:val="24"/>
          <w:szCs w:val="24"/>
        </w:rPr>
        <w:t xml:space="preserve"> No termo de convênio deverá constar que a entidade a ser beneficiada com a subvenção social prevista nesta lei não poderá utilizá-la para pagamento de juros e/ou multas.</w:t>
      </w:r>
    </w:p>
    <w:p w:rsidR="00FE64DB" w:rsidRDefault="00FE64DB" w:rsidP="00FE64DB">
      <w:pPr>
        <w:spacing w:beforeLines="100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Art. 4</w:t>
      </w:r>
      <w:r w:rsidRPr="00504DCE">
        <w:rPr>
          <w:b/>
          <w:sz w:val="24"/>
          <w:szCs w:val="24"/>
        </w:rPr>
        <w:t xml:space="preserve">º </w:t>
      </w:r>
      <w:r w:rsidRPr="00504DCE">
        <w:rPr>
          <w:sz w:val="24"/>
          <w:szCs w:val="24"/>
        </w:rPr>
        <w:t xml:space="preserve">Fica a entidade contemplada pela subvenção do Município, obrigada a prestar contas das aplicações dos recursos recebidos aos </w:t>
      </w:r>
      <w:proofErr w:type="gramStart"/>
      <w:r w:rsidRPr="00504DCE">
        <w:rPr>
          <w:sz w:val="24"/>
          <w:szCs w:val="24"/>
        </w:rPr>
        <w:t>Poderes Executivo e Legislativo, na forma estabelecida pela Lei de Diretrizes Orçamentárias</w:t>
      </w:r>
      <w:proofErr w:type="gramEnd"/>
      <w:r w:rsidRPr="00504DCE">
        <w:rPr>
          <w:sz w:val="24"/>
          <w:szCs w:val="24"/>
        </w:rPr>
        <w:t>.</w:t>
      </w:r>
    </w:p>
    <w:p w:rsidR="00FE64DB" w:rsidRPr="00F71CDA" w:rsidRDefault="00FE64DB" w:rsidP="00FE64DB">
      <w:pPr>
        <w:spacing w:beforeLines="100"/>
        <w:jc w:val="both"/>
        <w:rPr>
          <w:bCs/>
          <w:sz w:val="24"/>
          <w:szCs w:val="24"/>
        </w:rPr>
      </w:pPr>
      <w:r w:rsidRPr="00504DCE">
        <w:rPr>
          <w:b/>
          <w:sz w:val="24"/>
          <w:szCs w:val="24"/>
        </w:rPr>
        <w:t>Parágrafo único.</w:t>
      </w:r>
      <w:r w:rsidRPr="00504DCE">
        <w:rPr>
          <w:sz w:val="24"/>
          <w:szCs w:val="24"/>
        </w:rPr>
        <w:t xml:space="preserve"> Caso a entidade não tiver suas contas aprovadas pelo Poder Executivo, ou não prestar contas, não poderá ser </w:t>
      </w:r>
      <w:proofErr w:type="gramStart"/>
      <w:r w:rsidRPr="00504DCE">
        <w:rPr>
          <w:sz w:val="24"/>
          <w:szCs w:val="24"/>
        </w:rPr>
        <w:t>contemplada com novas subvenções</w:t>
      </w:r>
      <w:proofErr w:type="gramEnd"/>
      <w:r w:rsidRPr="00504DCE">
        <w:rPr>
          <w:sz w:val="24"/>
          <w:szCs w:val="24"/>
        </w:rPr>
        <w:t>, devendo ressarcir aos cofres públicos os valores anteriormente recebidos.</w:t>
      </w:r>
    </w:p>
    <w:p w:rsidR="00FE64DB" w:rsidRPr="00B90576" w:rsidRDefault="00FE64DB" w:rsidP="00FE64DB">
      <w:pPr>
        <w:ind w:firstLine="567"/>
        <w:jc w:val="both"/>
        <w:rPr>
          <w:b/>
          <w:sz w:val="24"/>
          <w:szCs w:val="24"/>
        </w:rPr>
      </w:pPr>
    </w:p>
    <w:p w:rsidR="00FE64DB" w:rsidRDefault="00FE64DB" w:rsidP="00FE64D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Art. 5º -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É</w:t>
      </w:r>
      <w:proofErr w:type="gramEnd"/>
      <w:r>
        <w:rPr>
          <w:sz w:val="24"/>
          <w:szCs w:val="24"/>
        </w:rPr>
        <w:t xml:space="preserve"> parte integrante desta lei os seguintes anexos:</w:t>
      </w:r>
    </w:p>
    <w:p w:rsidR="00FE64DB" w:rsidRDefault="00FE64DB" w:rsidP="00FE64DB">
      <w:pPr>
        <w:jc w:val="both"/>
        <w:rPr>
          <w:sz w:val="24"/>
          <w:szCs w:val="24"/>
        </w:rPr>
      </w:pPr>
    </w:p>
    <w:p w:rsidR="00FE64DB" w:rsidRDefault="00FE64DB" w:rsidP="00FE64DB">
      <w:pPr>
        <w:jc w:val="both"/>
        <w:rPr>
          <w:sz w:val="24"/>
          <w:szCs w:val="24"/>
        </w:rPr>
      </w:pPr>
      <w:r>
        <w:rPr>
          <w:sz w:val="24"/>
          <w:szCs w:val="24"/>
        </w:rPr>
        <w:t>I – Anexo I – Termo de convênio;</w:t>
      </w:r>
    </w:p>
    <w:p w:rsidR="00FE64DB" w:rsidRDefault="00FE64DB" w:rsidP="00FE64DB">
      <w:pPr>
        <w:jc w:val="both"/>
        <w:rPr>
          <w:sz w:val="24"/>
          <w:szCs w:val="24"/>
        </w:rPr>
      </w:pPr>
      <w:r>
        <w:rPr>
          <w:sz w:val="24"/>
          <w:szCs w:val="24"/>
        </w:rPr>
        <w:t>II – Anexo II – Plano de trabalho;</w:t>
      </w:r>
    </w:p>
    <w:p w:rsidR="00FE64DB" w:rsidRDefault="00FE64DB" w:rsidP="00FE64DB">
      <w:pPr>
        <w:jc w:val="both"/>
        <w:rPr>
          <w:sz w:val="24"/>
          <w:szCs w:val="24"/>
        </w:rPr>
      </w:pPr>
      <w:r>
        <w:rPr>
          <w:sz w:val="24"/>
          <w:szCs w:val="24"/>
        </w:rPr>
        <w:t>III – Anexo III – Execução da receita e despesa;</w:t>
      </w:r>
    </w:p>
    <w:p w:rsidR="00FE64DB" w:rsidRDefault="00FE64DB" w:rsidP="00FE64DB">
      <w:pPr>
        <w:jc w:val="both"/>
        <w:rPr>
          <w:sz w:val="24"/>
          <w:szCs w:val="24"/>
        </w:rPr>
      </w:pPr>
      <w:r>
        <w:rPr>
          <w:sz w:val="24"/>
          <w:szCs w:val="24"/>
        </w:rPr>
        <w:t>IV – Anexo IV – Relação de pagamento.</w:t>
      </w:r>
    </w:p>
    <w:p w:rsidR="00FE64DB" w:rsidRDefault="00FE64DB" w:rsidP="00FE64DB">
      <w:pPr>
        <w:jc w:val="both"/>
        <w:rPr>
          <w:sz w:val="24"/>
          <w:szCs w:val="24"/>
        </w:rPr>
      </w:pPr>
    </w:p>
    <w:p w:rsidR="00FE64DB" w:rsidRPr="00A159F6" w:rsidRDefault="00FE64DB" w:rsidP="00FE64DB">
      <w:pPr>
        <w:jc w:val="both"/>
        <w:rPr>
          <w:sz w:val="24"/>
          <w:szCs w:val="24"/>
        </w:rPr>
      </w:pPr>
      <w:r w:rsidRPr="00F228C2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6</w:t>
      </w:r>
      <w:r w:rsidRPr="00F228C2">
        <w:rPr>
          <w:b/>
          <w:sz w:val="24"/>
          <w:szCs w:val="24"/>
        </w:rPr>
        <w:t>º -</w:t>
      </w:r>
      <w:r>
        <w:rPr>
          <w:sz w:val="24"/>
          <w:szCs w:val="24"/>
        </w:rPr>
        <w:t xml:space="preserve"> Esta lei entra em vigor na data de sua publicação.</w:t>
      </w:r>
    </w:p>
    <w:p w:rsidR="00EF7DB2" w:rsidRPr="00A159F6" w:rsidRDefault="00EF7DB2" w:rsidP="00FE64DB">
      <w:pPr>
        <w:jc w:val="both"/>
        <w:rPr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EF7DB2" w:rsidRPr="00A159F6" w:rsidRDefault="00EF7DB2" w:rsidP="00383B10">
      <w:pPr>
        <w:jc w:val="center"/>
        <w:rPr>
          <w:bCs/>
          <w:sz w:val="24"/>
          <w:szCs w:val="24"/>
        </w:rPr>
      </w:pPr>
      <w:r w:rsidRPr="00A159F6">
        <w:rPr>
          <w:bCs/>
          <w:sz w:val="24"/>
          <w:szCs w:val="24"/>
        </w:rPr>
        <w:t xml:space="preserve">Lima Duarte, </w:t>
      </w:r>
      <w:r w:rsidR="00FE64DB">
        <w:rPr>
          <w:bCs/>
          <w:sz w:val="24"/>
          <w:szCs w:val="24"/>
        </w:rPr>
        <w:t>16 de março</w:t>
      </w:r>
      <w:r w:rsidR="00DF682A">
        <w:rPr>
          <w:bCs/>
          <w:sz w:val="24"/>
          <w:szCs w:val="24"/>
        </w:rPr>
        <w:t xml:space="preserve"> </w:t>
      </w:r>
      <w:r w:rsidR="00A968EB">
        <w:rPr>
          <w:bCs/>
          <w:sz w:val="24"/>
          <w:szCs w:val="24"/>
        </w:rPr>
        <w:t>de 2023</w:t>
      </w:r>
      <w:r w:rsidRPr="00A159F6">
        <w:rPr>
          <w:bCs/>
          <w:sz w:val="24"/>
          <w:szCs w:val="24"/>
        </w:rPr>
        <w:t>.</w:t>
      </w:r>
    </w:p>
    <w:p w:rsidR="00EF7DB2" w:rsidRDefault="00EF7DB2" w:rsidP="00BD59ED">
      <w:pPr>
        <w:jc w:val="center"/>
        <w:rPr>
          <w:bCs/>
          <w:sz w:val="24"/>
          <w:szCs w:val="24"/>
        </w:rPr>
      </w:pPr>
    </w:p>
    <w:p w:rsidR="00BD59ED" w:rsidRPr="00A159F6" w:rsidRDefault="00BD59ED" w:rsidP="00BD59ED">
      <w:pPr>
        <w:jc w:val="center"/>
        <w:rPr>
          <w:bCs/>
          <w:sz w:val="24"/>
          <w:szCs w:val="24"/>
        </w:rPr>
      </w:pPr>
    </w:p>
    <w:p w:rsidR="00EF7DB2" w:rsidRPr="00A159F6" w:rsidRDefault="00EF7DB2" w:rsidP="00EF7DB2">
      <w:pPr>
        <w:jc w:val="both"/>
        <w:rPr>
          <w:bCs/>
          <w:sz w:val="24"/>
          <w:szCs w:val="24"/>
        </w:rPr>
      </w:pP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ELENICE PEREIRA DELGADO SANTELLI</w:t>
      </w:r>
    </w:p>
    <w:p w:rsidR="00EF7DB2" w:rsidRPr="00FE64DB" w:rsidRDefault="00E00348" w:rsidP="00EF7DB2">
      <w:pPr>
        <w:jc w:val="center"/>
        <w:rPr>
          <w:b/>
          <w:bCs/>
          <w:sz w:val="24"/>
          <w:szCs w:val="24"/>
        </w:rPr>
      </w:pPr>
      <w:r w:rsidRPr="00FE64DB">
        <w:rPr>
          <w:b/>
          <w:bCs/>
          <w:sz w:val="24"/>
          <w:szCs w:val="24"/>
        </w:rPr>
        <w:t>Prefeita</w:t>
      </w:r>
      <w:r w:rsidR="00EF7DB2" w:rsidRPr="00FE64DB">
        <w:rPr>
          <w:b/>
          <w:bCs/>
          <w:sz w:val="24"/>
          <w:szCs w:val="24"/>
        </w:rPr>
        <w:t xml:space="preserve"> </w:t>
      </w:r>
      <w:r w:rsidR="00FE64DB">
        <w:rPr>
          <w:b/>
          <w:bCs/>
          <w:sz w:val="24"/>
          <w:szCs w:val="24"/>
        </w:rPr>
        <w:t>Municipal</w:t>
      </w:r>
    </w:p>
    <w:p w:rsidR="00EF7DB2" w:rsidRPr="00FE64DB" w:rsidRDefault="00EF7DB2" w:rsidP="00EF7DB2">
      <w:pPr>
        <w:pStyle w:val="Corpodetexto"/>
        <w:ind w:firstLine="708"/>
        <w:rPr>
          <w:szCs w:val="24"/>
        </w:rPr>
      </w:pPr>
    </w:p>
    <w:p w:rsidR="009F0992" w:rsidRDefault="009F0992" w:rsidP="00EF7DB2">
      <w:pPr>
        <w:pStyle w:val="Corpodetexto"/>
        <w:ind w:firstLine="708"/>
        <w:rPr>
          <w:szCs w:val="24"/>
        </w:rPr>
      </w:pPr>
    </w:p>
    <w:p w:rsidR="009F0992" w:rsidRDefault="009F0992" w:rsidP="00EF7DB2">
      <w:pPr>
        <w:pStyle w:val="Corpodetexto"/>
        <w:ind w:firstLine="708"/>
        <w:rPr>
          <w:szCs w:val="24"/>
        </w:rPr>
      </w:pPr>
    </w:p>
    <w:p w:rsidR="00FE64DB" w:rsidRDefault="00FE64DB" w:rsidP="00D12195">
      <w:pPr>
        <w:pStyle w:val="Corpodetexto"/>
        <w:rPr>
          <w:b/>
          <w:szCs w:val="24"/>
        </w:rPr>
      </w:pPr>
    </w:p>
    <w:p w:rsidR="00FE64DB" w:rsidRDefault="00FE64DB" w:rsidP="00D12195">
      <w:pPr>
        <w:pStyle w:val="Corpodetexto"/>
        <w:rPr>
          <w:b/>
          <w:szCs w:val="24"/>
        </w:rPr>
      </w:pPr>
    </w:p>
    <w:p w:rsidR="00FE64DB" w:rsidRDefault="00FE64DB" w:rsidP="00D12195">
      <w:pPr>
        <w:pStyle w:val="Corpodetexto"/>
        <w:rPr>
          <w:b/>
          <w:szCs w:val="24"/>
        </w:rPr>
      </w:pPr>
    </w:p>
    <w:p w:rsidR="00FE64DB" w:rsidRDefault="00FE64DB" w:rsidP="00D12195">
      <w:pPr>
        <w:pStyle w:val="Corpodetexto"/>
        <w:rPr>
          <w:b/>
          <w:szCs w:val="24"/>
        </w:rPr>
      </w:pPr>
    </w:p>
    <w:p w:rsidR="00FE64DB" w:rsidRDefault="00FE64DB" w:rsidP="00D12195">
      <w:pPr>
        <w:pStyle w:val="Corpodetexto"/>
        <w:rPr>
          <w:b/>
          <w:szCs w:val="24"/>
        </w:rPr>
      </w:pPr>
    </w:p>
    <w:p w:rsidR="00FE64DB" w:rsidRDefault="00FE64DB" w:rsidP="00D12195">
      <w:pPr>
        <w:pStyle w:val="Corpodetexto"/>
        <w:rPr>
          <w:b/>
          <w:szCs w:val="24"/>
        </w:rPr>
      </w:pPr>
    </w:p>
    <w:p w:rsidR="00EE55CE" w:rsidRPr="009763C4" w:rsidRDefault="00EE55CE" w:rsidP="00EE55CE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lastRenderedPageBreak/>
        <w:t xml:space="preserve">MENSAGEM </w:t>
      </w:r>
    </w:p>
    <w:p w:rsidR="00EE55CE" w:rsidRPr="009763C4" w:rsidRDefault="00EE55CE" w:rsidP="00EE55CE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t>DO GABINETE DA PREFEITA DE LIMA DUARTE</w:t>
      </w:r>
    </w:p>
    <w:p w:rsidR="00EE55CE" w:rsidRPr="009763C4" w:rsidRDefault="00EE55CE" w:rsidP="00EE55CE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t>AO EXMO. SR. FÁBIO PEREIRA VIEIRA</w:t>
      </w:r>
    </w:p>
    <w:p w:rsidR="00EE55CE" w:rsidRPr="009763C4" w:rsidRDefault="00EE55CE" w:rsidP="00EE55CE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t>PRESIDENTE DA CÂMARA MUNICIPAL DE LIMA DUARTE/MG</w:t>
      </w:r>
    </w:p>
    <w:p w:rsidR="000208EA" w:rsidRDefault="00EE55CE" w:rsidP="000208EA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t>LIMA DUARTE, DIA 16 DE MARÇO DE 2023.</w:t>
      </w:r>
    </w:p>
    <w:p w:rsidR="000208EA" w:rsidRDefault="000208EA" w:rsidP="000208EA">
      <w:pPr>
        <w:jc w:val="both"/>
        <w:rPr>
          <w:sz w:val="24"/>
          <w:szCs w:val="24"/>
        </w:rPr>
      </w:pPr>
    </w:p>
    <w:p w:rsidR="000208EA" w:rsidRDefault="000208EA" w:rsidP="000208EA">
      <w:pPr>
        <w:jc w:val="both"/>
        <w:rPr>
          <w:sz w:val="24"/>
          <w:szCs w:val="24"/>
        </w:rPr>
      </w:pPr>
    </w:p>
    <w:p w:rsidR="00EE55CE" w:rsidRDefault="000208EA" w:rsidP="000208EA">
      <w:pPr>
        <w:jc w:val="both"/>
        <w:rPr>
          <w:sz w:val="24"/>
          <w:szCs w:val="24"/>
        </w:rPr>
      </w:pPr>
      <w:r w:rsidRPr="008C3296">
        <w:rPr>
          <w:sz w:val="24"/>
          <w:szCs w:val="24"/>
        </w:rPr>
        <w:t>Exmo. Senhor Presidente e demais Vereadores,</w:t>
      </w:r>
    </w:p>
    <w:p w:rsidR="000208EA" w:rsidRPr="00EE55CE" w:rsidRDefault="000208EA" w:rsidP="000208EA">
      <w:pPr>
        <w:spacing w:before="120" w:after="120" w:line="360" w:lineRule="auto"/>
        <w:ind w:firstLine="1418"/>
        <w:jc w:val="both"/>
        <w:rPr>
          <w:sz w:val="24"/>
          <w:szCs w:val="24"/>
        </w:rPr>
      </w:pPr>
    </w:p>
    <w:p w:rsidR="00EF7DB2" w:rsidRDefault="00EF7DB2" w:rsidP="00ED6C38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Submeto à elevada apreciação dessa Egrégia Câmara Municipal o Projeto de Lei nº. </w:t>
      </w:r>
      <w:r w:rsidR="00FE64DB">
        <w:rPr>
          <w:szCs w:val="24"/>
        </w:rPr>
        <w:t>11</w:t>
      </w:r>
      <w:r w:rsidRPr="00A159F6">
        <w:rPr>
          <w:szCs w:val="24"/>
        </w:rPr>
        <w:t>/202</w:t>
      </w:r>
      <w:r w:rsidR="004A7374">
        <w:rPr>
          <w:szCs w:val="24"/>
        </w:rPr>
        <w:t>3</w:t>
      </w:r>
      <w:r w:rsidRPr="00A159F6">
        <w:rPr>
          <w:szCs w:val="24"/>
        </w:rPr>
        <w:t>, que “</w:t>
      </w:r>
      <w:r w:rsidR="00FE64DB" w:rsidRPr="00FE64DB">
        <w:rPr>
          <w:i/>
          <w:szCs w:val="24"/>
        </w:rPr>
        <w:t>Dispõe sobre a concessão de subvenção social para manutenção da Santa Casa de Misericórdia de Lima Duarte no importe de R$ 129.100,00</w:t>
      </w:r>
      <w:r w:rsidRPr="00A159F6">
        <w:rPr>
          <w:szCs w:val="24"/>
        </w:rPr>
        <w:t>”.</w:t>
      </w:r>
    </w:p>
    <w:p w:rsidR="004C6D3C" w:rsidRDefault="004C6D3C" w:rsidP="004C6D3C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>Trata-se de recurso destinado por meio de emenda parlamentar, pelo Deputado Federal Júlio Delgado, para custear os dispêndios do Hospital, de modo a promover melhorias na assistência aos beneficiários dos serviços prestados pela instituição. Importante salientar que outros parlamentares indicaram recursos para a Santa Casa de Misericórdia de Lima Duarte, alguns não conseguindo efetivar a destinação em razão de limite para o recebimento de recursos federais imposto pelo Ministério da Saúde, sendo este limite proporcional à dimensão do estabelecimento.</w:t>
      </w:r>
    </w:p>
    <w:p w:rsidR="00EF7DB2" w:rsidRDefault="004C6D3C" w:rsidP="004C6D3C">
      <w:pPr>
        <w:pStyle w:val="Corpodetexto"/>
        <w:spacing w:line="360" w:lineRule="auto"/>
        <w:rPr>
          <w:szCs w:val="24"/>
        </w:rPr>
      </w:pPr>
      <w:r>
        <w:rPr>
          <w:szCs w:val="24"/>
        </w:rPr>
        <w:t xml:space="preserve">                                  </w:t>
      </w:r>
      <w:r w:rsidR="00EF7DB2" w:rsidRPr="00A159F6">
        <w:rPr>
          <w:szCs w:val="24"/>
        </w:rPr>
        <w:t xml:space="preserve">A referida proposição foi formalizada em consonância aos disciplinamentos contidos na Lei </w:t>
      </w:r>
      <w:r w:rsidR="000868EB" w:rsidRPr="00A159F6">
        <w:rPr>
          <w:szCs w:val="24"/>
        </w:rPr>
        <w:t xml:space="preserve">Federal </w:t>
      </w:r>
      <w:r w:rsidR="00EF7DB2" w:rsidRPr="00A159F6">
        <w:rPr>
          <w:szCs w:val="24"/>
        </w:rPr>
        <w:t xml:space="preserve">nº 4.320, de 17 de março de 1964, Lei Complementar </w:t>
      </w:r>
      <w:r w:rsidR="003A7317">
        <w:rPr>
          <w:szCs w:val="24"/>
        </w:rPr>
        <w:t xml:space="preserve">nº 101, de 04 de maio de 2000 </w:t>
      </w:r>
      <w:r w:rsidR="00EF7DB2" w:rsidRPr="00A159F6">
        <w:rPr>
          <w:szCs w:val="24"/>
        </w:rPr>
        <w:t>demais</w:t>
      </w:r>
      <w:r w:rsidR="003A7317">
        <w:rPr>
          <w:szCs w:val="24"/>
        </w:rPr>
        <w:t xml:space="preserve"> disposições legais aplicáveis.</w:t>
      </w:r>
    </w:p>
    <w:p w:rsidR="00EF7DB2" w:rsidRPr="00A159F6" w:rsidRDefault="00EF7DB2" w:rsidP="00ED6C38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>Assim, com enfoque na melhoria da qualidade de vida da população, a Administração Mu</w:t>
      </w:r>
      <w:r w:rsidR="003A7317">
        <w:rPr>
          <w:szCs w:val="24"/>
        </w:rPr>
        <w:t>nicipal objetiva subvencionar a Entidade mencionada</w:t>
      </w:r>
      <w:r w:rsidRPr="00A159F6">
        <w:rPr>
          <w:szCs w:val="24"/>
        </w:rPr>
        <w:t xml:space="preserve"> no Pro</w:t>
      </w:r>
      <w:r w:rsidR="003A7317">
        <w:rPr>
          <w:szCs w:val="24"/>
        </w:rPr>
        <w:t>jeto de Lei incluso, que deverá</w:t>
      </w:r>
      <w:r w:rsidRPr="00A159F6">
        <w:rPr>
          <w:szCs w:val="24"/>
        </w:rPr>
        <w:t xml:space="preserve"> se encarregar de executar as atividades de caráter público-social, em compatibilidade à sua área de atuação, nos termos legais.</w:t>
      </w:r>
    </w:p>
    <w:p w:rsidR="00ED6C38" w:rsidRDefault="00EF7DB2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trans</w:t>
      </w:r>
      <w:r w:rsidR="003A7317">
        <w:rPr>
          <w:sz w:val="24"/>
          <w:szCs w:val="24"/>
        </w:rPr>
        <w:t>ferência está autorizada para a entidade beneficiária identificada</w:t>
      </w:r>
      <w:r w:rsidRPr="00A159F6">
        <w:rPr>
          <w:sz w:val="24"/>
          <w:szCs w:val="24"/>
        </w:rPr>
        <w:t xml:space="preserve"> expressamente, por ser tratar da subvenção prevista no </w:t>
      </w:r>
      <w:hyperlink r:id="rId6" w:anchor="art12§3i" w:history="1">
        <w:r w:rsidRPr="00A159F6">
          <w:rPr>
            <w:sz w:val="24"/>
            <w:szCs w:val="24"/>
          </w:rPr>
          <w:t>inciso I do § 3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do art. 12 da Lei n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4.320, de 1964</w:t>
        </w:r>
      </w:hyperlink>
      <w:r w:rsidRPr="00A159F6">
        <w:rPr>
          <w:sz w:val="24"/>
          <w:szCs w:val="24"/>
        </w:rPr>
        <w:t xml:space="preserve">, observado o disposto no </w:t>
      </w:r>
      <w:hyperlink r:id="rId7" w:anchor="art26" w:history="1">
        <w:r w:rsidRPr="00A159F6">
          <w:rPr>
            <w:sz w:val="24"/>
            <w:szCs w:val="24"/>
          </w:rPr>
          <w:t xml:space="preserve">art. 26 da Lei Complementar </w:t>
        </w:r>
        <w:proofErr w:type="gramStart"/>
        <w:r w:rsidRPr="00A159F6">
          <w:rPr>
            <w:sz w:val="24"/>
            <w:szCs w:val="24"/>
          </w:rPr>
          <w:t>n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101</w:t>
        </w:r>
        <w:proofErr w:type="gramEnd"/>
        <w:r w:rsidRPr="00A159F6">
          <w:rPr>
            <w:sz w:val="24"/>
            <w:szCs w:val="24"/>
          </w:rPr>
          <w:t>, de 2000</w:t>
        </w:r>
      </w:hyperlink>
      <w:r w:rsidR="00FC6CD0">
        <w:rPr>
          <w:sz w:val="24"/>
          <w:szCs w:val="24"/>
        </w:rPr>
        <w:t>.</w:t>
      </w:r>
    </w:p>
    <w:p w:rsidR="00ED6C38" w:rsidRDefault="00FC6CD0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 caso </w:t>
      </w:r>
      <w:r w:rsidR="001D0313">
        <w:rPr>
          <w:sz w:val="24"/>
          <w:szCs w:val="24"/>
        </w:rPr>
        <w:t>em tela</w:t>
      </w:r>
      <w:r>
        <w:rPr>
          <w:sz w:val="24"/>
          <w:szCs w:val="24"/>
        </w:rPr>
        <w:t>, a Santa Casa de Misericórdia de Lima Duarte é uma instituição filantrópica, que se destina à prática de beneficência e caridade, de amparo à assistência médico-hospitalar, a qualquer pessoa que dela necessite, gratuitamente ou não, sempre dentro do ma</w:t>
      </w:r>
      <w:r w:rsidR="00B85920">
        <w:rPr>
          <w:sz w:val="24"/>
          <w:szCs w:val="24"/>
        </w:rPr>
        <w:t>is elevado espírito humanitário,</w:t>
      </w:r>
      <w:r w:rsidR="003A3992">
        <w:rPr>
          <w:sz w:val="24"/>
          <w:szCs w:val="24"/>
        </w:rPr>
        <w:t xml:space="preserve"> </w:t>
      </w:r>
      <w:r w:rsidR="00B85920">
        <w:rPr>
          <w:sz w:val="24"/>
          <w:szCs w:val="24"/>
        </w:rPr>
        <w:t>tendo</w:t>
      </w:r>
      <w:r w:rsidR="00ED6C38">
        <w:rPr>
          <w:sz w:val="24"/>
          <w:szCs w:val="24"/>
        </w:rPr>
        <w:t xml:space="preserve"> como missão precípua, a prestação de serviços a doentes, até média complexidade.</w:t>
      </w:r>
    </w:p>
    <w:p w:rsidR="00ED6C38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Pelas informações acima resumidas, </w:t>
      </w:r>
      <w:r w:rsidR="00B85920">
        <w:rPr>
          <w:sz w:val="24"/>
          <w:szCs w:val="24"/>
        </w:rPr>
        <w:t>depreende-se</w:t>
      </w:r>
      <w:r>
        <w:rPr>
          <w:sz w:val="24"/>
          <w:szCs w:val="24"/>
        </w:rPr>
        <w:t xml:space="preserve"> que a entidade aqui apresentada presta serviço relevante e indispensável em favor do município, não podendo assim, permitir que fique desamparada pelo poder público.</w:t>
      </w:r>
    </w:p>
    <w:p w:rsidR="00ED6C38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>A subvenção social para a Santa Casa de Misericórdia de Lima Duarte serve como auxílio na manutenção de toda a estrutura de atendimento disponibilizada aos pacientes, que necessitam de melhor infraestrutura, amparo e cuidados possíveis.</w:t>
      </w:r>
    </w:p>
    <w:p w:rsidR="00ED6C38" w:rsidRDefault="003A3992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Ademais, </w:t>
      </w:r>
      <w:r w:rsidR="00ED6C38">
        <w:rPr>
          <w:sz w:val="24"/>
          <w:szCs w:val="24"/>
        </w:rPr>
        <w:t>a institu</w:t>
      </w:r>
      <w:r w:rsidR="00B85920">
        <w:rPr>
          <w:sz w:val="24"/>
          <w:szCs w:val="24"/>
        </w:rPr>
        <w:t xml:space="preserve">ição </w:t>
      </w:r>
      <w:r>
        <w:rPr>
          <w:sz w:val="24"/>
          <w:szCs w:val="24"/>
        </w:rPr>
        <w:t xml:space="preserve">carece de </w:t>
      </w:r>
      <w:r w:rsidR="00B85920">
        <w:rPr>
          <w:sz w:val="24"/>
          <w:szCs w:val="24"/>
        </w:rPr>
        <w:t>tais valores</w:t>
      </w:r>
      <w:r w:rsidR="00ED6C38">
        <w:rPr>
          <w:sz w:val="24"/>
          <w:szCs w:val="24"/>
        </w:rPr>
        <w:t xml:space="preserve">, uma vez que possui grande dificuldade de </w:t>
      </w:r>
      <w:r>
        <w:rPr>
          <w:sz w:val="24"/>
          <w:szCs w:val="24"/>
        </w:rPr>
        <w:t>financiamento</w:t>
      </w:r>
      <w:r w:rsidR="00ED6C38">
        <w:rPr>
          <w:sz w:val="24"/>
          <w:szCs w:val="24"/>
        </w:rPr>
        <w:t>, contando, assim, por muitas vezes, com esparsos recursos advindos de doações e do auxílio ou boa vontade de terceiros.</w:t>
      </w:r>
    </w:p>
    <w:p w:rsidR="00FC6CD0" w:rsidRDefault="00FC6CD0" w:rsidP="00ED6C38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 xml:space="preserve">Sendo a saúde um direito de todo cidadão e, principalmente, dever do Estado, nos termos da Constituição da República de 1988, é que se torna imprescindível a aprovação do projeto de lei, o que fica requerido de Vossa Excelência e dos demais </w:t>
      </w:r>
      <w:proofErr w:type="gramStart"/>
      <w:r>
        <w:rPr>
          <w:szCs w:val="24"/>
        </w:rPr>
        <w:t>Edis</w:t>
      </w:r>
      <w:proofErr w:type="gramEnd"/>
      <w:r>
        <w:rPr>
          <w:szCs w:val="24"/>
        </w:rPr>
        <w:t xml:space="preserve">. </w:t>
      </w:r>
    </w:p>
    <w:p w:rsidR="00660FC9" w:rsidRPr="00A159F6" w:rsidRDefault="003A3992" w:rsidP="00ED6C38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>Isto posto, salienta-se que</w:t>
      </w:r>
      <w:r w:rsidR="00A1774B">
        <w:rPr>
          <w:szCs w:val="24"/>
        </w:rPr>
        <w:t xml:space="preserve"> </w:t>
      </w:r>
      <w:proofErr w:type="gramStart"/>
      <w:r w:rsidR="00A1774B">
        <w:rPr>
          <w:szCs w:val="24"/>
        </w:rPr>
        <w:t>cuida-se</w:t>
      </w:r>
      <w:proofErr w:type="gramEnd"/>
      <w:r w:rsidR="008945BD">
        <w:rPr>
          <w:szCs w:val="24"/>
        </w:rPr>
        <w:t xml:space="preserve"> </w:t>
      </w:r>
      <w:r w:rsidR="00660FC9">
        <w:rPr>
          <w:szCs w:val="24"/>
        </w:rPr>
        <w:t xml:space="preserve">de recursos vinculados, oriundos de emenda parlamentar destinada especificamente para a entidade. </w:t>
      </w:r>
    </w:p>
    <w:p w:rsidR="002E7490" w:rsidRDefault="00EF7DB2" w:rsidP="00ED6C38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Diante da relevância da proposição, solicitamos </w:t>
      </w:r>
      <w:r w:rsidR="000C571E">
        <w:rPr>
          <w:szCs w:val="24"/>
        </w:rPr>
        <w:t>a</w:t>
      </w:r>
      <w:r w:rsidR="003A3992">
        <w:rPr>
          <w:szCs w:val="24"/>
        </w:rPr>
        <w:t xml:space="preserve">os Ilustres </w:t>
      </w:r>
      <w:proofErr w:type="gramStart"/>
      <w:r w:rsidR="003A3992">
        <w:rPr>
          <w:szCs w:val="24"/>
        </w:rPr>
        <w:t>Edis</w:t>
      </w:r>
      <w:proofErr w:type="gramEnd"/>
      <w:r w:rsidR="003A3992">
        <w:rPr>
          <w:szCs w:val="24"/>
        </w:rPr>
        <w:t xml:space="preserve"> sua aprovação</w:t>
      </w:r>
      <w:r w:rsidR="00DF682A">
        <w:rPr>
          <w:szCs w:val="24"/>
        </w:rPr>
        <w:t xml:space="preserve"> face à relevância da matéria</w:t>
      </w:r>
      <w:r w:rsidR="000C571E">
        <w:rPr>
          <w:szCs w:val="24"/>
        </w:rPr>
        <w:t>.</w:t>
      </w:r>
    </w:p>
    <w:p w:rsidR="00F35AE1" w:rsidRPr="00ED6C38" w:rsidRDefault="00F35AE1" w:rsidP="00ED6C38">
      <w:pPr>
        <w:jc w:val="both"/>
      </w:pPr>
      <w:bookmarkStart w:id="0" w:name="_GoBack"/>
      <w:bookmarkEnd w:id="0"/>
    </w:p>
    <w:p w:rsidR="008F02A3" w:rsidRDefault="008F02A3" w:rsidP="003A3992">
      <w:pPr>
        <w:pStyle w:val="Corpodetexto"/>
        <w:spacing w:before="120" w:after="120"/>
        <w:ind w:left="5664"/>
        <w:jc w:val="center"/>
        <w:rPr>
          <w:szCs w:val="24"/>
        </w:rPr>
      </w:pPr>
      <w:r>
        <w:rPr>
          <w:szCs w:val="24"/>
        </w:rPr>
        <w:t xml:space="preserve">Lima Duarte, </w:t>
      </w:r>
      <w:r w:rsidR="00FE64DB">
        <w:rPr>
          <w:szCs w:val="24"/>
        </w:rPr>
        <w:t>16 de março</w:t>
      </w:r>
      <w:r w:rsidR="003A3992">
        <w:rPr>
          <w:szCs w:val="24"/>
        </w:rPr>
        <w:t xml:space="preserve"> de 2023</w:t>
      </w:r>
    </w:p>
    <w:p w:rsidR="00ED6C38" w:rsidRDefault="00ED6C38" w:rsidP="008F02A3">
      <w:pPr>
        <w:pStyle w:val="Corpodetexto"/>
        <w:spacing w:before="120" w:after="120"/>
        <w:ind w:firstLine="1985"/>
        <w:jc w:val="center"/>
        <w:rPr>
          <w:szCs w:val="24"/>
        </w:rPr>
      </w:pPr>
    </w:p>
    <w:p w:rsidR="003A3992" w:rsidRDefault="003A3992" w:rsidP="008F02A3">
      <w:pPr>
        <w:pStyle w:val="Corpodetexto"/>
        <w:spacing w:before="120" w:after="120"/>
        <w:ind w:firstLine="1985"/>
        <w:jc w:val="center"/>
        <w:rPr>
          <w:szCs w:val="24"/>
        </w:rPr>
      </w:pPr>
    </w:p>
    <w:p w:rsidR="008F02A3" w:rsidRPr="00F64EEC" w:rsidRDefault="008F02A3" w:rsidP="009F0992">
      <w:pPr>
        <w:pStyle w:val="Corpodetexto"/>
        <w:jc w:val="center"/>
        <w:rPr>
          <w:b/>
          <w:szCs w:val="24"/>
        </w:rPr>
      </w:pPr>
      <w:r w:rsidRPr="00F64EEC">
        <w:rPr>
          <w:b/>
          <w:szCs w:val="24"/>
        </w:rPr>
        <w:t>ELENICE PEREIRA DELGADO SANTELLI</w:t>
      </w:r>
    </w:p>
    <w:p w:rsidR="008F02A3" w:rsidRPr="00FE64DB" w:rsidRDefault="008F02A3" w:rsidP="009F0992">
      <w:pPr>
        <w:pStyle w:val="Corpodetexto"/>
        <w:jc w:val="center"/>
        <w:rPr>
          <w:b/>
          <w:szCs w:val="24"/>
        </w:rPr>
      </w:pPr>
      <w:r w:rsidRPr="00FE64DB">
        <w:rPr>
          <w:b/>
          <w:szCs w:val="24"/>
        </w:rPr>
        <w:t xml:space="preserve">Prefeita </w:t>
      </w:r>
      <w:r w:rsidR="00FE64DB" w:rsidRPr="00FE64DB">
        <w:rPr>
          <w:b/>
          <w:szCs w:val="24"/>
        </w:rPr>
        <w:t>Municipal</w:t>
      </w:r>
    </w:p>
    <w:p w:rsidR="00C07D23" w:rsidRPr="00A159F6" w:rsidRDefault="00C07D23">
      <w:pPr>
        <w:rPr>
          <w:sz w:val="24"/>
          <w:szCs w:val="24"/>
        </w:rPr>
      </w:pPr>
    </w:p>
    <w:sectPr w:rsidR="00C07D23" w:rsidRPr="00A159F6" w:rsidSect="00D12195">
      <w:headerReference w:type="default" r:id="rId8"/>
      <w:footerReference w:type="default" r:id="rId9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037" w:rsidRDefault="00E47037" w:rsidP="00170DB4">
      <w:r>
        <w:separator/>
      </w:r>
    </w:p>
  </w:endnote>
  <w:endnote w:type="continuationSeparator" w:id="1">
    <w:p w:rsidR="00E47037" w:rsidRDefault="00E47037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8110048"/>
      <w:docPartObj>
        <w:docPartGallery w:val="Page Numbers (Bottom of Page)"/>
        <w:docPartUnique/>
      </w:docPartObj>
    </w:sdtPr>
    <w:sdtContent>
      <w:p w:rsidR="00FE64DB" w:rsidRDefault="00FE64DB">
        <w:pPr>
          <w:pStyle w:val="Rodap"/>
          <w:jc w:val="right"/>
        </w:pPr>
        <w:fldSimple w:instr=" PAGE   \* MERGEFORMAT ">
          <w:r w:rsidR="000208EA">
            <w:rPr>
              <w:noProof/>
            </w:rPr>
            <w:t>2</w:t>
          </w:r>
        </w:fldSimple>
      </w:p>
    </w:sdtContent>
  </w:sdt>
  <w:p w:rsidR="00FE64DB" w:rsidRDefault="00FE64D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037" w:rsidRDefault="00E47037" w:rsidP="00170DB4">
      <w:r>
        <w:separator/>
      </w:r>
    </w:p>
  </w:footnote>
  <w:footnote w:type="continuationSeparator" w:id="1">
    <w:p w:rsidR="00E47037" w:rsidRDefault="00E47037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ED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9A040D" w:rsidRPr="00C42CC2" w:rsidRDefault="008B2257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rFonts w:ascii="Batang" w:eastAsia="Batang" w:hAnsi="Batang"/>
        <w:b/>
        <w:iCs/>
        <w:u w:val="single"/>
      </w:rPr>
      <w:t xml:space="preserve">Gabinete da </w:t>
    </w:r>
    <w:r w:rsidR="00BB6980">
      <w:rPr>
        <w:rFonts w:ascii="Batang" w:eastAsia="Batang" w:hAnsi="Batang"/>
        <w:b/>
        <w:iCs/>
        <w:u w:val="single"/>
      </w:rPr>
      <w:t>Prefeita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:rsidR="00170DB4" w:rsidRDefault="00170DB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7DB2"/>
    <w:rsid w:val="000208EA"/>
    <w:rsid w:val="00031E55"/>
    <w:rsid w:val="000566E3"/>
    <w:rsid w:val="000868EB"/>
    <w:rsid w:val="000961FE"/>
    <w:rsid w:val="000C571E"/>
    <w:rsid w:val="0015496A"/>
    <w:rsid w:val="00164B6A"/>
    <w:rsid w:val="00170DB4"/>
    <w:rsid w:val="001A41A3"/>
    <w:rsid w:val="001D0313"/>
    <w:rsid w:val="002433A4"/>
    <w:rsid w:val="002B18D8"/>
    <w:rsid w:val="002B7E5F"/>
    <w:rsid w:val="002E7490"/>
    <w:rsid w:val="00315BB0"/>
    <w:rsid w:val="00344583"/>
    <w:rsid w:val="00366615"/>
    <w:rsid w:val="00383B10"/>
    <w:rsid w:val="003A3992"/>
    <w:rsid w:val="003A3AFC"/>
    <w:rsid w:val="003A7317"/>
    <w:rsid w:val="003E71FC"/>
    <w:rsid w:val="00455B8B"/>
    <w:rsid w:val="00462C1B"/>
    <w:rsid w:val="00480CCA"/>
    <w:rsid w:val="00480F80"/>
    <w:rsid w:val="004A7374"/>
    <w:rsid w:val="004C6D3C"/>
    <w:rsid w:val="004D2782"/>
    <w:rsid w:val="00543642"/>
    <w:rsid w:val="005B2E84"/>
    <w:rsid w:val="00660FC9"/>
    <w:rsid w:val="0070436D"/>
    <w:rsid w:val="00747AD9"/>
    <w:rsid w:val="00771184"/>
    <w:rsid w:val="00777C43"/>
    <w:rsid w:val="00785F3A"/>
    <w:rsid w:val="00880D8F"/>
    <w:rsid w:val="008945BD"/>
    <w:rsid w:val="008B2257"/>
    <w:rsid w:val="008B764A"/>
    <w:rsid w:val="008F02A3"/>
    <w:rsid w:val="00947E4C"/>
    <w:rsid w:val="009A040D"/>
    <w:rsid w:val="009F0992"/>
    <w:rsid w:val="009F7D59"/>
    <w:rsid w:val="00A159F6"/>
    <w:rsid w:val="00A1774B"/>
    <w:rsid w:val="00A968EB"/>
    <w:rsid w:val="00B13445"/>
    <w:rsid w:val="00B85920"/>
    <w:rsid w:val="00B90576"/>
    <w:rsid w:val="00BB6980"/>
    <w:rsid w:val="00BC5719"/>
    <w:rsid w:val="00BD59ED"/>
    <w:rsid w:val="00C07D23"/>
    <w:rsid w:val="00C20B48"/>
    <w:rsid w:val="00C42CC2"/>
    <w:rsid w:val="00CA024B"/>
    <w:rsid w:val="00CB0BC3"/>
    <w:rsid w:val="00D0409D"/>
    <w:rsid w:val="00D049B5"/>
    <w:rsid w:val="00D12195"/>
    <w:rsid w:val="00D51236"/>
    <w:rsid w:val="00DA0673"/>
    <w:rsid w:val="00DA3C49"/>
    <w:rsid w:val="00DF682A"/>
    <w:rsid w:val="00E00348"/>
    <w:rsid w:val="00E47037"/>
    <w:rsid w:val="00E57634"/>
    <w:rsid w:val="00E61604"/>
    <w:rsid w:val="00EB29C5"/>
    <w:rsid w:val="00EB478C"/>
    <w:rsid w:val="00ED4A6F"/>
    <w:rsid w:val="00ED6C38"/>
    <w:rsid w:val="00EE55CE"/>
    <w:rsid w:val="00EF7DB2"/>
    <w:rsid w:val="00F228C2"/>
    <w:rsid w:val="00F35AE1"/>
    <w:rsid w:val="00F64EEC"/>
    <w:rsid w:val="00F6646D"/>
    <w:rsid w:val="00FC6CD0"/>
    <w:rsid w:val="00FE64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lanalto.gov.br/ccivil_03/LEIS/LCP/Lcp101.htm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LEIS/L4320.ht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2</cp:revision>
  <cp:lastPrinted>2021-01-06T19:08:00Z</cp:lastPrinted>
  <dcterms:created xsi:type="dcterms:W3CDTF">2023-03-16T14:17:00Z</dcterms:created>
  <dcterms:modified xsi:type="dcterms:W3CDTF">2023-03-16T14:17:00Z</dcterms:modified>
</cp:coreProperties>
</file>