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2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highlight w:val="none"/>
          <w:lang w:val="pt-BR"/>
        </w:rPr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MENSAGEM LEGISLATIVA Nº</w:t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PROJETO DE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DECRETO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LEGISLATIVO</w:t>
      </w:r>
      <w:r/>
      <w:r>
        <w:rPr>
          <w:rFonts w:ascii="Arial" w:hAnsi="Arial" w:cs="Arial"/>
          <w:b/>
          <w:color w:val="000000" w:themeColor="text1"/>
          <w:sz w:val="22"/>
          <w:lang w:val="pt-BR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 Presidente,</w:t>
      </w:r>
      <w:r>
        <w:rPr>
          <w:color w:val="000000" w:themeColor="text1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Senhores Vereadores (a);</w:t>
      </w:r>
      <w:r>
        <w:rPr>
          <w:color w:val="000000" w:themeColor="text1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ser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atribuição legislativa, e de acordo  com a Lei Municipal Nº 4.836 de 02/07/2019, em seu TÍTULO XIII – DAS PLACAS DE HOMENAGENS E RECONHECIMENTO, CAPÍTULO ÚNICO – DA CRIAÇÃO,  Art. 40, parágrafo único;</w:t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tabs>
          <w:tab w:val="left" w:pos="3543" w:leader="none"/>
        </w:tabs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que a homenageada atende os pré-requisitos estabelecidos na legislação,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e por completar 35 anos de atividades, atuando na mesma empresa, Lojas Colombo de Canguçu, desempenhando sua função com carinho, atenção e dedicação aos clientes, no qual já recebeu diversas premiações durante todo seu tempo de empresa</w:t>
      </w:r>
      <w:r>
        <w:rPr>
          <w:rFonts w:ascii="Arial" w:hAnsi="Arial" w:cs="Arial"/>
          <w:color w:val="000000" w:themeColor="text1"/>
          <w:sz w:val="22"/>
          <w:szCs w:val="22"/>
          <w:highlight w:val="none"/>
          <w:lang w:val="pt-BR"/>
        </w:rPr>
        <w:t xml:space="preserve">;</w:t>
      </w:r>
      <w:r>
        <w:rPr>
          <w:rFonts w:ascii="Arial" w:hAnsi="Arial" w:cs="Arial"/>
          <w:color w:val="000000" w:themeColor="text1"/>
          <w:sz w:val="22"/>
          <w:szCs w:val="22"/>
          <w:highlight w:val="none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Placa de Homenagem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para: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bCs/>
          <w:color w:val="000000"/>
          <w:sz w:val="22"/>
        </w:rPr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MARA ROZANGELA OLIVEIRA DOS SANTOS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  <w:lang w:val="pt-BR"/>
        </w:rPr>
        <w:t xml:space="preserve">,</w:t>
      </w:r>
      <w:r>
        <w:rPr>
          <w:rFonts w:ascii="Arial" w:hAnsi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por julgar a comunidade escolar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merecedor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da honraria, rogando a aquiescência dos nobres pares desta casa.</w:t>
      </w:r>
      <w:r>
        <w:rPr>
          <w:color w:val="000000" w:themeColor="text1"/>
        </w:rPr>
      </w:r>
      <w:r/>
    </w:p>
    <w:p>
      <w:pPr>
        <w:ind w:firstLine="0"/>
        <w:jc w:val="both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51"/>
        <w:jc w:val="right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SALA DE SESSÕES DA CÂMARA MUNICIPAL</w:t>
      </w:r>
      <w:r>
        <w:rPr>
          <w:color w:val="000000" w:themeColor="text1"/>
        </w:rPr>
      </w:r>
      <w:r/>
    </w:p>
    <w:p>
      <w:pPr>
        <w:pStyle w:val="945"/>
        <w:jc w:val="right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Canguçu, 13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 julho de 2023.</w:t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ARION LUIZ BORGES BRAGA </w:t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Vereador | Bancada do Progressistas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4"/>
        </w:rPr>
      </w:r>
      <w:r>
        <w:rPr>
          <w:rFonts w:ascii="Arial" w:hAnsi="Arial" w:cs="Arial"/>
          <w:color w:val="000000" w:themeColor="text1"/>
          <w:sz w:val="22"/>
          <w:szCs w:val="24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  <w:sectPr>
          <w:headerReference w:type="default" r:id="rId9"/>
          <w:footerReference w:type="default" r:id="rId10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color w:val="000000" w:themeColor="text1"/>
          <w:sz w:val="22"/>
          <w:szCs w:val="24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                                                    PROJETO DE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DECRETO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LEGISLATIVO</w:t>
      </w:r>
      <w:r>
        <w:rPr>
          <w:rFonts w:ascii="Arial" w:hAnsi="Arial" w:cs="Arial"/>
          <w:b/>
          <w:color w:val="000000" w:themeColor="text1"/>
          <w:sz w:val="22"/>
        </w:rPr>
      </w:r>
      <w:r/>
    </w:p>
    <w:p>
      <w:pPr>
        <w:ind w:left="4535" w:right="0"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</w:r>
      <w:r/>
    </w:p>
    <w:p>
      <w:pPr>
        <w:ind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ind w:firstLine="3686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pStyle w:val="966"/>
        <w:ind w:left="4535" w:right="0"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PLACA DE HOMENAGEM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MARA ROZANGELA OLIVEIRA DOS SANTOS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. </w:t>
      </w:r>
      <w:r>
        <w:rPr>
          <w:b/>
          <w:bCs/>
        </w:rPr>
      </w:r>
      <w:r>
        <w:rPr>
          <w:b/>
          <w:bCs/>
        </w:rPr>
      </w:r>
    </w:p>
    <w:p>
      <w:pPr>
        <w:pStyle w:val="966"/>
        <w:ind w:left="0" w:firstLine="0"/>
        <w:rPr>
          <w:rFonts w:ascii="Arial" w:hAnsi="Arial" w:eastAsia="Arial" w:cs="Arial"/>
          <w:b w:val="0"/>
          <w:bCs w:val="0"/>
          <w:color w:val="000000" w:themeColor="text1"/>
          <w:sz w:val="22"/>
        </w:rPr>
      </w:pPr>
      <w:r>
        <w:rPr>
          <w:rFonts w:ascii="Arial" w:hAnsi="Arial" w:eastAsia="Arial" w:cs="Arial"/>
          <w:b w:val="0"/>
          <w:bCs w:val="0"/>
          <w:color w:val="000000" w:themeColor="text1"/>
          <w:sz w:val="22"/>
          <w:lang w:val="pt-BR"/>
        </w:rPr>
      </w:r>
      <w:r>
        <w:rPr>
          <w:b w:val="0"/>
          <w:bCs w:val="0"/>
        </w:rPr>
      </w:r>
      <w:r/>
    </w:p>
    <w:p>
      <w:pPr>
        <w:pStyle w:val="966"/>
        <w:ind w:firstLine="1559"/>
        <w:rPr>
          <w:rFonts w:ascii="Arial" w:hAnsi="Arial" w:eastAsia="Arial" w:cs="Arial"/>
          <w:b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spacing w:after="0" w:afterAutospacing="0" w:line="269" w:lineRule="auto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LUCIANO ZANETTI BERTINETTI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color w:val="000000" w:themeColor="text1"/>
        </w:rPr>
      </w:r>
      <w:r/>
    </w:p>
    <w:p>
      <w:pPr>
        <w:ind w:firstLine="1418"/>
        <w:jc w:val="both"/>
        <w:spacing w:after="0" w:afterAutospacing="0" w:line="269" w:lineRule="auto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Faço Saber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DECRETO LEGISLATIVO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:</w:t>
      </w:r>
      <w:r>
        <w:rPr>
          <w:color w:val="000000" w:themeColor="text1"/>
        </w:rPr>
      </w:r>
      <w:r/>
    </w:p>
    <w:p>
      <w:pPr>
        <w:ind w:firstLine="1418"/>
        <w:jc w:val="both"/>
        <w:spacing w:after="0" w:afterAutospacing="0" w:line="269" w:lineRule="auto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6"/>
        <w:ind w:left="0" w:firstLine="1418"/>
        <w:jc w:val="both"/>
        <w:spacing w:after="0" w:afterAutospacing="0" w:line="269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Fica concedido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i/>
          <w:color w:val="000000" w:themeColor="text1"/>
          <w:sz w:val="22"/>
          <w:lang w:val="pt-BR"/>
        </w:rPr>
        <w:t xml:space="preserve">PLACA DE HOMENAGEM,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para: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lang w:val="pt-BR"/>
        </w:rPr>
        <w:t xml:space="preserve"> 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MARA ROZANGELA OLIVEIRA DOS SANTOS</w:t>
      </w:r>
      <w:r>
        <w:rPr>
          <w:rFonts w:ascii="Arial" w:hAnsi="Arial" w:eastAsia="Arial" w:cs="Arial"/>
          <w:i/>
          <w:color w:val="000000" w:themeColor="text1"/>
          <w:sz w:val="22"/>
          <w:highlight w:val="none"/>
          <w:lang w:val="pt-BR"/>
        </w:rPr>
        <w:t xml:space="preserve">,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pelos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35 anos de atividades, atuando na mesma empresa, Lojas Colombo de Canguçu, desempenhando sua função com carinho, atenção e dedicação aos clientes, no qual já recebeu diversas premiações durante todo seu tempo de empresa</w:t>
      </w:r>
      <w:r/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.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</w:r>
      <w:r/>
    </w:p>
    <w:p>
      <w:pPr>
        <w:pStyle w:val="966"/>
        <w:ind w:left="0" w:firstLine="1418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Art. 2º-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entra em vigor na data de sua publicação.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  <w:szCs w:val="18"/>
        </w:rPr>
      </w:pPr>
      <w:r>
        <w:rPr>
          <w:rFonts w:ascii="Arial" w:hAnsi="Arial" w:eastAsia="Arial" w:cs="Arial"/>
          <w:color w:val="000000" w:themeColor="text1"/>
          <w:sz w:val="22"/>
          <w:szCs w:val="18"/>
          <w:lang w:val="pt-BR"/>
        </w:rPr>
      </w:r>
      <w:r>
        <w:rPr>
          <w:color w:val="000000" w:themeColor="text1"/>
        </w:rPr>
      </w:r>
      <w:r/>
    </w:p>
    <w:p>
      <w:pPr>
        <w:pStyle w:val="946"/>
        <w:ind w:left="708" w:firstLine="708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Gabinete da Presidência da Câmara Municipal de Vereadores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Canguçu/RS,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junho de 2023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LUCIANO ZANETTI BERTINETTI</w:t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  <w:t xml:space="preserve">Presidente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Registre-se e Publique-se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4"/>
          <w:szCs w:val="24"/>
          <w:highlight w:val="white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:highlight w:val="white"/>
          <w:lang w:val="pt-BR"/>
        </w:rPr>
      </w:r>
      <w:r>
        <w:rPr>
          <w:rFonts w:ascii="Arial" w:hAnsi="Arial" w:cs="Arial"/>
          <w:b/>
          <w:bCs/>
          <w:sz w:val="24"/>
          <w:szCs w:val="24"/>
          <w:highlight w:val="white"/>
        </w:rPr>
        <w:t xml:space="preserve"> </w:t>
      </w:r>
      <w:r>
        <w:rPr>
          <w:rFonts w:ascii="Arial" w:hAnsi="Arial" w:cs="Arial"/>
          <w:b/>
          <w:bCs/>
          <w:sz w:val="24"/>
          <w:szCs w:val="24"/>
          <w:highlight w:val="white"/>
        </w:rPr>
        <w:t xml:space="preserve">DIEGO ROMÃO HELVIG WOLTER</w:t>
      </w:r>
      <w:r>
        <w:rPr>
          <w:rFonts w:ascii="Arial" w:hAnsi="Arial" w:cs="Arial"/>
          <w:b/>
          <w:bCs/>
          <w:sz w:val="24"/>
          <w:szCs w:val="24"/>
          <w:highlight w:val="white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1º Secretário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Iniciativa: Poder Legislativo</w:t>
      </w:r>
      <w:r>
        <w:rPr>
          <w:color w:val="000000" w:themeColor="text1"/>
        </w:rPr>
      </w:r>
      <w:r/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Arion Luiz Borges Bra</w:t>
      </w:r>
      <w:r>
        <w:rPr>
          <w:color w:val="000000" w:themeColor="text1"/>
          <w:lang w:val="pt-BR"/>
        </w:rPr>
        <w:t xml:space="preserve">ga</w:t>
      </w:r>
      <w:r/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color w:val="000000" w:themeColor="text1"/>
          <w:highlight w:val="none"/>
          <w:lang w:val="pt-BR"/>
        </w:rPr>
      </w:r>
      <w:r>
        <w:rPr>
          <w:color w:val="000000" w:themeColor="text1"/>
          <w:highlight w:val="none"/>
          <w:lang w:val="pt-BR"/>
        </w:rPr>
      </w:r>
      <w:r/>
    </w:p>
    <w:p>
      <w:pPr>
        <w:jc w:val="center"/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  <w:lang w:val="pt-BR"/>
        </w:rPr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  <w:lang w:val="pt-BR"/>
        </w:rPr>
      </w:r>
    </w:p>
    <w:p>
      <w:pPr>
        <w:jc w:val="center"/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  <w:lang w:val="pt-BR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lang w:val="pt-BR"/>
        </w:rPr>
        <w:t xml:space="preserve">CURRÍCULO</w:t>
      </w:r>
      <w:r>
        <w:rPr>
          <w:b/>
          <w:bCs/>
          <w:sz w:val="24"/>
          <w:szCs w:val="24"/>
        </w:rPr>
      </w:r>
    </w:p>
    <w:p>
      <w:pPr>
        <w:jc w:val="both"/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jc w:val="center"/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MARA ROZANGELA OLIVEIRA DOS SANTOS </w:t>
      </w:r>
      <w:r>
        <w:rPr>
          <w:b/>
          <w:bCs/>
          <w:sz w:val="24"/>
          <w:szCs w:val="24"/>
        </w:rPr>
      </w:r>
    </w:p>
    <w:p>
      <w:pPr>
        <w:jc w:val="center"/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jc w:val="center"/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FILIAÇÃO: 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DARCI SIGALES DOS SANTOS 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E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 GESSI OLIVEIRA DOS SANTOS (AMBOS APOSENTADOS).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CASADA COM 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UELTON SILVEIRA 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FILHOS: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 ÉRIKO DOS SANTOS SILVEIRA  (22ANOS)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               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THÉO DOS SANTOS  SILVEIRA ( 18 ANOS).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ESCOLARIDADE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pStyle w:val="95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TÉCNICA EM CONTABILIDADE</w:t>
      </w:r>
      <w:r>
        <w:rPr>
          <w:sz w:val="24"/>
          <w:szCs w:val="24"/>
        </w:rPr>
      </w:r>
    </w:p>
    <w:p>
      <w:pPr>
        <w:pStyle w:val="95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CURSO SUPERIOR EM PEDAGOGIA.</w:t>
      </w:r>
      <w:r>
        <w:rPr>
          <w:sz w:val="24"/>
          <w:szCs w:val="24"/>
        </w:rPr>
      </w:r>
    </w:p>
    <w:p>
      <w:pPr>
        <w:pStyle w:val="95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PÓS GRADUADA: EDUCAÇÃO INCLUSIVA</w:t>
      </w:r>
      <w:r>
        <w:rPr>
          <w:sz w:val="24"/>
          <w:szCs w:val="24"/>
        </w:rPr>
      </w:r>
    </w:p>
    <w:p>
      <w:pPr>
        <w:pStyle w:val="95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PSICOPEDAGOGIA INSTITUCIONAL</w:t>
      </w:r>
      <w:r>
        <w:rPr>
          <w:sz w:val="24"/>
          <w:szCs w:val="24"/>
        </w:rPr>
      </w:r>
    </w:p>
    <w:p>
      <w:pPr>
        <w:pStyle w:val="95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NEUROPSICOPEDAGOGIA CLÍNICA. 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TRABALHO:</w:t>
      </w:r>
      <w:r>
        <w:rPr>
          <w:b/>
          <w:bCs/>
          <w:sz w:val="24"/>
          <w:szCs w:val="24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pStyle w:val="953"/>
        <w:numPr>
          <w:ilvl w:val="0"/>
          <w:numId w:val="2"/>
        </w:numPr>
        <w:jc w:val="both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DE 06/1986 A 07/ 1988 TRABALHOU COMO VENDEDORA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 NA LOJA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 FILGUEIRAS E CIA LTDA ( CASA BRASIL)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.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</w:r>
      <w:r>
        <w:rPr>
          <w:sz w:val="24"/>
          <w:szCs w:val="24"/>
        </w:rPr>
      </w:r>
    </w:p>
    <w:p>
      <w:pPr>
        <w:pStyle w:val="95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A PARTIR DE AGOSTO DE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 1988 COLMAGI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 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S/A HOJE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,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 LOJAS COLOMBO S/A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COMECEI COM A FUNÇÃO DE ESTOQUISTA .</w:t>
      </w:r>
      <w:r>
        <w:rPr>
          <w:sz w:val="24"/>
          <w:szCs w:val="24"/>
        </w:rPr>
      </w:r>
    </w:p>
    <w:p>
      <w:pPr>
        <w:pStyle w:val="953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EM  2/1992 PASSEI FUNÇÃO DE AUXILIAR DE CREDIARIO. </w:t>
      </w:r>
      <w:r>
        <w:rPr>
          <w:sz w:val="24"/>
          <w:szCs w:val="24"/>
        </w:rPr>
      </w:r>
    </w:p>
    <w:p>
      <w:pPr>
        <w:pStyle w:val="953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EM 01/1993 PASSEI FUNÇÃO DE AUXILIAR ADMINISTRATIVO V</w:t>
      </w:r>
      <w:r>
        <w:rPr>
          <w:sz w:val="24"/>
          <w:szCs w:val="24"/>
        </w:rPr>
      </w:r>
    </w:p>
    <w:p>
      <w:pPr>
        <w:pStyle w:val="953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EM 6/1993 ASSUMI O CARGO DE CHEFE ADMINISTRATIVO DE LOJA </w:t>
      </w:r>
      <w:r>
        <w:rPr>
          <w:sz w:val="24"/>
          <w:szCs w:val="24"/>
        </w:rPr>
      </w:r>
    </w:p>
    <w:p>
      <w:pPr>
        <w:pStyle w:val="953"/>
        <w:numPr>
          <w:ilvl w:val="0"/>
          <w:numId w:val="4"/>
        </w:numPr>
        <w:jc w:val="both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EM 11/1994 PASSEI A FUNÇÃO DE VENDEDORA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, NA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 QUAL ESTOU ATÉ O MOMENTO.</w:t>
      </w:r>
      <w:r>
        <w:rPr>
          <w:rFonts w:ascii="Arial" w:hAnsi="Arial" w:eastAsia="Arial" w:cs="Arial"/>
          <w:color w:val="000000" w:themeColor="text1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</w:r>
      <w:r>
        <w:rPr>
          <w:rFonts w:ascii="Arial" w:hAnsi="Arial" w:eastAsia="Arial" w:cs="Arial"/>
          <w:color w:val="000000" w:themeColor="text1"/>
          <w:sz w:val="24"/>
          <w:szCs w:val="24"/>
        </w:rPr>
      </w:r>
    </w:p>
    <w:p>
      <w:pPr>
        <w:pStyle w:val="95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t xml:space="preserve">INTEGREI NA PATRONAGEM DO CTG SINUELO.</w:t>
      </w:r>
      <w:r>
        <w:rPr>
          <w:sz w:val="24"/>
          <w:szCs w:val="24"/>
        </w:rPr>
      </w:r>
    </w:p>
    <w:p>
      <w:pPr>
        <w:pStyle w:val="95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t xml:space="preserve">2009/2011 TESOUREIRA CPM ESCOLA IRMÃOS ANDRADAS.</w:t>
      </w:r>
      <w:r>
        <w:rPr>
          <w:sz w:val="24"/>
          <w:szCs w:val="24"/>
        </w:rPr>
      </w:r>
    </w:p>
    <w:p>
      <w:pPr>
        <w:pStyle w:val="95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t xml:space="preserve">2010  TESOUREIRA CPM ESCOLA REVERENDO JOAQUIM </w:t>
      </w:r>
      <w:r>
        <w:rPr>
          <w:sz w:val="24"/>
          <w:szCs w:val="24"/>
        </w:rPr>
      </w:r>
    </w:p>
    <w:p>
      <w:pPr>
        <w:pStyle w:val="95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t xml:space="preserve">2020/2022 PRESIDENTE CPM ETEC CANGUÇU.</w:t>
      </w:r>
      <w:r>
        <w:rPr>
          <w:sz w:val="24"/>
          <w:szCs w:val="24"/>
        </w:rPr>
      </w:r>
    </w:p>
    <w:p>
      <w:pPr>
        <w:pStyle w:val="953"/>
        <w:numPr>
          <w:ilvl w:val="0"/>
          <w:numId w:val="5"/>
        </w:num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t xml:space="preserve">DIRETORIA DO ESPORTE CLUBE CRUZEIRO GESTÃO 2016/2018</w:t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sectPr>
      <w:footnotePr/>
      <w:endnotePr/>
      <w:type w:val="continuous"/>
      <w:pgSz w:w="12240" w:h="15840" w:orient="portrait"/>
      <w:pgMar w:top="1811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Wingdings">
    <w:panose1 w:val="05000000000000000000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Courier New">
    <w:panose1 w:val="02070309020205020404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64"/>
      <w:jc w:val="center"/>
    </w:pPr>
    <w:r>
      <w:rPr>
        <w:b/>
      </w:rPr>
      <w:t xml:space="preserve">“DOE SANGUE, DOE ÓRGÃOS, SALVE UMA VIDA!”</w:t>
    </w:r>
    <w:r/>
  </w:p>
  <w:p>
    <w:pPr>
      <w:pStyle w:val="951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4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4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  <a:miter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59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59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51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3">
    <w:name w:val="Heading 1"/>
    <w:basedOn w:val="944"/>
    <w:next w:val="944"/>
    <w:link w:val="7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4">
    <w:name w:val="Heading 1 Char"/>
    <w:basedOn w:val="947"/>
    <w:link w:val="773"/>
    <w:uiPriority w:val="9"/>
    <w:rPr>
      <w:rFonts w:ascii="Arial" w:hAnsi="Arial" w:eastAsia="Arial" w:cs="Arial"/>
      <w:sz w:val="40"/>
      <w:szCs w:val="40"/>
    </w:rPr>
  </w:style>
  <w:style w:type="paragraph" w:styleId="775">
    <w:name w:val="Heading 2"/>
    <w:basedOn w:val="944"/>
    <w:next w:val="944"/>
    <w:link w:val="7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6">
    <w:name w:val="Heading 2 Char"/>
    <w:basedOn w:val="947"/>
    <w:link w:val="775"/>
    <w:uiPriority w:val="9"/>
    <w:rPr>
      <w:rFonts w:ascii="Arial" w:hAnsi="Arial" w:eastAsia="Arial" w:cs="Arial"/>
      <w:sz w:val="34"/>
    </w:rPr>
  </w:style>
  <w:style w:type="character" w:styleId="777">
    <w:name w:val="Heading 3 Char"/>
    <w:basedOn w:val="947"/>
    <w:link w:val="945"/>
    <w:uiPriority w:val="9"/>
    <w:rPr>
      <w:rFonts w:ascii="Arial" w:hAnsi="Arial" w:eastAsia="Arial" w:cs="Arial"/>
      <w:sz w:val="30"/>
      <w:szCs w:val="30"/>
    </w:rPr>
  </w:style>
  <w:style w:type="paragraph" w:styleId="778">
    <w:name w:val="Heading 4"/>
    <w:basedOn w:val="944"/>
    <w:next w:val="944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>
    <w:name w:val="Heading 4 Char"/>
    <w:basedOn w:val="947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>
    <w:name w:val="Heading 5"/>
    <w:basedOn w:val="944"/>
    <w:next w:val="944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>
    <w:name w:val="Heading 5 Char"/>
    <w:basedOn w:val="947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>
    <w:name w:val="Heading 6"/>
    <w:basedOn w:val="944"/>
    <w:next w:val="944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>
    <w:name w:val="Heading 6 Char"/>
    <w:basedOn w:val="947"/>
    <w:link w:val="782"/>
    <w:uiPriority w:val="9"/>
    <w:rPr>
      <w:rFonts w:ascii="Arial" w:hAnsi="Arial" w:eastAsia="Arial" w:cs="Arial"/>
      <w:b/>
      <w:bCs/>
      <w:sz w:val="22"/>
      <w:szCs w:val="22"/>
    </w:rPr>
  </w:style>
  <w:style w:type="character" w:styleId="784">
    <w:name w:val="Heading 7 Char"/>
    <w:basedOn w:val="947"/>
    <w:link w:val="9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944"/>
    <w:next w:val="944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>
    <w:name w:val="Heading 8 Char"/>
    <w:basedOn w:val="94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>
    <w:name w:val="Heading 9"/>
    <w:basedOn w:val="944"/>
    <w:next w:val="944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>
    <w:name w:val="Heading 9 Char"/>
    <w:basedOn w:val="947"/>
    <w:link w:val="787"/>
    <w:uiPriority w:val="9"/>
    <w:rPr>
      <w:rFonts w:ascii="Arial" w:hAnsi="Arial" w:eastAsia="Arial" w:cs="Arial"/>
      <w:i/>
      <w:iCs/>
      <w:sz w:val="21"/>
      <w:szCs w:val="21"/>
    </w:rPr>
  </w:style>
  <w:style w:type="character" w:styleId="789">
    <w:name w:val="Title Char"/>
    <w:basedOn w:val="947"/>
    <w:link w:val="952"/>
    <w:uiPriority w:val="10"/>
    <w:rPr>
      <w:sz w:val="48"/>
      <w:szCs w:val="48"/>
    </w:rPr>
  </w:style>
  <w:style w:type="paragraph" w:styleId="790">
    <w:name w:val="Subtitle"/>
    <w:basedOn w:val="944"/>
    <w:next w:val="944"/>
    <w:link w:val="791"/>
    <w:uiPriority w:val="11"/>
    <w:qFormat/>
    <w:pPr>
      <w:spacing w:before="200" w:after="200"/>
    </w:pPr>
    <w:rPr>
      <w:sz w:val="24"/>
      <w:szCs w:val="24"/>
    </w:rPr>
  </w:style>
  <w:style w:type="character" w:styleId="791">
    <w:name w:val="Subtitle Char"/>
    <w:basedOn w:val="947"/>
    <w:link w:val="790"/>
    <w:uiPriority w:val="11"/>
    <w:rPr>
      <w:sz w:val="24"/>
      <w:szCs w:val="24"/>
    </w:rPr>
  </w:style>
  <w:style w:type="paragraph" w:styleId="792">
    <w:name w:val="Quote"/>
    <w:basedOn w:val="944"/>
    <w:next w:val="944"/>
    <w:link w:val="793"/>
    <w:uiPriority w:val="29"/>
    <w:qFormat/>
    <w:pPr>
      <w:ind w:left="720" w:right="720"/>
    </w:pPr>
    <w:rPr>
      <w:i/>
    </w:rPr>
  </w:style>
  <w:style w:type="character" w:styleId="793">
    <w:name w:val="Quote Char"/>
    <w:link w:val="792"/>
    <w:uiPriority w:val="29"/>
    <w:rPr>
      <w:i/>
    </w:rPr>
  </w:style>
  <w:style w:type="paragraph" w:styleId="794">
    <w:name w:val="Intense Quote"/>
    <w:basedOn w:val="944"/>
    <w:next w:val="944"/>
    <w:link w:val="7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>
    <w:name w:val="Intense Quote Char"/>
    <w:link w:val="794"/>
    <w:uiPriority w:val="30"/>
    <w:rPr>
      <w:i/>
    </w:rPr>
  </w:style>
  <w:style w:type="character" w:styleId="796">
    <w:name w:val="Header Char"/>
    <w:basedOn w:val="947"/>
    <w:link w:val="955"/>
    <w:uiPriority w:val="99"/>
  </w:style>
  <w:style w:type="character" w:styleId="797">
    <w:name w:val="Footer Char"/>
    <w:basedOn w:val="947"/>
    <w:link w:val="964"/>
    <w:uiPriority w:val="99"/>
  </w:style>
  <w:style w:type="paragraph" w:styleId="798">
    <w:name w:val="Caption"/>
    <w:basedOn w:val="944"/>
    <w:next w:val="9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9">
    <w:name w:val="Caption Char"/>
    <w:basedOn w:val="798"/>
    <w:link w:val="964"/>
    <w:uiPriority w:val="99"/>
  </w:style>
  <w:style w:type="table" w:styleId="800">
    <w:name w:val="Table Grid"/>
    <w:basedOn w:val="9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>
    <w:name w:val="Table Grid Light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>
    <w:name w:val="Plain Table 1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>
    <w:name w:val="Plain Table 2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>
    <w:name w:val="Plain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>
    <w:name w:val="Plain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Plain Table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>
    <w:name w:val="Grid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>
    <w:name w:val="Grid Table 4 - Accent 1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0">
    <w:name w:val="Grid Table 4 - Accent 2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Grid Table 4 - Accent 3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2">
    <w:name w:val="Grid Table 4 - Accent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Grid Table 4 - Accent 5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4">
    <w:name w:val="Grid Table 4 - Accent 6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5">
    <w:name w:val="Grid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6">
    <w:name w:val="Grid Table 5 Dark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9">
    <w:name w:val="Grid Table 5 Dark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2">
    <w:name w:val="Grid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3">
    <w:name w:val="Grid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4">
    <w:name w:val="Grid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5">
    <w:name w:val="Grid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6">
    <w:name w:val="Grid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7">
    <w:name w:val="Grid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8">
    <w:name w:val="Grid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9">
    <w:name w:val="Grid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4">
    <w:name w:val="List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5">
    <w:name w:val="List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6">
    <w:name w:val="List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7">
    <w:name w:val="List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8">
    <w:name w:val="List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9">
    <w:name w:val="List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0">
    <w:name w:val="List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2">
    <w:name w:val="List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3">
    <w:name w:val="List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4">
    <w:name w:val="List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5">
    <w:name w:val="List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6">
    <w:name w:val="List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7">
    <w:name w:val="List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8">
    <w:name w:val="List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9">
    <w:name w:val="List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0">
    <w:name w:val="List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1">
    <w:name w:val="List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2">
    <w:name w:val="List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3">
    <w:name w:val="List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4">
    <w:name w:val="List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5">
    <w:name w:val="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 &amp; 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3">
    <w:name w:val="Bordered &amp; 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4">
    <w:name w:val="Bordered &amp; 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5">
    <w:name w:val="Bordered &amp; 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6">
    <w:name w:val="Bordered &amp; 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7">
    <w:name w:val="Bordered &amp; 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8">
    <w:name w:val="Bordered &amp; 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9">
    <w:name w:val="Bordered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0">
    <w:name w:val="Bordered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1">
    <w:name w:val="Bordered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2">
    <w:name w:val="Bordered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3">
    <w:name w:val="Bordered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4">
    <w:name w:val="Bordered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5">
    <w:name w:val="Bordered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6">
    <w:name w:val="Hyperlink"/>
    <w:uiPriority w:val="99"/>
    <w:unhideWhenUsed/>
    <w:rPr>
      <w:color w:val="0000ff" w:themeColor="hyperlink"/>
      <w:u w:val="single"/>
    </w:rPr>
  </w:style>
  <w:style w:type="paragraph" w:styleId="927">
    <w:name w:val="footnote text"/>
    <w:basedOn w:val="944"/>
    <w:link w:val="928"/>
    <w:uiPriority w:val="99"/>
    <w:semiHidden/>
    <w:unhideWhenUsed/>
    <w:pPr>
      <w:spacing w:after="40" w:line="240" w:lineRule="auto"/>
    </w:pPr>
    <w:rPr>
      <w:sz w:val="18"/>
    </w:rPr>
  </w:style>
  <w:style w:type="character" w:styleId="928">
    <w:name w:val="Footnote Text Char"/>
    <w:link w:val="927"/>
    <w:uiPriority w:val="99"/>
    <w:rPr>
      <w:sz w:val="18"/>
    </w:rPr>
  </w:style>
  <w:style w:type="character" w:styleId="929">
    <w:name w:val="footnote reference"/>
    <w:basedOn w:val="947"/>
    <w:uiPriority w:val="99"/>
    <w:unhideWhenUsed/>
    <w:rPr>
      <w:vertAlign w:val="superscript"/>
    </w:rPr>
  </w:style>
  <w:style w:type="paragraph" w:styleId="930">
    <w:name w:val="endnote text"/>
    <w:basedOn w:val="944"/>
    <w:link w:val="931"/>
    <w:uiPriority w:val="99"/>
    <w:semiHidden/>
    <w:unhideWhenUsed/>
    <w:pPr>
      <w:spacing w:after="0" w:line="240" w:lineRule="auto"/>
    </w:pPr>
    <w:rPr>
      <w:sz w:val="20"/>
    </w:rPr>
  </w:style>
  <w:style w:type="character" w:styleId="931">
    <w:name w:val="Endnote Text Char"/>
    <w:link w:val="930"/>
    <w:uiPriority w:val="99"/>
    <w:rPr>
      <w:sz w:val="20"/>
    </w:rPr>
  </w:style>
  <w:style w:type="character" w:styleId="932">
    <w:name w:val="endnote reference"/>
    <w:basedOn w:val="947"/>
    <w:uiPriority w:val="99"/>
    <w:semiHidden/>
    <w:unhideWhenUsed/>
    <w:rPr>
      <w:vertAlign w:val="superscript"/>
    </w:rPr>
  </w:style>
  <w:style w:type="paragraph" w:styleId="933">
    <w:name w:val="toc 1"/>
    <w:basedOn w:val="944"/>
    <w:next w:val="944"/>
    <w:uiPriority w:val="39"/>
    <w:unhideWhenUsed/>
    <w:pPr>
      <w:ind w:left="0" w:right="0" w:firstLine="0"/>
      <w:spacing w:after="57"/>
    </w:pPr>
  </w:style>
  <w:style w:type="paragraph" w:styleId="934">
    <w:name w:val="toc 2"/>
    <w:basedOn w:val="944"/>
    <w:next w:val="944"/>
    <w:uiPriority w:val="39"/>
    <w:unhideWhenUsed/>
    <w:pPr>
      <w:ind w:left="283" w:right="0" w:firstLine="0"/>
      <w:spacing w:after="57"/>
    </w:pPr>
  </w:style>
  <w:style w:type="paragraph" w:styleId="935">
    <w:name w:val="toc 3"/>
    <w:basedOn w:val="944"/>
    <w:next w:val="944"/>
    <w:uiPriority w:val="39"/>
    <w:unhideWhenUsed/>
    <w:pPr>
      <w:ind w:left="567" w:right="0" w:firstLine="0"/>
      <w:spacing w:after="57"/>
    </w:pPr>
  </w:style>
  <w:style w:type="paragraph" w:styleId="936">
    <w:name w:val="toc 4"/>
    <w:basedOn w:val="944"/>
    <w:next w:val="944"/>
    <w:uiPriority w:val="39"/>
    <w:unhideWhenUsed/>
    <w:pPr>
      <w:ind w:left="850" w:right="0" w:firstLine="0"/>
      <w:spacing w:after="57"/>
    </w:pPr>
  </w:style>
  <w:style w:type="paragraph" w:styleId="937">
    <w:name w:val="toc 5"/>
    <w:basedOn w:val="944"/>
    <w:next w:val="944"/>
    <w:uiPriority w:val="39"/>
    <w:unhideWhenUsed/>
    <w:pPr>
      <w:ind w:left="1134" w:right="0" w:firstLine="0"/>
      <w:spacing w:after="57"/>
    </w:pPr>
  </w:style>
  <w:style w:type="paragraph" w:styleId="938">
    <w:name w:val="toc 6"/>
    <w:basedOn w:val="944"/>
    <w:next w:val="944"/>
    <w:uiPriority w:val="39"/>
    <w:unhideWhenUsed/>
    <w:pPr>
      <w:ind w:left="1417" w:right="0" w:firstLine="0"/>
      <w:spacing w:after="57"/>
    </w:pPr>
  </w:style>
  <w:style w:type="paragraph" w:styleId="939">
    <w:name w:val="toc 7"/>
    <w:basedOn w:val="944"/>
    <w:next w:val="944"/>
    <w:uiPriority w:val="39"/>
    <w:unhideWhenUsed/>
    <w:pPr>
      <w:ind w:left="1701" w:right="0" w:firstLine="0"/>
      <w:spacing w:after="57"/>
    </w:pPr>
  </w:style>
  <w:style w:type="paragraph" w:styleId="940">
    <w:name w:val="toc 8"/>
    <w:basedOn w:val="944"/>
    <w:next w:val="944"/>
    <w:uiPriority w:val="39"/>
    <w:unhideWhenUsed/>
    <w:pPr>
      <w:ind w:left="1984" w:right="0" w:firstLine="0"/>
      <w:spacing w:after="57"/>
    </w:pPr>
  </w:style>
  <w:style w:type="paragraph" w:styleId="941">
    <w:name w:val="toc 9"/>
    <w:basedOn w:val="944"/>
    <w:next w:val="944"/>
    <w:uiPriority w:val="39"/>
    <w:unhideWhenUsed/>
    <w:pPr>
      <w:ind w:left="2268" w:right="0" w:firstLine="0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944"/>
    <w:next w:val="944"/>
    <w:uiPriority w:val="99"/>
    <w:unhideWhenUsed/>
    <w:pPr>
      <w:spacing w:after="0" w:afterAutospacing="0"/>
    </w:pPr>
  </w:style>
  <w:style w:type="paragraph" w:styleId="944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45">
    <w:name w:val="Heading 3"/>
    <w:basedOn w:val="944"/>
    <w:next w:val="944"/>
    <w:link w:val="963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46">
    <w:name w:val="Heading 7"/>
    <w:basedOn w:val="944"/>
    <w:next w:val="944"/>
    <w:link w:val="965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47" w:default="1">
    <w:name w:val="Default Paragraph Font"/>
    <w:uiPriority w:val="1"/>
    <w:semiHidden/>
    <w:unhideWhenUsed/>
  </w:style>
  <w:style w:type="table" w:styleId="94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9" w:default="1">
    <w:name w:val="No List"/>
    <w:uiPriority w:val="99"/>
    <w:semiHidden/>
    <w:unhideWhenUsed/>
  </w:style>
  <w:style w:type="table" w:styleId="950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1">
    <w:name w:val="Body Text"/>
    <w:basedOn w:val="944"/>
    <w:uiPriority w:val="1"/>
    <w:qFormat/>
    <w:rPr>
      <w:b/>
      <w:bCs/>
    </w:rPr>
  </w:style>
  <w:style w:type="paragraph" w:styleId="952">
    <w:name w:val="Title"/>
    <w:basedOn w:val="944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3">
    <w:name w:val="List Paragraph"/>
    <w:basedOn w:val="944"/>
    <w:uiPriority w:val="1"/>
    <w:qFormat/>
  </w:style>
  <w:style w:type="paragraph" w:styleId="954" w:customStyle="1">
    <w:name w:val="Table Paragraph"/>
    <w:basedOn w:val="944"/>
    <w:uiPriority w:val="1"/>
    <w:qFormat/>
  </w:style>
  <w:style w:type="paragraph" w:styleId="955">
    <w:name w:val="Header"/>
    <w:basedOn w:val="944"/>
    <w:link w:val="95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6" w:customStyle="1">
    <w:name w:val="Cabeçalho Char"/>
    <w:basedOn w:val="947"/>
    <w:link w:val="955"/>
    <w:uiPriority w:val="99"/>
    <w:semiHidden/>
    <w:rPr>
      <w:rFonts w:ascii="Trebuchet MS" w:hAnsi="Trebuchet MS" w:eastAsia="Trebuchet MS" w:cs="Trebuchet MS"/>
    </w:rPr>
  </w:style>
  <w:style w:type="paragraph" w:styleId="957">
    <w:name w:val="Footer"/>
    <w:basedOn w:val="944"/>
    <w:link w:val="95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8" w:customStyle="1">
    <w:name w:val="Rodapé Char"/>
    <w:basedOn w:val="947"/>
    <w:link w:val="957"/>
    <w:uiPriority w:val="99"/>
    <w:rPr>
      <w:rFonts w:ascii="Trebuchet MS" w:hAnsi="Trebuchet MS" w:eastAsia="Trebuchet MS" w:cs="Trebuchet MS"/>
    </w:rPr>
  </w:style>
  <w:style w:type="paragraph" w:styleId="959">
    <w:name w:val="No Spacing"/>
    <w:uiPriority w:val="1"/>
    <w:qFormat/>
    <w:pPr>
      <w:widowControl/>
    </w:pPr>
    <w:rPr>
      <w:lang w:val="pt-BR"/>
    </w:rPr>
  </w:style>
  <w:style w:type="paragraph" w:styleId="960">
    <w:name w:val="Balloon Text"/>
    <w:basedOn w:val="944"/>
    <w:link w:val="961"/>
    <w:uiPriority w:val="99"/>
    <w:semiHidden/>
    <w:unhideWhenUsed/>
    <w:rPr>
      <w:rFonts w:ascii="Tahoma" w:hAnsi="Tahoma" w:cs="Tahoma"/>
      <w:sz w:val="16"/>
      <w:szCs w:val="16"/>
    </w:rPr>
  </w:style>
  <w:style w:type="character" w:styleId="961" w:customStyle="1">
    <w:name w:val="Texto de balão Char"/>
    <w:basedOn w:val="947"/>
    <w:link w:val="960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2">
    <w:name w:val="Normal (Web)"/>
    <w:basedOn w:val="944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3" w:customStyle="1">
    <w:name w:val="Título 3 Char"/>
    <w:basedOn w:val="947"/>
    <w:link w:val="945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4" w:customStyle="1">
    <w:name w:val="Footer"/>
    <w:basedOn w:val="944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65" w:customStyle="1">
    <w:name w:val="Título 7 Char"/>
    <w:basedOn w:val="947"/>
    <w:link w:val="946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66">
    <w:name w:val="Body Text Indent 3"/>
    <w:basedOn w:val="944"/>
    <w:link w:val="967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7" w:customStyle="1">
    <w:name w:val="Recuo de corpo de texto 3 Char"/>
    <w:basedOn w:val="947"/>
    <w:link w:val="966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38</cp:revision>
  <dcterms:created xsi:type="dcterms:W3CDTF">2022-06-14T19:24:00Z</dcterms:created>
  <dcterms:modified xsi:type="dcterms:W3CDTF">2023-07-13T18:05:46Z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