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016B6" w14:textId="77777777" w:rsidR="007206C8" w:rsidRDefault="007206C8" w:rsidP="00AC03ED">
      <w:pPr>
        <w:pStyle w:val="Ttulo1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2816C0F9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EC3B93">
        <w:rPr>
          <w:sz w:val="36"/>
          <w:szCs w:val="36"/>
        </w:rPr>
        <w:t>07/12/2022</w:t>
      </w:r>
    </w:p>
    <w:p w14:paraId="64BA9302" w14:textId="77777777" w:rsidR="009F5ED5" w:rsidRPr="009F5ED5" w:rsidRDefault="009F5ED5" w:rsidP="009F5ED5"/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042993E4" w14:textId="77777777" w:rsidR="00CB0DDB" w:rsidRDefault="00CB0DDB">
      <w:pPr>
        <w:jc w:val="both"/>
        <w:rPr>
          <w:b/>
          <w:bCs/>
          <w:sz w:val="36"/>
          <w:szCs w:val="36"/>
          <w:u w:val="single"/>
        </w:rPr>
      </w:pPr>
    </w:p>
    <w:p w14:paraId="7133E233" w14:textId="39CC4C2D" w:rsidR="00E7259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64E284A0" w14:textId="77777777" w:rsidR="00A24AC1" w:rsidRPr="006509D8" w:rsidRDefault="00A24AC1">
      <w:pPr>
        <w:jc w:val="both"/>
        <w:rPr>
          <w:b/>
          <w:bCs/>
          <w:sz w:val="36"/>
          <w:szCs w:val="36"/>
          <w:u w:val="single"/>
        </w:rPr>
      </w:pPr>
    </w:p>
    <w:p w14:paraId="6106E961" w14:textId="72E845C3" w:rsidR="00A24AC1" w:rsidRDefault="00C82D42" w:rsidP="001E7FC1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6F4E19">
        <w:rPr>
          <w:b/>
          <w:bCs/>
          <w:sz w:val="36"/>
          <w:szCs w:val="36"/>
        </w:rPr>
        <w:t xml:space="preserve"> da</w:t>
      </w:r>
      <w:r w:rsidR="00B43613">
        <w:rPr>
          <w:b/>
          <w:bCs/>
          <w:sz w:val="36"/>
          <w:szCs w:val="36"/>
        </w:rPr>
        <w:t xml:space="preserve"> Reun</w:t>
      </w:r>
      <w:r w:rsidR="00B059DB">
        <w:rPr>
          <w:b/>
          <w:bCs/>
          <w:sz w:val="36"/>
          <w:szCs w:val="36"/>
        </w:rPr>
        <w:t>ião</w:t>
      </w:r>
      <w:r w:rsidR="0041600B">
        <w:rPr>
          <w:b/>
          <w:bCs/>
          <w:sz w:val="36"/>
          <w:szCs w:val="36"/>
        </w:rPr>
        <w:t xml:space="preserve"> </w:t>
      </w:r>
      <w:r w:rsidR="00E5597F" w:rsidRPr="00415A13">
        <w:rPr>
          <w:b/>
          <w:bCs/>
          <w:sz w:val="36"/>
          <w:szCs w:val="36"/>
        </w:rPr>
        <w:t xml:space="preserve">Ordinária </w:t>
      </w:r>
      <w:r w:rsidR="00B03611" w:rsidRPr="00415A13">
        <w:rPr>
          <w:b/>
          <w:bCs/>
          <w:sz w:val="36"/>
          <w:szCs w:val="36"/>
        </w:rPr>
        <w:t xml:space="preserve">do </w:t>
      </w:r>
      <w:r w:rsidR="00232DDC">
        <w:rPr>
          <w:b/>
          <w:bCs/>
          <w:sz w:val="36"/>
          <w:szCs w:val="36"/>
        </w:rPr>
        <w:t xml:space="preserve">dia </w:t>
      </w:r>
      <w:r w:rsidR="00EC3B93">
        <w:rPr>
          <w:b/>
          <w:bCs/>
          <w:sz w:val="36"/>
          <w:szCs w:val="36"/>
        </w:rPr>
        <w:t>23/11/2022</w:t>
      </w:r>
      <w:r w:rsidR="00C86A78">
        <w:rPr>
          <w:b/>
          <w:bCs/>
          <w:sz w:val="36"/>
          <w:szCs w:val="36"/>
        </w:rPr>
        <w:t>;</w:t>
      </w:r>
    </w:p>
    <w:p w14:paraId="5730F05D" w14:textId="0B81F462" w:rsidR="008C1C19" w:rsidRDefault="008C1C19" w:rsidP="001E7FC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18037F87" w14:textId="77777777" w:rsidR="00B833CC" w:rsidRDefault="00B833CC" w:rsidP="00B03611">
      <w:pPr>
        <w:jc w:val="both"/>
        <w:rPr>
          <w:b/>
          <w:bCs/>
          <w:sz w:val="36"/>
          <w:szCs w:val="36"/>
        </w:rPr>
      </w:pPr>
    </w:p>
    <w:p w14:paraId="2C43DB82" w14:textId="16030ACF" w:rsidR="00EC1C23" w:rsidRDefault="00B833CC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 Leitura das Correspondências expedidas:</w:t>
      </w:r>
    </w:p>
    <w:p w14:paraId="6932E427" w14:textId="77777777" w:rsidR="001842AC" w:rsidRDefault="001842AC" w:rsidP="00B03611">
      <w:pPr>
        <w:jc w:val="both"/>
        <w:rPr>
          <w:b/>
          <w:bCs/>
          <w:sz w:val="36"/>
          <w:szCs w:val="36"/>
        </w:rPr>
      </w:pPr>
    </w:p>
    <w:p w14:paraId="6067991D" w14:textId="3EDAE4F9" w:rsidR="001842AC" w:rsidRDefault="001842AC" w:rsidP="001842AC">
      <w:pPr>
        <w:ind w:left="2268" w:hanging="2268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4 – Orador: Adriano Ribeiro – </w:t>
      </w:r>
      <w:r w:rsidRPr="001842AC">
        <w:rPr>
          <w:bCs/>
          <w:sz w:val="36"/>
          <w:szCs w:val="36"/>
        </w:rPr>
        <w:t xml:space="preserve">Projeto Águas do Caparaó –   Monitoramento </w:t>
      </w:r>
      <w:r w:rsidR="002328D7">
        <w:rPr>
          <w:bCs/>
          <w:sz w:val="36"/>
          <w:szCs w:val="36"/>
        </w:rPr>
        <w:t>das cheias da região do Caparaó</w:t>
      </w:r>
    </w:p>
    <w:p w14:paraId="6E8EF899" w14:textId="32926D32" w:rsidR="002328D7" w:rsidRPr="002328D7" w:rsidRDefault="002328D7" w:rsidP="001842AC">
      <w:pPr>
        <w:ind w:left="2268" w:hanging="2268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Marli Gomes – </w:t>
      </w:r>
      <w:r w:rsidRPr="002328D7">
        <w:rPr>
          <w:bCs/>
          <w:sz w:val="36"/>
          <w:szCs w:val="36"/>
        </w:rPr>
        <w:t>Situação dos cachorros em Espera Feliz</w:t>
      </w:r>
      <w:r>
        <w:rPr>
          <w:bCs/>
          <w:sz w:val="36"/>
          <w:szCs w:val="36"/>
        </w:rPr>
        <w:t>.</w:t>
      </w:r>
    </w:p>
    <w:p w14:paraId="434AA10B" w14:textId="77777777" w:rsidR="00FC414A" w:rsidRDefault="00FC414A" w:rsidP="00566ABE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7D46F53B" w14:textId="3F0CA219" w:rsidR="00CB0DDB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0E2962A9" w14:textId="77777777" w:rsidR="009F5ED5" w:rsidRPr="009F5ED5" w:rsidRDefault="009F5ED5" w:rsidP="006F35E1">
      <w:pPr>
        <w:jc w:val="both"/>
        <w:rPr>
          <w:b/>
          <w:bCs/>
          <w:sz w:val="36"/>
          <w:szCs w:val="36"/>
        </w:rPr>
      </w:pPr>
    </w:p>
    <w:p w14:paraId="22D16DB2" w14:textId="7CD25B28" w:rsidR="00E27DF0" w:rsidRPr="001842AC" w:rsidRDefault="00E27DF0" w:rsidP="001842AC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1842AC">
        <w:rPr>
          <w:b/>
          <w:bCs/>
          <w:sz w:val="36"/>
          <w:szCs w:val="36"/>
        </w:rPr>
        <w:t xml:space="preserve">Projeto de Lei de N.: 39/2022 – Do Executivo Municipal – </w:t>
      </w:r>
      <w:r w:rsidRPr="001842AC">
        <w:rPr>
          <w:bCs/>
          <w:sz w:val="36"/>
          <w:szCs w:val="36"/>
        </w:rPr>
        <w:t>Altera a Lei n.: 1.282/2019, de 28 de março de 2019 e dá outras providências;</w:t>
      </w:r>
      <w:r w:rsidRPr="001842AC">
        <w:rPr>
          <w:b/>
          <w:bCs/>
          <w:sz w:val="36"/>
          <w:szCs w:val="36"/>
        </w:rPr>
        <w:t xml:space="preserve"> (</w:t>
      </w:r>
      <w:r w:rsidR="00EC3B93" w:rsidRPr="001842AC">
        <w:rPr>
          <w:b/>
          <w:bCs/>
          <w:sz w:val="36"/>
          <w:szCs w:val="36"/>
        </w:rPr>
        <w:t>DISCUSSÃO E VOTAÇÃO EM 2º TURNO</w:t>
      </w:r>
      <w:r w:rsidRPr="001842AC">
        <w:rPr>
          <w:b/>
          <w:bCs/>
          <w:sz w:val="36"/>
          <w:szCs w:val="36"/>
        </w:rPr>
        <w:t>);</w:t>
      </w:r>
    </w:p>
    <w:p w14:paraId="45E3FAA8" w14:textId="244051D3" w:rsidR="00E27DF0" w:rsidRDefault="00E27DF0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40/2022 – Do Vereador Paulo Sergio Felipe – </w:t>
      </w:r>
      <w:r w:rsidRPr="00C86A78">
        <w:rPr>
          <w:bCs/>
          <w:sz w:val="36"/>
          <w:szCs w:val="36"/>
        </w:rPr>
        <w:t xml:space="preserve">Dá denominação </w:t>
      </w:r>
      <w:r w:rsidR="00C86A78">
        <w:rPr>
          <w:bCs/>
          <w:sz w:val="36"/>
          <w:szCs w:val="36"/>
        </w:rPr>
        <w:t>à rua que especifica (</w:t>
      </w:r>
      <w:r w:rsidRPr="00C86A78">
        <w:rPr>
          <w:bCs/>
          <w:sz w:val="36"/>
          <w:szCs w:val="36"/>
        </w:rPr>
        <w:t>Rua Wellington Cassimiro Campos)</w:t>
      </w:r>
      <w:r w:rsidR="00C86A78">
        <w:rPr>
          <w:b/>
          <w:bCs/>
          <w:sz w:val="36"/>
          <w:szCs w:val="36"/>
        </w:rPr>
        <w:t xml:space="preserve"> (</w:t>
      </w:r>
      <w:r>
        <w:rPr>
          <w:b/>
          <w:bCs/>
          <w:sz w:val="36"/>
          <w:szCs w:val="36"/>
        </w:rPr>
        <w:t>PARECERES DAS COMISSÕES: JUSTIÇA E OBRAS);</w:t>
      </w:r>
    </w:p>
    <w:p w14:paraId="0B1A3D8C" w14:textId="1DBCF4F1" w:rsidR="00BF6B74" w:rsidRPr="00BF6B74" w:rsidRDefault="00E27DF0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41/2022 – Do Vereador Paulo Sergio Felipe – </w:t>
      </w:r>
      <w:r w:rsidRPr="00C86A78">
        <w:rPr>
          <w:bCs/>
          <w:sz w:val="36"/>
          <w:szCs w:val="36"/>
        </w:rPr>
        <w:t xml:space="preserve">Dá denominação </w:t>
      </w:r>
      <w:r w:rsidR="00C86A78">
        <w:rPr>
          <w:bCs/>
          <w:sz w:val="36"/>
          <w:szCs w:val="36"/>
        </w:rPr>
        <w:t>à rua que especifica (</w:t>
      </w:r>
      <w:r w:rsidRPr="00C86A78">
        <w:rPr>
          <w:bCs/>
          <w:sz w:val="36"/>
          <w:szCs w:val="36"/>
        </w:rPr>
        <w:t xml:space="preserve">Rua Wanderley </w:t>
      </w:r>
      <w:r w:rsidR="00BF6B74" w:rsidRPr="00C86A78">
        <w:rPr>
          <w:bCs/>
          <w:sz w:val="36"/>
          <w:szCs w:val="36"/>
        </w:rPr>
        <w:lastRenderedPageBreak/>
        <w:t>Cassimiro Campos);</w:t>
      </w:r>
      <w:r w:rsidR="00BF6B74" w:rsidRPr="00BF6B74">
        <w:rPr>
          <w:b/>
          <w:bCs/>
          <w:sz w:val="36"/>
          <w:szCs w:val="36"/>
        </w:rPr>
        <w:t xml:space="preserve"> </w:t>
      </w:r>
      <w:r w:rsidR="00C86A78">
        <w:rPr>
          <w:b/>
          <w:bCs/>
          <w:sz w:val="36"/>
          <w:szCs w:val="36"/>
        </w:rPr>
        <w:t>(</w:t>
      </w:r>
      <w:r w:rsidR="00BF6B74" w:rsidRPr="00BF6B74">
        <w:rPr>
          <w:b/>
          <w:bCs/>
          <w:sz w:val="36"/>
          <w:szCs w:val="36"/>
        </w:rPr>
        <w:t>PARECERES DAS COMISSÕES: JUSTIÇA E OBRAS);</w:t>
      </w:r>
    </w:p>
    <w:p w14:paraId="01A5213E" w14:textId="28A29B4A" w:rsidR="00BF6B74" w:rsidRPr="00BF6B74" w:rsidRDefault="00BF6B74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42/2022 – Do Vereador Paulo Sergio Felipe – </w:t>
      </w:r>
      <w:r w:rsidRPr="00C86A78">
        <w:rPr>
          <w:bCs/>
          <w:sz w:val="36"/>
          <w:szCs w:val="36"/>
        </w:rPr>
        <w:t xml:space="preserve">Dá denominação à rua que especifica (Rua Santa Cecília) </w:t>
      </w:r>
      <w:r w:rsidR="00C86A78">
        <w:rPr>
          <w:b/>
          <w:bCs/>
          <w:sz w:val="36"/>
          <w:szCs w:val="36"/>
        </w:rPr>
        <w:t>(</w:t>
      </w:r>
      <w:r w:rsidRPr="00BF6B74">
        <w:rPr>
          <w:b/>
          <w:bCs/>
          <w:sz w:val="36"/>
          <w:szCs w:val="36"/>
        </w:rPr>
        <w:t>PARECERES DAS COMISSÕES: JUSTIÇA E OBRAS);</w:t>
      </w:r>
    </w:p>
    <w:p w14:paraId="3D301FCB" w14:textId="4D2469AA" w:rsidR="00BF6B74" w:rsidRPr="00BF6B74" w:rsidRDefault="00BF6B74" w:rsidP="00BF6B74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de N.: 43/2022 – Do Vereador Paulo Sergio Felipe – </w:t>
      </w:r>
      <w:r w:rsidRPr="00C86A78">
        <w:rPr>
          <w:bCs/>
          <w:sz w:val="36"/>
          <w:szCs w:val="36"/>
        </w:rPr>
        <w:t>Dá denominação à rua que especifica (Rua Piracicaba)</w:t>
      </w:r>
      <w:r w:rsidRPr="00BF6B74">
        <w:rPr>
          <w:b/>
          <w:bCs/>
          <w:sz w:val="36"/>
          <w:szCs w:val="36"/>
        </w:rPr>
        <w:t xml:space="preserve"> </w:t>
      </w:r>
      <w:proofErr w:type="gramStart"/>
      <w:r w:rsidRPr="00BF6B74">
        <w:rPr>
          <w:b/>
          <w:bCs/>
          <w:sz w:val="36"/>
          <w:szCs w:val="36"/>
        </w:rPr>
        <w:t>( PARECERES</w:t>
      </w:r>
      <w:proofErr w:type="gramEnd"/>
      <w:r w:rsidRPr="00BF6B74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DAS COMISSÕES: JUSTIÇA E OBRAS);</w:t>
      </w:r>
    </w:p>
    <w:p w14:paraId="23B2BD7E" w14:textId="23F46A6B" w:rsidR="00BF6B74" w:rsidRDefault="00BF6B74" w:rsidP="009D62DA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Complementar de N.: 08/2022 – Do Executivo Municipal – </w:t>
      </w:r>
      <w:r w:rsidRPr="00C86A78">
        <w:rPr>
          <w:bCs/>
          <w:sz w:val="36"/>
          <w:szCs w:val="36"/>
        </w:rPr>
        <w:t>Dispõe sobre a adequação de cargos das Leis Munici</w:t>
      </w:r>
      <w:r w:rsidR="00C86A78">
        <w:rPr>
          <w:bCs/>
          <w:sz w:val="36"/>
          <w:szCs w:val="36"/>
        </w:rPr>
        <w:t xml:space="preserve">pais Complementares 011/2013 e </w:t>
      </w:r>
      <w:r w:rsidRPr="00C86A78">
        <w:rPr>
          <w:bCs/>
          <w:sz w:val="36"/>
          <w:szCs w:val="36"/>
        </w:rPr>
        <w:t>0012/2013, cria novos cargos e dá outras providências</w:t>
      </w:r>
      <w:r>
        <w:rPr>
          <w:b/>
          <w:bCs/>
          <w:sz w:val="36"/>
          <w:szCs w:val="36"/>
        </w:rPr>
        <w:t xml:space="preserve"> (PARECERES DAS COMISSÕES: JUSTIÇA; EDUCAÇÃO, S</w:t>
      </w:r>
      <w:r w:rsidR="00566543">
        <w:rPr>
          <w:b/>
          <w:bCs/>
          <w:sz w:val="36"/>
          <w:szCs w:val="36"/>
        </w:rPr>
        <w:t>AÚ</w:t>
      </w:r>
      <w:r>
        <w:rPr>
          <w:b/>
          <w:bCs/>
          <w:sz w:val="36"/>
          <w:szCs w:val="36"/>
        </w:rPr>
        <w:t>DE E ASSISTÊNCIAS; FINANÇAS</w:t>
      </w:r>
      <w:proofErr w:type="gramStart"/>
      <w:r>
        <w:rPr>
          <w:b/>
          <w:bCs/>
          <w:sz w:val="36"/>
          <w:szCs w:val="36"/>
        </w:rPr>
        <w:t>);</w:t>
      </w:r>
      <w:r w:rsidR="001842AC">
        <w:rPr>
          <w:b/>
          <w:bCs/>
          <w:sz w:val="36"/>
          <w:szCs w:val="36"/>
        </w:rPr>
        <w:t xml:space="preserve">   </w:t>
      </w:r>
      <w:proofErr w:type="gramEnd"/>
      <w:r w:rsidR="001842AC">
        <w:rPr>
          <w:b/>
          <w:bCs/>
          <w:sz w:val="36"/>
          <w:szCs w:val="36"/>
        </w:rPr>
        <w:t>(DESTAQUE)</w:t>
      </w:r>
    </w:p>
    <w:p w14:paraId="70698F2D" w14:textId="59B716BE" w:rsidR="00BF6B74" w:rsidRDefault="00BF6B74" w:rsidP="000248E9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 w:rsidRPr="00BF6B74">
        <w:rPr>
          <w:b/>
          <w:bCs/>
          <w:sz w:val="36"/>
          <w:szCs w:val="36"/>
        </w:rPr>
        <w:t xml:space="preserve">Projeto de Lei Complementar de N.: 13/2022 </w:t>
      </w:r>
      <w:r w:rsidR="005702A0">
        <w:rPr>
          <w:b/>
          <w:bCs/>
          <w:sz w:val="36"/>
          <w:szCs w:val="36"/>
        </w:rPr>
        <w:t xml:space="preserve">(EMENDA) </w:t>
      </w:r>
      <w:r w:rsidRPr="00BF6B74">
        <w:rPr>
          <w:b/>
          <w:bCs/>
          <w:sz w:val="36"/>
          <w:szCs w:val="36"/>
        </w:rPr>
        <w:t xml:space="preserve">– Da Mesa Diretora – </w:t>
      </w:r>
      <w:r w:rsidRPr="000248E9">
        <w:rPr>
          <w:bCs/>
          <w:sz w:val="36"/>
          <w:szCs w:val="36"/>
        </w:rPr>
        <w:t>Altera a Lei Municipal n.: 1271/2018, que trata sobre as viagens oficiais e a concessão de diárias aos Vereadores e Servidores do Poder Legislativo Municipal e dá outras providências;</w:t>
      </w:r>
      <w:r w:rsidRPr="00BF6B74">
        <w:rPr>
          <w:b/>
          <w:bCs/>
          <w:sz w:val="36"/>
          <w:szCs w:val="36"/>
        </w:rPr>
        <w:t xml:space="preserve"> (</w:t>
      </w:r>
      <w:r w:rsidR="005702A0">
        <w:rPr>
          <w:b/>
          <w:bCs/>
          <w:sz w:val="36"/>
          <w:szCs w:val="36"/>
        </w:rPr>
        <w:t>DISCUSSÃO E VOTAÇÃO EM 2º TURNO</w:t>
      </w:r>
      <w:r w:rsidR="00566543">
        <w:rPr>
          <w:b/>
          <w:bCs/>
          <w:sz w:val="36"/>
          <w:szCs w:val="36"/>
        </w:rPr>
        <w:t>);</w:t>
      </w:r>
    </w:p>
    <w:p w14:paraId="69709AF3" w14:textId="7977EAA3" w:rsidR="00610F6D" w:rsidRPr="005702A0" w:rsidRDefault="00610F6D" w:rsidP="005702A0">
      <w:pPr>
        <w:pStyle w:val="PargrafodaLista"/>
        <w:numPr>
          <w:ilvl w:val="0"/>
          <w:numId w:val="29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Correspondência do Sr. David Correia Batista Pinheiro – </w:t>
      </w:r>
      <w:r w:rsidRPr="00610F6D">
        <w:rPr>
          <w:bCs/>
          <w:sz w:val="36"/>
          <w:szCs w:val="36"/>
        </w:rPr>
        <w:t>Impedimento do exercício</w:t>
      </w:r>
      <w:r>
        <w:rPr>
          <w:b/>
          <w:bCs/>
          <w:sz w:val="36"/>
          <w:szCs w:val="36"/>
        </w:rPr>
        <w:t xml:space="preserve"> (PARECER DA COMISSÃO DE JUSTIÇA)</w:t>
      </w:r>
    </w:p>
    <w:p w14:paraId="74ACF8C7" w14:textId="77777777" w:rsidR="00A3429B" w:rsidRDefault="00A3429B" w:rsidP="00EE7F89">
      <w:pPr>
        <w:jc w:val="both"/>
        <w:rPr>
          <w:b/>
          <w:bCs/>
          <w:sz w:val="36"/>
          <w:szCs w:val="36"/>
        </w:rPr>
      </w:pPr>
    </w:p>
    <w:p w14:paraId="5F81AE90" w14:textId="0032FC7B" w:rsidR="005702A0" w:rsidRDefault="00C814D2" w:rsidP="005702A0">
      <w:pPr>
        <w:pStyle w:val="PargrafodaLista"/>
        <w:numPr>
          <w:ilvl w:val="0"/>
          <w:numId w:val="41"/>
        </w:numPr>
        <w:jc w:val="both"/>
        <w:rPr>
          <w:b/>
          <w:bCs/>
          <w:sz w:val="36"/>
          <w:szCs w:val="36"/>
        </w:rPr>
      </w:pPr>
      <w:r w:rsidRPr="005038BE">
        <w:rPr>
          <w:b/>
          <w:bCs/>
          <w:sz w:val="36"/>
          <w:szCs w:val="36"/>
        </w:rPr>
        <w:t>– PROJETO</w:t>
      </w:r>
      <w:r w:rsidR="00C05B21">
        <w:rPr>
          <w:b/>
          <w:bCs/>
          <w:sz w:val="36"/>
          <w:szCs w:val="36"/>
        </w:rPr>
        <w:t xml:space="preserve"> DE LEI</w:t>
      </w:r>
      <w:r w:rsidRPr="005038BE">
        <w:rPr>
          <w:b/>
          <w:bCs/>
          <w:sz w:val="36"/>
          <w:szCs w:val="36"/>
        </w:rPr>
        <w:t>: Apresentaç</w:t>
      </w:r>
      <w:r w:rsidR="00E36A96" w:rsidRPr="005038BE">
        <w:rPr>
          <w:b/>
          <w:bCs/>
          <w:sz w:val="36"/>
          <w:szCs w:val="36"/>
        </w:rPr>
        <w:t xml:space="preserve">ão e Distribuição às Comissões: </w:t>
      </w:r>
    </w:p>
    <w:p w14:paraId="404A5200" w14:textId="77777777" w:rsidR="009F5ED5" w:rsidRPr="009F5ED5" w:rsidRDefault="009F5ED5" w:rsidP="009F5ED5">
      <w:pPr>
        <w:jc w:val="both"/>
        <w:rPr>
          <w:b/>
          <w:bCs/>
          <w:sz w:val="36"/>
          <w:szCs w:val="36"/>
        </w:rPr>
      </w:pPr>
    </w:p>
    <w:p w14:paraId="2EBCB071" w14:textId="0DEBFAE3" w:rsidR="005702A0" w:rsidRDefault="005702A0" w:rsidP="005702A0">
      <w:pPr>
        <w:pStyle w:val="PargrafodaLista"/>
        <w:numPr>
          <w:ilvl w:val="0"/>
          <w:numId w:val="43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45/2022 – Do Executivo Municipal – </w:t>
      </w:r>
      <w:r w:rsidRPr="00CE0BD9">
        <w:rPr>
          <w:bCs/>
          <w:sz w:val="36"/>
          <w:szCs w:val="36"/>
        </w:rPr>
        <w:t>Autoriza o Poder Executivo a ceder, mediante termo de cessão de uso, um automóvel VW/Gol 2022, para a APAE de Espera Feliz e dá outras providências</w:t>
      </w:r>
      <w:r>
        <w:rPr>
          <w:b/>
          <w:bCs/>
          <w:sz w:val="36"/>
          <w:szCs w:val="36"/>
        </w:rPr>
        <w:t xml:space="preserve"> (DISTRIBUIR ÀS COMISSÕES: (JUSTIÇA; EDUCAÇ</w:t>
      </w:r>
      <w:r w:rsidR="00CE0BD9">
        <w:rPr>
          <w:b/>
          <w:bCs/>
          <w:sz w:val="36"/>
          <w:szCs w:val="36"/>
        </w:rPr>
        <w:t>ÃO;</w:t>
      </w:r>
      <w:r>
        <w:rPr>
          <w:b/>
          <w:bCs/>
          <w:sz w:val="36"/>
          <w:szCs w:val="36"/>
        </w:rPr>
        <w:t xml:space="preserve"> FINANÇAS)</w:t>
      </w:r>
      <w:r w:rsidR="0073683F">
        <w:rPr>
          <w:b/>
          <w:bCs/>
          <w:sz w:val="36"/>
          <w:szCs w:val="36"/>
        </w:rPr>
        <w:t>;</w:t>
      </w:r>
    </w:p>
    <w:p w14:paraId="5625C88D" w14:textId="67983E55" w:rsidR="00AA6D70" w:rsidRDefault="0073683F" w:rsidP="00AA6D70">
      <w:pPr>
        <w:pStyle w:val="PargrafodaLista"/>
        <w:numPr>
          <w:ilvl w:val="0"/>
          <w:numId w:val="43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46/2022 – Do Executivo Municipal </w:t>
      </w:r>
      <w:r w:rsidR="00AA6D70">
        <w:rPr>
          <w:b/>
          <w:bCs/>
          <w:sz w:val="36"/>
          <w:szCs w:val="36"/>
        </w:rPr>
        <w:t>–</w:t>
      </w:r>
      <w:r>
        <w:rPr>
          <w:b/>
          <w:bCs/>
          <w:sz w:val="36"/>
          <w:szCs w:val="36"/>
        </w:rPr>
        <w:t xml:space="preserve"> </w:t>
      </w:r>
      <w:r w:rsidR="00AA6D70" w:rsidRPr="00AA6D70">
        <w:rPr>
          <w:bCs/>
          <w:sz w:val="36"/>
          <w:szCs w:val="36"/>
        </w:rPr>
        <w:t>Revoga</w:t>
      </w:r>
      <w:r w:rsidR="00AA6D70">
        <w:rPr>
          <w:bCs/>
          <w:sz w:val="36"/>
          <w:szCs w:val="36"/>
        </w:rPr>
        <w:t xml:space="preserve"> a</w:t>
      </w:r>
      <w:r w:rsidR="00AA6D70" w:rsidRPr="00AA6D70">
        <w:rPr>
          <w:bCs/>
          <w:sz w:val="36"/>
          <w:szCs w:val="36"/>
        </w:rPr>
        <w:t xml:space="preserve"> Lei Municipal n.: 1084/2014 de 30 de abril de 2014, que criou a Escola do Legislativo Municipal </w:t>
      </w:r>
      <w:r w:rsidR="00AA6D70">
        <w:rPr>
          <w:bCs/>
          <w:sz w:val="36"/>
          <w:szCs w:val="36"/>
        </w:rPr>
        <w:t xml:space="preserve">de Espera Feliz </w:t>
      </w:r>
      <w:r w:rsidR="00AA6D70" w:rsidRPr="00AA6D70">
        <w:rPr>
          <w:bCs/>
          <w:sz w:val="36"/>
          <w:szCs w:val="36"/>
        </w:rPr>
        <w:t xml:space="preserve">e dá </w:t>
      </w:r>
      <w:r w:rsidR="00AA6D70" w:rsidRPr="00AA6D70">
        <w:rPr>
          <w:bCs/>
          <w:sz w:val="36"/>
          <w:szCs w:val="36"/>
        </w:rPr>
        <w:lastRenderedPageBreak/>
        <w:t>outras providências;</w:t>
      </w:r>
      <w:r w:rsidR="00AA6D70">
        <w:rPr>
          <w:bCs/>
          <w:sz w:val="36"/>
          <w:szCs w:val="36"/>
        </w:rPr>
        <w:t xml:space="preserve"> </w:t>
      </w:r>
      <w:r w:rsidR="00AA6D70" w:rsidRPr="00AA6D70">
        <w:rPr>
          <w:b/>
          <w:bCs/>
          <w:sz w:val="36"/>
          <w:szCs w:val="36"/>
        </w:rPr>
        <w:t xml:space="preserve">(DISTRIBUIR </w:t>
      </w:r>
      <w:r w:rsidR="00CB1922">
        <w:rPr>
          <w:b/>
          <w:bCs/>
          <w:sz w:val="36"/>
          <w:szCs w:val="36"/>
        </w:rPr>
        <w:t xml:space="preserve">ÀS </w:t>
      </w:r>
      <w:r w:rsidR="00AA6D70" w:rsidRPr="00AA6D70">
        <w:rPr>
          <w:b/>
          <w:bCs/>
          <w:sz w:val="36"/>
          <w:szCs w:val="36"/>
        </w:rPr>
        <w:t>COMISSÕES: JUSTIÇA E EDUCAÇÃO)</w:t>
      </w:r>
      <w:r w:rsidR="00BC54E6">
        <w:rPr>
          <w:b/>
          <w:bCs/>
          <w:sz w:val="36"/>
          <w:szCs w:val="36"/>
        </w:rPr>
        <w:t>;</w:t>
      </w:r>
    </w:p>
    <w:p w14:paraId="64A6949B" w14:textId="77777777" w:rsidR="009F5ED5" w:rsidRPr="009F5ED5" w:rsidRDefault="009F5ED5" w:rsidP="009F5ED5">
      <w:pPr>
        <w:jc w:val="both"/>
        <w:rPr>
          <w:b/>
          <w:bCs/>
          <w:sz w:val="36"/>
          <w:szCs w:val="36"/>
        </w:rPr>
      </w:pPr>
    </w:p>
    <w:p w14:paraId="418B340E" w14:textId="5CA01B43" w:rsidR="00BC54E6" w:rsidRPr="001A30A4" w:rsidRDefault="00BC54E6" w:rsidP="00AA6D70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47/2022 – Da Vereadora Grécia Maria Alves Faria de Oliveira – </w:t>
      </w:r>
      <w:r w:rsidRPr="001A30A4">
        <w:rPr>
          <w:bCs/>
          <w:sz w:val="36"/>
          <w:szCs w:val="36"/>
        </w:rPr>
        <w:t>Dispõe sobre a obrigatoriedade de o Executivo Municipal disponibilizar Lei original anexada</w:t>
      </w:r>
      <w:r>
        <w:rPr>
          <w:b/>
          <w:bCs/>
          <w:sz w:val="36"/>
          <w:szCs w:val="36"/>
        </w:rPr>
        <w:t xml:space="preserve"> </w:t>
      </w:r>
      <w:r w:rsidRPr="001A30A4">
        <w:rPr>
          <w:bCs/>
          <w:sz w:val="36"/>
          <w:szCs w:val="36"/>
        </w:rPr>
        <w:t>em Projeto de Lei que altera e dá outras providências;</w:t>
      </w:r>
      <w:r w:rsidR="001A30A4">
        <w:rPr>
          <w:bCs/>
          <w:sz w:val="36"/>
          <w:szCs w:val="36"/>
        </w:rPr>
        <w:t xml:space="preserve"> </w:t>
      </w:r>
      <w:r w:rsidR="001A30A4" w:rsidRPr="001A30A4">
        <w:rPr>
          <w:b/>
          <w:bCs/>
          <w:sz w:val="36"/>
          <w:szCs w:val="36"/>
        </w:rPr>
        <w:t>(DISTRIBUIR À COMISSÃO DE JUSTIÇA).</w:t>
      </w:r>
    </w:p>
    <w:p w14:paraId="68DC7073" w14:textId="77777777" w:rsidR="00566543" w:rsidRPr="00566543" w:rsidRDefault="00566543" w:rsidP="00566543">
      <w:pPr>
        <w:jc w:val="both"/>
        <w:rPr>
          <w:bCs/>
          <w:sz w:val="36"/>
          <w:szCs w:val="36"/>
        </w:rPr>
      </w:pPr>
    </w:p>
    <w:p w14:paraId="264E1BB0" w14:textId="76C3B474" w:rsidR="00CE0BD9" w:rsidRDefault="00044CB1" w:rsidP="009F5ED5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D64534">
        <w:rPr>
          <w:b/>
          <w:bCs/>
          <w:sz w:val="36"/>
          <w:szCs w:val="36"/>
        </w:rPr>
        <w:t>– INDICAÇÕES: Apresentação, Discussão e Votação:</w:t>
      </w:r>
    </w:p>
    <w:p w14:paraId="5CB3C038" w14:textId="77777777" w:rsidR="009F5ED5" w:rsidRPr="009F5ED5" w:rsidRDefault="009F5ED5" w:rsidP="009F5ED5">
      <w:pPr>
        <w:jc w:val="both"/>
        <w:rPr>
          <w:b/>
          <w:bCs/>
          <w:sz w:val="36"/>
          <w:szCs w:val="36"/>
        </w:rPr>
      </w:pPr>
    </w:p>
    <w:p w14:paraId="5F7C109D" w14:textId="174783D1" w:rsidR="00FC3D26" w:rsidRDefault="008C22E9" w:rsidP="0043634F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 w:rsidRPr="00034742">
        <w:rPr>
          <w:b/>
          <w:bCs/>
          <w:sz w:val="36"/>
          <w:szCs w:val="36"/>
        </w:rPr>
        <w:t>Indicação de N.:</w:t>
      </w:r>
      <w:r w:rsidR="003F0E1B">
        <w:rPr>
          <w:b/>
          <w:bCs/>
          <w:sz w:val="36"/>
          <w:szCs w:val="36"/>
        </w:rPr>
        <w:t xml:space="preserve"> </w:t>
      </w:r>
      <w:r w:rsidR="00CE0BD9">
        <w:rPr>
          <w:b/>
          <w:bCs/>
          <w:sz w:val="36"/>
          <w:szCs w:val="36"/>
        </w:rPr>
        <w:t>152/2022 –</w:t>
      </w:r>
      <w:r w:rsidR="0043634F">
        <w:rPr>
          <w:b/>
          <w:bCs/>
          <w:sz w:val="36"/>
          <w:szCs w:val="36"/>
        </w:rPr>
        <w:t xml:space="preserve"> Das Vereadoras Grécia </w:t>
      </w:r>
      <w:r w:rsidR="00C05B21">
        <w:rPr>
          <w:b/>
          <w:bCs/>
          <w:sz w:val="36"/>
          <w:szCs w:val="36"/>
        </w:rPr>
        <w:t xml:space="preserve">Maria Alves Faria de Oliveira; </w:t>
      </w:r>
      <w:r w:rsidR="0043634F">
        <w:rPr>
          <w:b/>
          <w:bCs/>
          <w:sz w:val="36"/>
          <w:szCs w:val="36"/>
        </w:rPr>
        <w:t xml:space="preserve">Maria Izabel de Souza; Paulo Sérgio Felipe – </w:t>
      </w:r>
      <w:r w:rsidR="0043634F" w:rsidRPr="0043634F">
        <w:rPr>
          <w:bCs/>
          <w:sz w:val="36"/>
          <w:szCs w:val="36"/>
        </w:rPr>
        <w:t>Que o Executivo Municipal, através da Secretaria competente, veja a viabilidade de realizar concurso público para o preenchimento de vagas do quadro de pessoal do Executivo Municipal e do Legislativo Municipal, a fim de assegurar o princípio da isonomia, onde todas as pessoas têm o direito de concorr</w:t>
      </w:r>
      <w:r w:rsidR="007531B3">
        <w:rPr>
          <w:bCs/>
          <w:sz w:val="36"/>
          <w:szCs w:val="36"/>
        </w:rPr>
        <w:t>er a vagas de serviços públicos;</w:t>
      </w:r>
    </w:p>
    <w:p w14:paraId="410927C5" w14:textId="1331D285" w:rsidR="007531B3" w:rsidRDefault="007531B3" w:rsidP="007531B3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7531B3">
        <w:rPr>
          <w:b/>
          <w:bCs/>
          <w:sz w:val="36"/>
          <w:szCs w:val="36"/>
        </w:rPr>
        <w:t>153/2022 – Do Vereador Paulo Sergio Felipe -</w:t>
      </w:r>
      <w:r>
        <w:rPr>
          <w:bCs/>
          <w:sz w:val="36"/>
          <w:szCs w:val="36"/>
        </w:rPr>
        <w:t xml:space="preserve"> </w:t>
      </w:r>
      <w:r w:rsidRPr="007531B3">
        <w:rPr>
          <w:bCs/>
          <w:sz w:val="36"/>
          <w:szCs w:val="36"/>
        </w:rPr>
        <w:t>- Que o Executivo Municipal, entre em contato com a Secretaria competente e veja a viabilidade de proceder com calçamen</w:t>
      </w:r>
      <w:r>
        <w:rPr>
          <w:bCs/>
          <w:sz w:val="36"/>
          <w:szCs w:val="36"/>
        </w:rPr>
        <w:t xml:space="preserve">to na Rua </w:t>
      </w:r>
      <w:proofErr w:type="spellStart"/>
      <w:r>
        <w:rPr>
          <w:bCs/>
          <w:sz w:val="36"/>
          <w:szCs w:val="36"/>
        </w:rPr>
        <w:t>Maclóvis</w:t>
      </w:r>
      <w:proofErr w:type="spellEnd"/>
      <w:r>
        <w:rPr>
          <w:bCs/>
          <w:sz w:val="36"/>
          <w:szCs w:val="36"/>
        </w:rPr>
        <w:t xml:space="preserve"> Murilo Lopes;</w:t>
      </w:r>
    </w:p>
    <w:p w14:paraId="5A1FDB6D" w14:textId="2B8ECB19" w:rsidR="007531B3" w:rsidRDefault="007531B3" w:rsidP="007531B3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7531B3">
        <w:rPr>
          <w:b/>
          <w:bCs/>
          <w:sz w:val="36"/>
          <w:szCs w:val="36"/>
        </w:rPr>
        <w:t xml:space="preserve">154/2022 – Do Vereador Paulo Sergio Felipe - </w:t>
      </w:r>
      <w:r w:rsidRPr="007531B3">
        <w:rPr>
          <w:bCs/>
          <w:sz w:val="36"/>
          <w:szCs w:val="36"/>
        </w:rPr>
        <w:t>Que o Executivo Municipal, entre em contato com a Secretaria competente e veja a viabilidade de concluir a obra de instalação de um bueiro iniciada na Rua José Siqueira e que não foi fi</w:t>
      </w:r>
      <w:r>
        <w:rPr>
          <w:bCs/>
          <w:sz w:val="36"/>
          <w:szCs w:val="36"/>
        </w:rPr>
        <w:t>nalizada até o presente momento;</w:t>
      </w:r>
    </w:p>
    <w:p w14:paraId="0F5784D0" w14:textId="4E36F041" w:rsidR="007531B3" w:rsidRDefault="007531B3" w:rsidP="00D14513">
      <w:pPr>
        <w:pStyle w:val="PargrafodaLista"/>
        <w:numPr>
          <w:ilvl w:val="0"/>
          <w:numId w:val="2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 w:rsidR="00D14513">
        <w:rPr>
          <w:bCs/>
          <w:sz w:val="36"/>
          <w:szCs w:val="36"/>
        </w:rPr>
        <w:t xml:space="preserve">: </w:t>
      </w:r>
      <w:r w:rsidR="00D14513" w:rsidRPr="00D14513">
        <w:rPr>
          <w:b/>
          <w:bCs/>
          <w:sz w:val="36"/>
          <w:szCs w:val="36"/>
        </w:rPr>
        <w:t xml:space="preserve">155/2022 – Da Vereadora Sandra </w:t>
      </w:r>
      <w:proofErr w:type="spellStart"/>
      <w:r w:rsidR="00D14513" w:rsidRPr="00D14513">
        <w:rPr>
          <w:b/>
          <w:bCs/>
          <w:sz w:val="36"/>
          <w:szCs w:val="36"/>
        </w:rPr>
        <w:t>Donadio</w:t>
      </w:r>
      <w:proofErr w:type="spellEnd"/>
      <w:r w:rsidR="00D14513" w:rsidRPr="00D14513">
        <w:rPr>
          <w:b/>
          <w:bCs/>
          <w:sz w:val="36"/>
          <w:szCs w:val="36"/>
        </w:rPr>
        <w:t xml:space="preserve"> de Carvalho Coelho -</w:t>
      </w:r>
      <w:r w:rsidR="00D14513">
        <w:rPr>
          <w:bCs/>
          <w:sz w:val="36"/>
          <w:szCs w:val="36"/>
        </w:rPr>
        <w:t xml:space="preserve"> </w:t>
      </w:r>
      <w:r w:rsidR="00D14513" w:rsidRPr="00D14513">
        <w:rPr>
          <w:bCs/>
          <w:sz w:val="36"/>
          <w:szCs w:val="36"/>
        </w:rPr>
        <w:t>Que o Executivo Municipal, entre em contato com a Secretaria competente e veja a viabilidade de elaborar um Projeto de Lei e encaminhar a esta Casa para apreciação, discussão e votação, referente isentar o pagamento de IPTU e taxa de iluminação pública às pessoas que pagam até 100 kwh na conta de luz.</w:t>
      </w:r>
    </w:p>
    <w:p w14:paraId="5F7FFB38" w14:textId="77777777" w:rsidR="0073683F" w:rsidRDefault="0073683F" w:rsidP="0073683F">
      <w:pPr>
        <w:jc w:val="both"/>
        <w:rPr>
          <w:bCs/>
          <w:sz w:val="36"/>
          <w:szCs w:val="36"/>
        </w:rPr>
      </w:pPr>
    </w:p>
    <w:p w14:paraId="32CA0F46" w14:textId="1CE062CC" w:rsidR="0073683F" w:rsidRDefault="0073683F" w:rsidP="0073683F">
      <w:pPr>
        <w:pStyle w:val="PargrafodaLista"/>
        <w:numPr>
          <w:ilvl w:val="0"/>
          <w:numId w:val="38"/>
        </w:numPr>
        <w:jc w:val="both"/>
        <w:rPr>
          <w:b/>
          <w:bCs/>
          <w:sz w:val="36"/>
          <w:szCs w:val="36"/>
        </w:rPr>
      </w:pPr>
      <w:r w:rsidRPr="0073683F">
        <w:rPr>
          <w:b/>
          <w:bCs/>
          <w:sz w:val="36"/>
          <w:szCs w:val="36"/>
        </w:rPr>
        <w:t>–</w:t>
      </w:r>
      <w:r>
        <w:rPr>
          <w:b/>
          <w:bCs/>
          <w:sz w:val="36"/>
          <w:szCs w:val="36"/>
        </w:rPr>
        <w:t xml:space="preserve"> REQUERIMENTO</w:t>
      </w:r>
      <w:r w:rsidRPr="0073683F">
        <w:rPr>
          <w:b/>
          <w:bCs/>
          <w:sz w:val="36"/>
          <w:szCs w:val="36"/>
        </w:rPr>
        <w:t>: Apresentação, Discussão e Votação:</w:t>
      </w:r>
    </w:p>
    <w:p w14:paraId="673AFAC8" w14:textId="77777777" w:rsidR="009F5ED5" w:rsidRPr="009F5ED5" w:rsidRDefault="009F5ED5" w:rsidP="009F5ED5">
      <w:pPr>
        <w:pStyle w:val="PargrafodaLista"/>
        <w:jc w:val="both"/>
        <w:rPr>
          <w:b/>
          <w:bCs/>
          <w:sz w:val="36"/>
          <w:szCs w:val="36"/>
        </w:rPr>
      </w:pPr>
    </w:p>
    <w:p w14:paraId="02AECE2B" w14:textId="05FB0E87" w:rsidR="0073683F" w:rsidRPr="009F5ED5" w:rsidRDefault="0073683F" w:rsidP="009F5ED5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 w:rsidRPr="0073683F">
        <w:rPr>
          <w:b/>
          <w:bCs/>
          <w:sz w:val="36"/>
          <w:szCs w:val="36"/>
        </w:rPr>
        <w:t xml:space="preserve">Requerimento de N.: 20/2022 – Da Vereadora Sandra </w:t>
      </w:r>
      <w:proofErr w:type="spellStart"/>
      <w:r w:rsidRPr="0073683F">
        <w:rPr>
          <w:b/>
          <w:bCs/>
          <w:sz w:val="36"/>
          <w:szCs w:val="36"/>
        </w:rPr>
        <w:t>Donadio</w:t>
      </w:r>
      <w:proofErr w:type="spellEnd"/>
      <w:r w:rsidRPr="0073683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de </w:t>
      </w:r>
      <w:r w:rsidRPr="0073683F">
        <w:rPr>
          <w:b/>
          <w:bCs/>
          <w:sz w:val="36"/>
          <w:szCs w:val="36"/>
        </w:rPr>
        <w:t>Carvalho Coelho -</w:t>
      </w:r>
      <w:r>
        <w:rPr>
          <w:bCs/>
          <w:sz w:val="36"/>
          <w:szCs w:val="36"/>
        </w:rPr>
        <w:t xml:space="preserve"> S</w:t>
      </w:r>
      <w:r w:rsidRPr="0073683F">
        <w:rPr>
          <w:bCs/>
          <w:sz w:val="36"/>
          <w:szCs w:val="36"/>
        </w:rPr>
        <w:t xml:space="preserve">eja solicitado ao </w:t>
      </w:r>
      <w:r w:rsidRPr="009F5ED5">
        <w:rPr>
          <w:bCs/>
          <w:sz w:val="36"/>
          <w:szCs w:val="36"/>
        </w:rPr>
        <w:t>Excelentíssimo Prefeito Municipal que encaminhe a esta Casa de Leis, respeitando o prazo regimental, conforme Art. 66 da Lei Orgânica, parágrafo XIV, esclarecimentos especificados abaixo: Qual o motivo de não terem sido instalados novos bebedouros na rodoviária, sendo que os atuais estão em péssimo estado; Qual o motivo da reforma do ponto de táxi que fica localizado na rodoviária não ter tido início em fevereiro do corrente, conforme estava previsto, segundo informações de terceiros; Existe uma previsão para iniciar essa obra? Se afirmativo, qual a data prevista?</w:t>
      </w:r>
    </w:p>
    <w:p w14:paraId="7E211554" w14:textId="77777777" w:rsidR="00A24EAA" w:rsidRDefault="00D14513" w:rsidP="00D14513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</w:t>
      </w:r>
      <w:r w:rsidRPr="00D14513">
        <w:rPr>
          <w:b/>
          <w:bCs/>
          <w:sz w:val="36"/>
          <w:szCs w:val="36"/>
        </w:rPr>
        <w:t>N.: 21/2022 – Do Vereador Paulo Sergio Felipe</w:t>
      </w:r>
      <w:r>
        <w:rPr>
          <w:bCs/>
          <w:sz w:val="36"/>
          <w:szCs w:val="36"/>
        </w:rPr>
        <w:t xml:space="preserve"> - S</w:t>
      </w:r>
      <w:r w:rsidRPr="00D14513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as informações especificadas abaixo:</w:t>
      </w:r>
      <w:r>
        <w:rPr>
          <w:bCs/>
          <w:sz w:val="36"/>
          <w:szCs w:val="36"/>
        </w:rPr>
        <w:t xml:space="preserve"> </w:t>
      </w:r>
      <w:r w:rsidRPr="00D14513">
        <w:rPr>
          <w:bCs/>
          <w:sz w:val="36"/>
          <w:szCs w:val="36"/>
        </w:rPr>
        <w:t>Consta no Executivo Municipal uma lei que isente o idoso de pagar IPTU?</w:t>
      </w:r>
      <w:r>
        <w:rPr>
          <w:bCs/>
          <w:sz w:val="36"/>
          <w:szCs w:val="36"/>
        </w:rPr>
        <w:t xml:space="preserve"> </w:t>
      </w:r>
      <w:r w:rsidRPr="00D14513">
        <w:rPr>
          <w:bCs/>
          <w:sz w:val="36"/>
          <w:szCs w:val="36"/>
        </w:rPr>
        <w:t>Se afirmativo, encaminhar uma cópia d</w:t>
      </w:r>
      <w:r>
        <w:rPr>
          <w:bCs/>
          <w:sz w:val="36"/>
          <w:szCs w:val="36"/>
        </w:rPr>
        <w:t xml:space="preserve">essa Lei a esta Casa; </w:t>
      </w:r>
      <w:r w:rsidRPr="00D14513">
        <w:rPr>
          <w:bCs/>
          <w:sz w:val="36"/>
          <w:szCs w:val="36"/>
        </w:rPr>
        <w:t xml:space="preserve">Caso não haja essa Lei, requeiro informações no sentido de saber se há possibilidade </w:t>
      </w:r>
      <w:proofErr w:type="gramStart"/>
      <w:r w:rsidRPr="00D14513">
        <w:rPr>
          <w:bCs/>
          <w:sz w:val="36"/>
          <w:szCs w:val="36"/>
        </w:rPr>
        <w:t>do</w:t>
      </w:r>
      <w:proofErr w:type="gramEnd"/>
      <w:r w:rsidRPr="00D14513">
        <w:rPr>
          <w:bCs/>
          <w:sz w:val="36"/>
          <w:szCs w:val="36"/>
        </w:rPr>
        <w:t xml:space="preserve"> Executivo cri</w:t>
      </w:r>
      <w:r w:rsidR="00A24EAA">
        <w:rPr>
          <w:bCs/>
          <w:sz w:val="36"/>
          <w:szCs w:val="36"/>
        </w:rPr>
        <w:t>á-la dentro dos trâmites legais;</w:t>
      </w:r>
    </w:p>
    <w:p w14:paraId="3C9C1EEA" w14:textId="40B574FD" w:rsidR="00D14513" w:rsidRPr="00D14513" w:rsidRDefault="00A24EAA" w:rsidP="00650026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Requerimento de </w:t>
      </w:r>
      <w:r w:rsidRPr="00650026">
        <w:rPr>
          <w:b/>
          <w:bCs/>
          <w:sz w:val="36"/>
          <w:szCs w:val="36"/>
        </w:rPr>
        <w:t xml:space="preserve">N.: 22/2022 – Da Vereadora Sandra </w:t>
      </w:r>
      <w:proofErr w:type="spellStart"/>
      <w:r w:rsidRPr="00650026">
        <w:rPr>
          <w:b/>
          <w:bCs/>
          <w:sz w:val="36"/>
          <w:szCs w:val="36"/>
        </w:rPr>
        <w:t>Donadio</w:t>
      </w:r>
      <w:proofErr w:type="spellEnd"/>
      <w:r w:rsidRPr="00650026">
        <w:rPr>
          <w:b/>
          <w:bCs/>
          <w:sz w:val="36"/>
          <w:szCs w:val="36"/>
        </w:rPr>
        <w:t xml:space="preserve"> de Carvalho Coelho </w:t>
      </w:r>
      <w:r w:rsidR="00650026" w:rsidRPr="00650026">
        <w:rPr>
          <w:b/>
          <w:bCs/>
          <w:sz w:val="36"/>
          <w:szCs w:val="36"/>
        </w:rPr>
        <w:t xml:space="preserve">- </w:t>
      </w:r>
      <w:r w:rsidR="00D14513" w:rsidRPr="00650026">
        <w:rPr>
          <w:b/>
          <w:bCs/>
          <w:sz w:val="36"/>
          <w:szCs w:val="36"/>
        </w:rPr>
        <w:t xml:space="preserve"> </w:t>
      </w:r>
      <w:r w:rsidR="00650026">
        <w:rPr>
          <w:bCs/>
          <w:sz w:val="36"/>
          <w:szCs w:val="36"/>
        </w:rPr>
        <w:t>S</w:t>
      </w:r>
      <w:r w:rsidR="00650026" w:rsidRPr="00650026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Orgânica, parágrafo XIV, esclarecimentos referente as transferências não reconhecidas pela prefeitura municipal, através do Internet Banking Caixa, no valor de R$102.339,13 ( cento e dois mil reais, trezentos e trinta e nove mil, treze centavos) conforme explanado pelo Secretário de Administração Sr. Nilton Cesar Martins na tribuna da Reunião Ordinária do dia 23/11/2022 e </w:t>
      </w:r>
      <w:r w:rsidR="00650026">
        <w:rPr>
          <w:bCs/>
          <w:sz w:val="36"/>
          <w:szCs w:val="36"/>
        </w:rPr>
        <w:t xml:space="preserve">ainda, </w:t>
      </w:r>
      <w:r w:rsidR="00650026" w:rsidRPr="00650026">
        <w:rPr>
          <w:bCs/>
          <w:sz w:val="36"/>
          <w:szCs w:val="36"/>
        </w:rPr>
        <w:t xml:space="preserve">através do ofício de N.: 320/2022 do Executivo Municipal protocolado na Secretaria, onde foi informado que a Caixa abriu protocolo para a recomposição das transferências e a Secretaria de Administração, Fazenda e Planejamento está monitorando o caso e articulando ações para que o montante </w:t>
      </w:r>
      <w:r w:rsidR="00650026" w:rsidRPr="00650026">
        <w:rPr>
          <w:bCs/>
          <w:sz w:val="36"/>
          <w:szCs w:val="36"/>
        </w:rPr>
        <w:lastRenderedPageBreak/>
        <w:t>retorne aos cofres públicos. Mediante o exposto,</w:t>
      </w:r>
      <w:r w:rsidR="00650026">
        <w:rPr>
          <w:bCs/>
          <w:sz w:val="36"/>
          <w:szCs w:val="36"/>
        </w:rPr>
        <w:t xml:space="preserve"> haja vista terem passados 15 dias que tivemos ciência do ocorrido, </w:t>
      </w:r>
      <w:r w:rsidR="00650026" w:rsidRPr="0030352A">
        <w:rPr>
          <w:b/>
          <w:bCs/>
          <w:sz w:val="36"/>
          <w:szCs w:val="36"/>
        </w:rPr>
        <w:t>REQUEIRO</w:t>
      </w:r>
      <w:r w:rsidR="00650026" w:rsidRPr="00650026">
        <w:rPr>
          <w:bCs/>
          <w:sz w:val="36"/>
          <w:szCs w:val="36"/>
        </w:rPr>
        <w:t xml:space="preserve"> a este renomado Órgão que encaminhe a esta Casa, informações no sentido de saber se esse montante </w:t>
      </w:r>
      <w:r w:rsidR="00650026">
        <w:rPr>
          <w:bCs/>
          <w:sz w:val="36"/>
          <w:szCs w:val="36"/>
        </w:rPr>
        <w:t>já retornou aos cofres públicos;</w:t>
      </w:r>
      <w:r w:rsidR="00650026" w:rsidRPr="00650026">
        <w:rPr>
          <w:bCs/>
          <w:sz w:val="36"/>
          <w:szCs w:val="36"/>
        </w:rPr>
        <w:t xml:space="preserve"> se já consta na conta do Executivo Municipal, e caso contrário, quais providências estão sendo tomadas e qual a previsão de data para esse retorno?</w:t>
      </w:r>
    </w:p>
    <w:p w14:paraId="34DA7B4A" w14:textId="77777777" w:rsidR="0073683F" w:rsidRPr="00C86A78" w:rsidRDefault="0073683F" w:rsidP="00C86A78">
      <w:pPr>
        <w:jc w:val="both"/>
        <w:rPr>
          <w:bCs/>
          <w:sz w:val="36"/>
          <w:szCs w:val="36"/>
        </w:rPr>
      </w:pPr>
    </w:p>
    <w:p w14:paraId="7BD56098" w14:textId="60348CAC" w:rsidR="004563A2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C1242" w14:textId="77777777" w:rsidR="00ED5670" w:rsidRDefault="00ED5670">
      <w:r>
        <w:separator/>
      </w:r>
    </w:p>
  </w:endnote>
  <w:endnote w:type="continuationSeparator" w:id="0">
    <w:p w14:paraId="121745AD" w14:textId="77777777" w:rsidR="00ED5670" w:rsidRDefault="00ED5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328D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A52A6" w14:textId="77777777" w:rsidR="00ED5670" w:rsidRDefault="00ED5670">
      <w:r>
        <w:separator/>
      </w:r>
    </w:p>
  </w:footnote>
  <w:footnote w:type="continuationSeparator" w:id="0">
    <w:p w14:paraId="45542AC7" w14:textId="77777777" w:rsidR="00ED5670" w:rsidRDefault="00ED5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6824A4B"/>
    <w:multiLevelType w:val="hybridMultilevel"/>
    <w:tmpl w:val="AE744C1E"/>
    <w:lvl w:ilvl="0" w:tplc="94062C8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6011CC"/>
    <w:multiLevelType w:val="hybridMultilevel"/>
    <w:tmpl w:val="67D48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92A1C64"/>
    <w:multiLevelType w:val="hybridMultilevel"/>
    <w:tmpl w:val="4C8CE93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2E06"/>
    <w:multiLevelType w:val="hybridMultilevel"/>
    <w:tmpl w:val="292275FC"/>
    <w:lvl w:ilvl="0" w:tplc="E3389C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12B98"/>
    <w:multiLevelType w:val="hybridMultilevel"/>
    <w:tmpl w:val="D4B0F7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1561"/>
    <w:multiLevelType w:val="hybridMultilevel"/>
    <w:tmpl w:val="9EC0AA3A"/>
    <w:lvl w:ilvl="0" w:tplc="222443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0BF4"/>
    <w:multiLevelType w:val="hybridMultilevel"/>
    <w:tmpl w:val="515E1C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E137B2"/>
    <w:multiLevelType w:val="hybridMultilevel"/>
    <w:tmpl w:val="E5CED6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F9068A"/>
    <w:multiLevelType w:val="hybridMultilevel"/>
    <w:tmpl w:val="347E1A22"/>
    <w:lvl w:ilvl="0" w:tplc="24A2D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486B4A"/>
    <w:multiLevelType w:val="hybridMultilevel"/>
    <w:tmpl w:val="18246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26BD4"/>
    <w:multiLevelType w:val="hybridMultilevel"/>
    <w:tmpl w:val="6204C5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50867"/>
    <w:multiLevelType w:val="hybridMultilevel"/>
    <w:tmpl w:val="F3D6F6AA"/>
    <w:lvl w:ilvl="0" w:tplc="916667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9C4F03"/>
    <w:multiLevelType w:val="hybridMultilevel"/>
    <w:tmpl w:val="4AD67096"/>
    <w:lvl w:ilvl="0" w:tplc="59E89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C5B3C5A"/>
    <w:multiLevelType w:val="hybridMultilevel"/>
    <w:tmpl w:val="52C22BD6"/>
    <w:lvl w:ilvl="0" w:tplc="A74A5B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43A1B30"/>
    <w:multiLevelType w:val="hybridMultilevel"/>
    <w:tmpl w:val="09D44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C22C2"/>
    <w:multiLevelType w:val="hybridMultilevel"/>
    <w:tmpl w:val="CAF6F074"/>
    <w:lvl w:ilvl="0" w:tplc="14AEC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20989"/>
    <w:multiLevelType w:val="hybridMultilevel"/>
    <w:tmpl w:val="BB3A47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820410">
    <w:abstractNumId w:val="27"/>
  </w:num>
  <w:num w:numId="2" w16cid:durableId="1465006814">
    <w:abstractNumId w:val="30"/>
  </w:num>
  <w:num w:numId="3" w16cid:durableId="1631591375">
    <w:abstractNumId w:val="35"/>
  </w:num>
  <w:num w:numId="4" w16cid:durableId="1504517584">
    <w:abstractNumId w:val="31"/>
  </w:num>
  <w:num w:numId="5" w16cid:durableId="1301304553">
    <w:abstractNumId w:val="33"/>
  </w:num>
  <w:num w:numId="6" w16cid:durableId="1620143631">
    <w:abstractNumId w:val="28"/>
  </w:num>
  <w:num w:numId="7" w16cid:durableId="1208687731">
    <w:abstractNumId w:val="10"/>
  </w:num>
  <w:num w:numId="8" w16cid:durableId="1379235394">
    <w:abstractNumId w:val="19"/>
  </w:num>
  <w:num w:numId="9" w16cid:durableId="55706342">
    <w:abstractNumId w:val="2"/>
  </w:num>
  <w:num w:numId="10" w16cid:durableId="1298954347">
    <w:abstractNumId w:val="34"/>
  </w:num>
  <w:num w:numId="11" w16cid:durableId="1906648979">
    <w:abstractNumId w:val="40"/>
  </w:num>
  <w:num w:numId="12" w16cid:durableId="774977356">
    <w:abstractNumId w:val="21"/>
  </w:num>
  <w:num w:numId="13" w16cid:durableId="1364014315">
    <w:abstractNumId w:val="3"/>
  </w:num>
  <w:num w:numId="14" w16cid:durableId="568855000">
    <w:abstractNumId w:val="37"/>
  </w:num>
  <w:num w:numId="15" w16cid:durableId="1275673776">
    <w:abstractNumId w:val="39"/>
  </w:num>
  <w:num w:numId="16" w16cid:durableId="2003966722">
    <w:abstractNumId w:val="6"/>
  </w:num>
  <w:num w:numId="17" w16cid:durableId="1121680078">
    <w:abstractNumId w:val="18"/>
  </w:num>
  <w:num w:numId="18" w16cid:durableId="1849128788">
    <w:abstractNumId w:val="0"/>
  </w:num>
  <w:num w:numId="19" w16cid:durableId="587350300">
    <w:abstractNumId w:val="4"/>
  </w:num>
  <w:num w:numId="20" w16cid:durableId="58019872">
    <w:abstractNumId w:val="5"/>
  </w:num>
  <w:num w:numId="21" w16cid:durableId="15695418">
    <w:abstractNumId w:val="8"/>
  </w:num>
  <w:num w:numId="22" w16cid:durableId="1506899067">
    <w:abstractNumId w:val="32"/>
  </w:num>
  <w:num w:numId="23" w16cid:durableId="623464579">
    <w:abstractNumId w:val="12"/>
  </w:num>
  <w:num w:numId="24" w16cid:durableId="246113889">
    <w:abstractNumId w:val="13"/>
  </w:num>
  <w:num w:numId="25" w16cid:durableId="325596301">
    <w:abstractNumId w:val="24"/>
  </w:num>
  <w:num w:numId="26" w16cid:durableId="1230262782">
    <w:abstractNumId w:val="1"/>
  </w:num>
  <w:num w:numId="27" w16cid:durableId="1720939784">
    <w:abstractNumId w:val="11"/>
  </w:num>
  <w:num w:numId="28" w16cid:durableId="970280825">
    <w:abstractNumId w:val="36"/>
  </w:num>
  <w:num w:numId="29" w16cid:durableId="399988143">
    <w:abstractNumId w:val="14"/>
  </w:num>
  <w:num w:numId="30" w16cid:durableId="1178495242">
    <w:abstractNumId w:val="41"/>
  </w:num>
  <w:num w:numId="31" w16cid:durableId="1532570938">
    <w:abstractNumId w:val="23"/>
  </w:num>
  <w:num w:numId="32" w16cid:durableId="830025611">
    <w:abstractNumId w:val="9"/>
  </w:num>
  <w:num w:numId="33" w16cid:durableId="526140068">
    <w:abstractNumId w:val="22"/>
  </w:num>
  <w:num w:numId="34" w16cid:durableId="321859969">
    <w:abstractNumId w:val="26"/>
  </w:num>
  <w:num w:numId="35" w16cid:durableId="1640188530">
    <w:abstractNumId w:val="42"/>
  </w:num>
  <w:num w:numId="36" w16cid:durableId="1850607241">
    <w:abstractNumId w:val="43"/>
  </w:num>
  <w:num w:numId="37" w16cid:durableId="1964798954">
    <w:abstractNumId w:val="15"/>
  </w:num>
  <w:num w:numId="38" w16cid:durableId="823592805">
    <w:abstractNumId w:val="29"/>
  </w:num>
  <w:num w:numId="39" w16cid:durableId="1939871275">
    <w:abstractNumId w:val="7"/>
  </w:num>
  <w:num w:numId="40" w16cid:durableId="1164591170">
    <w:abstractNumId w:val="16"/>
  </w:num>
  <w:num w:numId="41" w16cid:durableId="1186333471">
    <w:abstractNumId w:val="38"/>
  </w:num>
  <w:num w:numId="42" w16cid:durableId="2060325803">
    <w:abstractNumId w:val="17"/>
  </w:num>
  <w:num w:numId="43" w16cid:durableId="1676345484">
    <w:abstractNumId w:val="25"/>
  </w:num>
  <w:num w:numId="44" w16cid:durableId="942811107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42AC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8D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2EC4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5363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5ED5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922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365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670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A88600-7206-42B0-9A27-F782E20A6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2022-12-06T18:22:00Z</cp:lastPrinted>
  <dcterms:created xsi:type="dcterms:W3CDTF">2022-12-07T17:36:00Z</dcterms:created>
  <dcterms:modified xsi:type="dcterms:W3CDTF">2022-12-07T17:36:00Z</dcterms:modified>
</cp:coreProperties>
</file>