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4E2F4" w14:textId="77777777" w:rsidR="003811BF" w:rsidRDefault="003811B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E3C875F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696F54">
        <w:rPr>
          <w:rFonts w:ascii="Cambria" w:hAnsi="Cambria" w:cstheme="minorHAnsi"/>
          <w:b/>
        </w:rPr>
        <w:t>36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50F1909B" w14:textId="77777777" w:rsidR="003811BF" w:rsidRPr="00813B8A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DF15F70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696F54">
        <w:rPr>
          <w:rFonts w:ascii="Cambria" w:hAnsi="Cambria" w:cstheme="minorHAnsi"/>
        </w:rPr>
        <w:t>27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16170D20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696F54" w:rsidRPr="009F7EF5">
        <w:rPr>
          <w:rFonts w:ascii="Cambria" w:hAnsi="Cambria"/>
        </w:rPr>
        <w:t>Anexo de Prioridades e Metas para Fixação das Despesas</w:t>
      </w:r>
      <w:r w:rsidR="00696F54" w:rsidRPr="00813B8A">
        <w:rPr>
          <w:rFonts w:ascii="Cambria" w:hAnsi="Cambria" w:cstheme="minorHAnsi"/>
        </w:rPr>
        <w:t xml:space="preserve"> </w:t>
      </w:r>
      <w:r w:rsidR="00696F54">
        <w:rPr>
          <w:rFonts w:ascii="Cambria" w:hAnsi="Cambria" w:cstheme="minorHAnsi"/>
        </w:rPr>
        <w:t xml:space="preserve">do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696F54">
        <w:rPr>
          <w:rFonts w:ascii="Cambria" w:hAnsi="Cambria" w:cstheme="minorHAnsi"/>
        </w:rPr>
        <w:t>27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4C7C4042" w14:textId="7DBA0C44" w:rsidR="008926A2" w:rsidRPr="003F4340" w:rsidRDefault="008926A2" w:rsidP="00696F54">
      <w:pPr>
        <w:spacing w:line="276" w:lineRule="auto"/>
        <w:jc w:val="both"/>
        <w:rPr>
          <w:rFonts w:ascii="Cambria" w:hAnsi="Cambria"/>
        </w:rPr>
      </w:pPr>
      <w:bookmarkStart w:id="1" w:name="_Hlk136867863"/>
      <w:r w:rsidRPr="003F4340">
        <w:rPr>
          <w:rFonts w:ascii="Cambria" w:hAnsi="Cambria"/>
        </w:rPr>
        <w:t>N</w:t>
      </w:r>
      <w:r w:rsidR="00696F54">
        <w:rPr>
          <w:rFonts w:ascii="Cambria" w:hAnsi="Cambria"/>
        </w:rPr>
        <w:t>o item 2</w:t>
      </w:r>
      <w:r w:rsidR="00857626">
        <w:rPr>
          <w:rFonts w:ascii="Cambria" w:hAnsi="Cambria"/>
        </w:rPr>
        <w:t>4</w:t>
      </w:r>
      <w:r w:rsidRPr="003F4340">
        <w:rPr>
          <w:rFonts w:ascii="Cambria" w:hAnsi="Cambria"/>
        </w:rPr>
        <w:t>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2E4DB474" w14:textId="2BF3FCA9" w:rsidR="008926A2" w:rsidRDefault="00696F54" w:rsidP="00696F54">
      <w:pPr>
        <w:ind w:left="2268"/>
        <w:contextualSpacing/>
        <w:jc w:val="both"/>
        <w:rPr>
          <w:rFonts w:ascii="Cambria" w:hAnsi="Cambria"/>
        </w:rPr>
      </w:pPr>
      <w:r w:rsidRPr="00696F54">
        <w:rPr>
          <w:rFonts w:ascii="Cambria" w:hAnsi="Cambria"/>
        </w:rPr>
        <w:t>2</w:t>
      </w:r>
      <w:r w:rsidR="001E4BF1">
        <w:rPr>
          <w:rFonts w:ascii="Cambria" w:hAnsi="Cambria"/>
        </w:rPr>
        <w:t>4</w:t>
      </w:r>
      <w:r w:rsidRPr="00696F54">
        <w:rPr>
          <w:rFonts w:ascii="Cambria" w:hAnsi="Cambria"/>
        </w:rPr>
        <w:t xml:space="preserve">.  Contribuição a Associação de </w:t>
      </w:r>
      <w:bookmarkStart w:id="2" w:name="_Hlk199255308"/>
      <w:r w:rsidRPr="00696F54">
        <w:rPr>
          <w:rFonts w:ascii="Cambria" w:hAnsi="Cambria"/>
        </w:rPr>
        <w:t>Servidores Municipais</w:t>
      </w:r>
      <w:bookmarkEnd w:id="2"/>
      <w:r w:rsidRPr="00696F54">
        <w:rPr>
          <w:rFonts w:ascii="Cambria" w:hAnsi="Cambria"/>
        </w:rPr>
        <w:t>;</w:t>
      </w:r>
    </w:p>
    <w:p w14:paraId="0D1D497A" w14:textId="77777777" w:rsidR="00696F54" w:rsidRPr="003F4340" w:rsidRDefault="00696F54" w:rsidP="008926A2">
      <w:pPr>
        <w:contextualSpacing/>
        <w:jc w:val="both"/>
        <w:rPr>
          <w:rFonts w:ascii="Cambria" w:hAnsi="Cambria"/>
        </w:rPr>
      </w:pPr>
    </w:p>
    <w:p w14:paraId="76109364" w14:textId="474E7258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30D19DBF" w14:textId="3A7E446D" w:rsidR="00696F54" w:rsidRDefault="00696F54" w:rsidP="00696F54">
      <w:pPr>
        <w:ind w:left="2268"/>
        <w:contextualSpacing/>
        <w:jc w:val="both"/>
        <w:rPr>
          <w:rFonts w:ascii="Cambria" w:hAnsi="Cambria"/>
        </w:rPr>
      </w:pPr>
      <w:r w:rsidRPr="00696F54">
        <w:rPr>
          <w:rFonts w:ascii="Cambria" w:hAnsi="Cambria"/>
        </w:rPr>
        <w:t>2</w:t>
      </w:r>
      <w:r w:rsidR="009A7297">
        <w:rPr>
          <w:rFonts w:ascii="Cambria" w:hAnsi="Cambria"/>
        </w:rPr>
        <w:t>4</w:t>
      </w:r>
      <w:r w:rsidRPr="00696F54">
        <w:rPr>
          <w:rFonts w:ascii="Cambria" w:hAnsi="Cambria"/>
        </w:rPr>
        <w:t>.  Contribuição a Associação de Servidores Municipais (terreno em comodato);</w:t>
      </w:r>
    </w:p>
    <w:p w14:paraId="573A4D95" w14:textId="77777777" w:rsidR="001E4BF1" w:rsidRDefault="001E4BF1" w:rsidP="00696F54">
      <w:pPr>
        <w:ind w:left="2268"/>
        <w:contextualSpacing/>
        <w:jc w:val="both"/>
        <w:rPr>
          <w:rFonts w:ascii="Cambria" w:hAnsi="Cambria"/>
        </w:rPr>
      </w:pPr>
    </w:p>
    <w:p w14:paraId="04BC2797" w14:textId="6551CFE6" w:rsidR="001E4BF1" w:rsidRPr="003F4340" w:rsidRDefault="001E4BF1" w:rsidP="001E4BF1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81</w:t>
      </w:r>
      <w:r w:rsidRPr="003F4340">
        <w:rPr>
          <w:rFonts w:ascii="Cambria" w:hAnsi="Cambria"/>
        </w:rPr>
        <w:t>, onde se lê:</w:t>
      </w:r>
    </w:p>
    <w:p w14:paraId="41477837" w14:textId="77777777" w:rsidR="001E4BF1" w:rsidRPr="003F4340" w:rsidRDefault="001E4BF1" w:rsidP="001E4BF1">
      <w:pPr>
        <w:contextualSpacing/>
        <w:jc w:val="both"/>
        <w:rPr>
          <w:rFonts w:ascii="Cambria" w:hAnsi="Cambria"/>
        </w:rPr>
      </w:pPr>
    </w:p>
    <w:p w14:paraId="1D42FC00" w14:textId="3C82A7C6" w:rsidR="001E4BF1" w:rsidRDefault="001E4BF1" w:rsidP="001E4BF1">
      <w:pPr>
        <w:ind w:left="2268"/>
        <w:contextualSpacing/>
        <w:jc w:val="both"/>
        <w:rPr>
          <w:rFonts w:ascii="Cambria" w:hAnsi="Cambria"/>
        </w:rPr>
      </w:pPr>
      <w:r w:rsidRPr="001E4BF1">
        <w:rPr>
          <w:rFonts w:ascii="Cambria" w:hAnsi="Cambria"/>
        </w:rPr>
        <w:t>81.  Aquisição de câmeras de segurança na área externa/interna, salas de aula, corredores, cozinhas e acesso principal das Unidades Escolares e SEMED face a ampliações estruturais;</w:t>
      </w:r>
    </w:p>
    <w:p w14:paraId="59D922A3" w14:textId="77777777" w:rsidR="001E4BF1" w:rsidRPr="003F4340" w:rsidRDefault="001E4BF1" w:rsidP="001E4BF1">
      <w:pPr>
        <w:contextualSpacing/>
        <w:jc w:val="both"/>
        <w:rPr>
          <w:rFonts w:ascii="Cambria" w:hAnsi="Cambria"/>
        </w:rPr>
      </w:pPr>
    </w:p>
    <w:p w14:paraId="2DCA5D26" w14:textId="45A19EE8" w:rsidR="001E4BF1" w:rsidRPr="003F4340" w:rsidRDefault="001E4BF1" w:rsidP="001E4BF1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 a seguinte redação:</w:t>
      </w:r>
    </w:p>
    <w:p w14:paraId="476449C7" w14:textId="77777777" w:rsidR="001E4BF1" w:rsidRPr="003F4340" w:rsidRDefault="001E4BF1" w:rsidP="001E4BF1">
      <w:pPr>
        <w:contextualSpacing/>
        <w:jc w:val="both"/>
        <w:rPr>
          <w:rFonts w:ascii="Cambria" w:hAnsi="Cambria"/>
        </w:rPr>
      </w:pPr>
    </w:p>
    <w:p w14:paraId="6D6F425D" w14:textId="587C4B98" w:rsidR="001E4BF1" w:rsidRDefault="001E4BF1" w:rsidP="001E4BF1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81</w:t>
      </w:r>
      <w:r w:rsidRPr="00696F54">
        <w:rPr>
          <w:rFonts w:ascii="Cambria" w:hAnsi="Cambria"/>
        </w:rPr>
        <w:t xml:space="preserve">.  </w:t>
      </w:r>
      <w:r w:rsidR="003A5E89" w:rsidRPr="003A5E89">
        <w:rPr>
          <w:rFonts w:ascii="Cambria" w:hAnsi="Cambria"/>
        </w:rPr>
        <w:t>Aquisição, instalação, manutenção e ampliação de sistemas de câmeras de segurança na área externa/interna, salas de aula, corredores, cozinhas e acesso principal das Unidades Escolares e SEMED, considerando ampliações estruturais</w:t>
      </w:r>
      <w:r w:rsidR="00DA7A43" w:rsidRPr="00DA7A43">
        <w:rPr>
          <w:rFonts w:ascii="Cambria" w:hAnsi="Cambria"/>
        </w:rPr>
        <w:t>.</w:t>
      </w:r>
    </w:p>
    <w:p w14:paraId="290D77DD" w14:textId="77777777" w:rsidR="001E4BF1" w:rsidRDefault="001E4BF1" w:rsidP="00696F54">
      <w:pPr>
        <w:ind w:left="2268"/>
        <w:contextualSpacing/>
        <w:jc w:val="both"/>
        <w:rPr>
          <w:rFonts w:ascii="Cambria" w:hAnsi="Cambria"/>
        </w:rPr>
      </w:pPr>
    </w:p>
    <w:p w14:paraId="14468977" w14:textId="5925C7DD" w:rsidR="00857626" w:rsidRPr="003F4340" w:rsidRDefault="00857626" w:rsidP="00857626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206</w:t>
      </w:r>
      <w:r w:rsidRPr="003F4340">
        <w:rPr>
          <w:rFonts w:ascii="Cambria" w:hAnsi="Cambria"/>
        </w:rPr>
        <w:t>, onde se lê:</w:t>
      </w:r>
    </w:p>
    <w:p w14:paraId="71145100" w14:textId="77777777" w:rsidR="00857626" w:rsidRPr="003F4340" w:rsidRDefault="00857626" w:rsidP="00857626">
      <w:pPr>
        <w:contextualSpacing/>
        <w:jc w:val="both"/>
        <w:rPr>
          <w:rFonts w:ascii="Cambria" w:hAnsi="Cambria"/>
        </w:rPr>
      </w:pPr>
    </w:p>
    <w:p w14:paraId="337464BD" w14:textId="2799AFE0" w:rsidR="00857626" w:rsidRDefault="00857626" w:rsidP="00857626">
      <w:pPr>
        <w:ind w:left="2268"/>
        <w:contextualSpacing/>
        <w:jc w:val="both"/>
        <w:rPr>
          <w:rFonts w:ascii="Cambria" w:hAnsi="Cambria"/>
        </w:rPr>
      </w:pPr>
      <w:r w:rsidRPr="00857626">
        <w:rPr>
          <w:rFonts w:ascii="Cambria" w:hAnsi="Cambria"/>
        </w:rPr>
        <w:t>206.  Ampliação da ponte em Schroeder I (Mercado Dutra), bem como ampliação da ponte próximo a Auto Escola Via Única.</w:t>
      </w:r>
    </w:p>
    <w:p w14:paraId="13496454" w14:textId="77777777" w:rsidR="00857626" w:rsidRPr="003F4340" w:rsidRDefault="00857626" w:rsidP="00857626">
      <w:pPr>
        <w:contextualSpacing/>
        <w:jc w:val="both"/>
        <w:rPr>
          <w:rFonts w:ascii="Cambria" w:hAnsi="Cambria"/>
        </w:rPr>
      </w:pPr>
    </w:p>
    <w:p w14:paraId="019AB0CD" w14:textId="6459FE46" w:rsidR="00857626" w:rsidRPr="003F4340" w:rsidRDefault="00857626" w:rsidP="00857626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 a seguinte redação:</w:t>
      </w:r>
    </w:p>
    <w:p w14:paraId="267D6A7D" w14:textId="77777777" w:rsidR="00857626" w:rsidRPr="003F4340" w:rsidRDefault="00857626" w:rsidP="00857626">
      <w:pPr>
        <w:contextualSpacing/>
        <w:jc w:val="both"/>
        <w:rPr>
          <w:rFonts w:ascii="Cambria" w:hAnsi="Cambria"/>
        </w:rPr>
      </w:pPr>
    </w:p>
    <w:p w14:paraId="346AF1DD" w14:textId="331EEBEE" w:rsidR="00857626" w:rsidRDefault="00857626" w:rsidP="00857626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2</w:t>
      </w:r>
      <w:r w:rsidR="009A7297">
        <w:rPr>
          <w:rFonts w:ascii="Cambria" w:hAnsi="Cambria"/>
        </w:rPr>
        <w:t>06</w:t>
      </w:r>
      <w:r>
        <w:rPr>
          <w:rFonts w:ascii="Cambria" w:hAnsi="Cambria"/>
        </w:rPr>
        <w:t>.</w:t>
      </w:r>
      <w:r w:rsidRPr="00696F54">
        <w:rPr>
          <w:rFonts w:ascii="Cambria" w:hAnsi="Cambria"/>
        </w:rPr>
        <w:t xml:space="preserve">  </w:t>
      </w:r>
      <w:r w:rsidR="003A5E89" w:rsidRPr="003A5E89">
        <w:rPr>
          <w:rFonts w:ascii="Cambria" w:hAnsi="Cambria"/>
        </w:rPr>
        <w:t xml:space="preserve">Ampliação da ponte localizada em Schroeder I (Mercado Dutra), ampliação da ponte situada na Rua Mar. Castelo Branco (imediações da Autoescola Via Única) e revitalização da ponte da </w:t>
      </w:r>
      <w:r w:rsidR="003A5E89" w:rsidRPr="003A5E89">
        <w:rPr>
          <w:rFonts w:ascii="Cambria" w:hAnsi="Cambria"/>
        </w:rPr>
        <w:lastRenderedPageBreak/>
        <w:t>Rua Amandus Muller, ambas com melhorias estruturais, reforço da base, substituição de componentes deteriorados, implantação de guarda-corpos, defensas metálicas e sinalização</w:t>
      </w:r>
      <w:r w:rsidRPr="00857626">
        <w:rPr>
          <w:rFonts w:ascii="Cambria" w:hAnsi="Cambria"/>
        </w:rPr>
        <w:t>;</w:t>
      </w:r>
    </w:p>
    <w:p w14:paraId="3CA154FF" w14:textId="77777777" w:rsidR="00857626" w:rsidRDefault="00857626" w:rsidP="00696F54">
      <w:pPr>
        <w:ind w:left="2268"/>
        <w:contextualSpacing/>
        <w:jc w:val="both"/>
        <w:rPr>
          <w:rFonts w:ascii="Cambria" w:hAnsi="Cambria"/>
        </w:rPr>
      </w:pPr>
    </w:p>
    <w:p w14:paraId="1876D518" w14:textId="3DF9586A" w:rsidR="00E77710" w:rsidRPr="003F4340" w:rsidRDefault="00E77710" w:rsidP="00E77710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236</w:t>
      </w:r>
      <w:r w:rsidRPr="003F4340">
        <w:rPr>
          <w:rFonts w:ascii="Cambria" w:hAnsi="Cambria"/>
        </w:rPr>
        <w:t>, onde se lê:</w:t>
      </w:r>
    </w:p>
    <w:p w14:paraId="21D9B85C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38827591" w14:textId="634C038D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  <w:r w:rsidRPr="00E77710">
        <w:rPr>
          <w:rFonts w:ascii="Cambria" w:hAnsi="Cambria"/>
        </w:rPr>
        <w:t>236.  Aquisição de Implementos Agrícolas (arado, canhão pulverizador, lamina nivela doura);</w:t>
      </w:r>
    </w:p>
    <w:p w14:paraId="7FE514D6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125D5BCB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22972C93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1C95D53A" w14:textId="622A976D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  <w:r w:rsidRPr="00E77710">
        <w:rPr>
          <w:rFonts w:ascii="Cambria" w:hAnsi="Cambria"/>
        </w:rPr>
        <w:t>2</w:t>
      </w:r>
      <w:r w:rsidR="009A7297">
        <w:rPr>
          <w:rFonts w:ascii="Cambria" w:hAnsi="Cambria"/>
        </w:rPr>
        <w:t>36</w:t>
      </w:r>
      <w:r w:rsidRPr="00E77710">
        <w:rPr>
          <w:rFonts w:ascii="Cambria" w:hAnsi="Cambria"/>
        </w:rPr>
        <w:t xml:space="preserve">.  </w:t>
      </w:r>
      <w:r w:rsidR="003A5E89" w:rsidRPr="003A5E89">
        <w:rPr>
          <w:rFonts w:ascii="Cambria" w:hAnsi="Cambria"/>
        </w:rPr>
        <w:t>Aquisição de implementos agrícolas (arado, canhão pulverizador, lâmina niveladora, entre outros) e implementos agrícolas destinados ao fortalecimento da agricultura familiar, incluindo equipamentos específicos para o processo de silagem (carretas forrageiras, distribuidores de silagem, entre outros);</w:t>
      </w:r>
    </w:p>
    <w:p w14:paraId="75977B6E" w14:textId="77777777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</w:p>
    <w:p w14:paraId="66E61D30" w14:textId="296AD9DF" w:rsidR="00E77710" w:rsidRPr="003F4340" w:rsidRDefault="00E77710" w:rsidP="00E77710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245</w:t>
      </w:r>
      <w:r w:rsidRPr="003F4340">
        <w:rPr>
          <w:rFonts w:ascii="Cambria" w:hAnsi="Cambria"/>
        </w:rPr>
        <w:t>, onde se lê:</w:t>
      </w:r>
    </w:p>
    <w:p w14:paraId="24FAB027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4044895B" w14:textId="24352650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  <w:r w:rsidRPr="00E77710">
        <w:rPr>
          <w:rFonts w:ascii="Cambria" w:hAnsi="Cambria"/>
        </w:rPr>
        <w:t>2</w:t>
      </w:r>
      <w:r>
        <w:rPr>
          <w:rFonts w:ascii="Cambria" w:hAnsi="Cambria"/>
        </w:rPr>
        <w:t>45</w:t>
      </w:r>
      <w:r w:rsidRPr="00E77710">
        <w:rPr>
          <w:rFonts w:ascii="Cambria" w:hAnsi="Cambria"/>
        </w:rPr>
        <w:t>.  Promover parceria com o governo estadual para aquisição de escavadeira hidráulica e trator de esteiras e outros necessários;</w:t>
      </w:r>
    </w:p>
    <w:p w14:paraId="205642F3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2853246B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18A8E2EF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4417FA32" w14:textId="3C3EE7C3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  <w:r w:rsidRPr="00E77710">
        <w:rPr>
          <w:rFonts w:ascii="Cambria" w:hAnsi="Cambria"/>
        </w:rPr>
        <w:t>2</w:t>
      </w:r>
      <w:r w:rsidR="002C02DF">
        <w:rPr>
          <w:rFonts w:ascii="Cambria" w:hAnsi="Cambria"/>
        </w:rPr>
        <w:t>45</w:t>
      </w:r>
      <w:r w:rsidRPr="00E77710">
        <w:rPr>
          <w:rFonts w:ascii="Cambria" w:hAnsi="Cambria"/>
        </w:rPr>
        <w:t>.  Promover parceria com o governo estadual e</w:t>
      </w:r>
      <w:r w:rsidR="003A5E89">
        <w:rPr>
          <w:rFonts w:ascii="Cambria" w:hAnsi="Cambria"/>
        </w:rPr>
        <w:t>/ou</w:t>
      </w:r>
      <w:r w:rsidRPr="00E77710">
        <w:rPr>
          <w:rFonts w:ascii="Cambria" w:hAnsi="Cambria"/>
        </w:rPr>
        <w:t xml:space="preserve"> federal para aquisição de escavadeira hidráulica e trator de esteiras e outros necessários;</w:t>
      </w:r>
    </w:p>
    <w:p w14:paraId="74121147" w14:textId="77777777" w:rsidR="000001AF" w:rsidRDefault="000001AF" w:rsidP="003D5E85">
      <w:pPr>
        <w:ind w:left="2268"/>
        <w:jc w:val="both"/>
        <w:rPr>
          <w:rFonts w:ascii="Cambria" w:hAnsi="Cambria" w:cstheme="minorHAnsi"/>
        </w:rPr>
      </w:pPr>
    </w:p>
    <w:p w14:paraId="3C803D26" w14:textId="033C5D04" w:rsidR="00E77710" w:rsidRPr="003F4340" w:rsidRDefault="00E77710" w:rsidP="00E77710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308</w:t>
      </w:r>
      <w:r w:rsidRPr="003F4340">
        <w:rPr>
          <w:rFonts w:ascii="Cambria" w:hAnsi="Cambria"/>
        </w:rPr>
        <w:t>, onde se lê:</w:t>
      </w:r>
    </w:p>
    <w:p w14:paraId="1EB6AAAE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60BEA0D0" w14:textId="623EC815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308. </w:t>
      </w:r>
      <w:r w:rsidRPr="00E77710">
        <w:rPr>
          <w:rFonts w:ascii="Cambria" w:hAnsi="Cambria"/>
        </w:rPr>
        <w:t>Substituição dos Hidrômetros</w:t>
      </w:r>
      <w:r>
        <w:rPr>
          <w:rFonts w:ascii="Cambria" w:hAnsi="Cambria"/>
        </w:rPr>
        <w:t xml:space="preserve"> </w:t>
      </w:r>
      <w:r w:rsidRPr="00E77710">
        <w:rPr>
          <w:rFonts w:ascii="Cambria" w:hAnsi="Cambria"/>
        </w:rPr>
        <w:t>velocimétricos para os volumétricos.</w:t>
      </w:r>
    </w:p>
    <w:p w14:paraId="0C2C2FF8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1638FFDC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23BC4855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39A9A734" w14:textId="19F4304B" w:rsidR="00E77710" w:rsidRDefault="00E77710" w:rsidP="00E77710">
      <w:pPr>
        <w:ind w:left="2268"/>
        <w:jc w:val="both"/>
        <w:rPr>
          <w:rFonts w:ascii="Cambria" w:hAnsi="Cambria"/>
        </w:rPr>
      </w:pPr>
      <w:r w:rsidRPr="00E77710">
        <w:rPr>
          <w:rFonts w:ascii="Cambria" w:hAnsi="Cambria"/>
        </w:rPr>
        <w:t>3</w:t>
      </w:r>
      <w:r w:rsidR="002C02DF">
        <w:rPr>
          <w:rFonts w:ascii="Cambria" w:hAnsi="Cambria"/>
        </w:rPr>
        <w:t>08</w:t>
      </w:r>
      <w:r w:rsidRPr="00E77710">
        <w:rPr>
          <w:rFonts w:ascii="Cambria" w:hAnsi="Cambria"/>
        </w:rPr>
        <w:t xml:space="preserve">.  </w:t>
      </w:r>
      <w:r w:rsidR="003A5E89" w:rsidRPr="003A5E89">
        <w:rPr>
          <w:rFonts w:ascii="Cambria" w:hAnsi="Cambria"/>
        </w:rPr>
        <w:t>Substituição dos hidrômetros do tipo velocimétricos por hidrômetros volumétricos, visando maior precisão na medição do consumo de água e redução de perdas</w:t>
      </w:r>
      <w:r>
        <w:rPr>
          <w:rFonts w:ascii="Cambria" w:hAnsi="Cambria"/>
        </w:rPr>
        <w:t>.</w:t>
      </w:r>
    </w:p>
    <w:p w14:paraId="469B37C8" w14:textId="77777777" w:rsidR="00E77710" w:rsidRDefault="00E77710" w:rsidP="00E77710">
      <w:pPr>
        <w:ind w:left="2268"/>
        <w:jc w:val="both"/>
        <w:rPr>
          <w:rFonts w:ascii="Cambria" w:hAnsi="Cambria"/>
        </w:rPr>
      </w:pPr>
    </w:p>
    <w:p w14:paraId="67A67B25" w14:textId="508B2C6E" w:rsidR="00E77710" w:rsidRPr="003F4340" w:rsidRDefault="00E77710" w:rsidP="00E77710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392</w:t>
      </w:r>
      <w:r w:rsidRPr="003F4340">
        <w:rPr>
          <w:rFonts w:ascii="Cambria" w:hAnsi="Cambria"/>
        </w:rPr>
        <w:t>, onde se lê:</w:t>
      </w:r>
    </w:p>
    <w:p w14:paraId="78CF19F9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3C245600" w14:textId="168DE379" w:rsidR="00E77710" w:rsidRDefault="00E77710" w:rsidP="00E77710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 xml:space="preserve">392. </w:t>
      </w:r>
      <w:r w:rsidRPr="00E77710">
        <w:rPr>
          <w:rFonts w:ascii="Cambria" w:hAnsi="Cambria"/>
        </w:rPr>
        <w:t>Criação da Procuradoria da Mulher.</w:t>
      </w:r>
    </w:p>
    <w:p w14:paraId="5904113E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0C167029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53D9994E" w14:textId="77777777" w:rsidR="00E77710" w:rsidRPr="003F4340" w:rsidRDefault="00E77710" w:rsidP="00E77710">
      <w:pPr>
        <w:contextualSpacing/>
        <w:jc w:val="both"/>
        <w:rPr>
          <w:rFonts w:ascii="Cambria" w:hAnsi="Cambria"/>
        </w:rPr>
      </w:pPr>
    </w:p>
    <w:p w14:paraId="7B2FACBC" w14:textId="762465D3" w:rsidR="003811BF" w:rsidRDefault="002C02DF" w:rsidP="00E77710">
      <w:pPr>
        <w:spacing w:line="276" w:lineRule="auto"/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392</w:t>
      </w:r>
      <w:r w:rsidR="00E77710" w:rsidRPr="00E77710">
        <w:rPr>
          <w:rFonts w:ascii="Cambria" w:hAnsi="Cambria"/>
        </w:rPr>
        <w:t xml:space="preserve">.   </w:t>
      </w:r>
      <w:r w:rsidR="003A5E89" w:rsidRPr="003A5E89">
        <w:rPr>
          <w:rFonts w:ascii="Cambria" w:hAnsi="Cambria"/>
        </w:rPr>
        <w:t>Implementar e fortalecer o funcionamento da Procuradoria da Mulher na Câmara Municipal</w:t>
      </w:r>
      <w:r w:rsidR="00E77710" w:rsidRPr="00E77710">
        <w:rPr>
          <w:rFonts w:ascii="Cambria" w:hAnsi="Cambria"/>
        </w:rPr>
        <w:t>.</w:t>
      </w:r>
    </w:p>
    <w:p w14:paraId="187008C5" w14:textId="77777777" w:rsidR="00E77710" w:rsidRDefault="00E7771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4784E0D2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77710">
        <w:rPr>
          <w:rFonts w:ascii="Cambria" w:hAnsi="Cambria" w:cstheme="minorHAnsi"/>
        </w:rPr>
        <w:t>27 de maio de 2025</w:t>
      </w:r>
      <w:r w:rsidRPr="00813B8A">
        <w:rPr>
          <w:rFonts w:ascii="Cambria" w:hAnsi="Cambria" w:cstheme="minorHAnsi"/>
        </w:rPr>
        <w:t>.</w:t>
      </w:r>
    </w:p>
    <w:p w14:paraId="17266C2A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5171E5FE" w14:textId="77777777" w:rsidR="003811BF" w:rsidRPr="00813B8A" w:rsidRDefault="003811BF" w:rsidP="001B4D26">
      <w:pPr>
        <w:jc w:val="both"/>
        <w:rPr>
          <w:rFonts w:ascii="Cambria" w:hAnsi="Cambria" w:cstheme="minorHAnsi"/>
          <w:b/>
        </w:rPr>
      </w:pPr>
    </w:p>
    <w:bookmarkEnd w:id="1"/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38CADEF7" w14:textId="02A99DBA" w:rsidR="003811BF" w:rsidRDefault="003811BF" w:rsidP="003811BF">
      <w:pPr>
        <w:jc w:val="both"/>
        <w:rPr>
          <w:rFonts w:ascii="Cambria" w:hAnsi="Cambria" w:cstheme="minorHAnsi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>
        <w:rPr>
          <w:rFonts w:ascii="Cambria" w:hAnsi="Cambria" w:cstheme="minorHAnsi"/>
        </w:rPr>
        <w:t>ajustar a redação</w:t>
      </w:r>
      <w:r w:rsidR="00E77710">
        <w:rPr>
          <w:rFonts w:ascii="Cambria" w:hAnsi="Cambria" w:cstheme="minorHAnsi"/>
        </w:rPr>
        <w:t xml:space="preserve"> dos itens</w:t>
      </w:r>
      <w:r>
        <w:rPr>
          <w:rFonts w:ascii="Cambria" w:hAnsi="Cambria" w:cstheme="minorHAnsi"/>
        </w:rPr>
        <w:t xml:space="preserve">, atendendo assim a boa técnica legislativa. </w:t>
      </w:r>
    </w:p>
    <w:p w14:paraId="0B9EB47E" w14:textId="77777777" w:rsidR="008926A2" w:rsidRPr="00813B8A" w:rsidRDefault="008926A2" w:rsidP="008926A2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B9CC89F" w14:textId="3B5C9AD4" w:rsidR="00793FBA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77710">
        <w:rPr>
          <w:rFonts w:ascii="Cambria" w:hAnsi="Cambria" w:cstheme="minorHAnsi"/>
        </w:rPr>
        <w:t>27 de maio de 2025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20CA6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02DF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A5E89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A7297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A7A43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710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8709E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478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3352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10</cp:revision>
  <cp:lastPrinted>2023-06-15T19:16:00Z</cp:lastPrinted>
  <dcterms:created xsi:type="dcterms:W3CDTF">2025-05-27T19:17:00Z</dcterms:created>
  <dcterms:modified xsi:type="dcterms:W3CDTF">2025-07-28T20:58:00Z</dcterms:modified>
</cp:coreProperties>
</file>