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5E58A9">
        <w:rPr>
          <w:rFonts w:ascii="Times New Roman" w:hAnsi="Times New Roman"/>
          <w:sz w:val="24"/>
          <w:szCs w:val="24"/>
        </w:rPr>
        <w:t>747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D4B2A">
        <w:rPr>
          <w:rFonts w:ascii="Times New Roman" w:hAnsi="Times New Roman"/>
          <w:sz w:val="24"/>
          <w:szCs w:val="24"/>
          <w:lang w:val="pt-PT"/>
        </w:rPr>
        <w:t>14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644779">
        <w:rPr>
          <w:rFonts w:ascii="Times New Roman" w:hAnsi="Times New Roman"/>
          <w:sz w:val="24"/>
          <w:szCs w:val="24"/>
          <w:lang w:val="pt-PT"/>
        </w:rPr>
        <w:t>junho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640BDA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F18C3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D47A92">
        <w:rPr>
          <w:rFonts w:ascii="Times New Roman" w:hAnsi="Times New Roman"/>
          <w:sz w:val="24"/>
        </w:rPr>
        <w:t>Ari da Center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1D4B2A">
        <w:rPr>
          <w:rFonts w:ascii="Times New Roman" w:hAnsi="Times New Roman"/>
          <w:sz w:val="24"/>
        </w:rPr>
        <w:t>13</w:t>
      </w:r>
      <w:r w:rsidRPr="0061517D">
        <w:rPr>
          <w:rFonts w:ascii="Times New Roman" w:hAnsi="Times New Roman"/>
          <w:sz w:val="24"/>
        </w:rPr>
        <w:t xml:space="preserve"> de </w:t>
      </w:r>
      <w:r w:rsidR="00644779">
        <w:rPr>
          <w:rFonts w:ascii="Times New Roman" w:hAnsi="Times New Roman"/>
          <w:sz w:val="24"/>
        </w:rPr>
        <w:t>junho,</w:t>
      </w:r>
      <w:r w:rsidRPr="0061517D">
        <w:rPr>
          <w:rFonts w:ascii="Times New Roman" w:hAnsi="Times New Roman"/>
          <w:sz w:val="24"/>
        </w:rPr>
        <w:t xml:space="preserve">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644779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F18C3">
        <w:rPr>
          <w:rFonts w:ascii="Times New Roman" w:hAnsi="Times New Roman"/>
          <w:sz w:val="24"/>
        </w:rPr>
        <w:t xml:space="preserve">a </w:t>
      </w:r>
      <w:r w:rsidR="002B595B">
        <w:rPr>
          <w:rFonts w:ascii="Times New Roman" w:hAnsi="Times New Roman"/>
          <w:sz w:val="24"/>
        </w:rPr>
        <w:t>Secretaria competente</w:t>
      </w:r>
      <w:r w:rsidR="00644779">
        <w:rPr>
          <w:rFonts w:ascii="Times New Roman" w:hAnsi="Times New Roman"/>
          <w:sz w:val="24"/>
        </w:rPr>
        <w:t xml:space="preserve"> </w:t>
      </w:r>
      <w:r w:rsidR="000C614A">
        <w:rPr>
          <w:rFonts w:ascii="Times New Roman" w:hAnsi="Times New Roman"/>
          <w:sz w:val="24"/>
        </w:rPr>
        <w:t xml:space="preserve">para </w:t>
      </w:r>
      <w:r w:rsidR="00644779">
        <w:rPr>
          <w:rFonts w:ascii="Times New Roman" w:hAnsi="Times New Roman"/>
          <w:sz w:val="24"/>
        </w:rPr>
        <w:t xml:space="preserve">que </w:t>
      </w:r>
      <w:r w:rsidR="005E58A9">
        <w:rPr>
          <w:rFonts w:ascii="Times New Roman" w:hAnsi="Times New Roman"/>
          <w:sz w:val="24"/>
        </w:rPr>
        <w:t>estude a possibilidade de adotar o sistema de traves</w:t>
      </w:r>
      <w:r w:rsidR="000C614A">
        <w:rPr>
          <w:rFonts w:ascii="Times New Roman" w:hAnsi="Times New Roman"/>
          <w:sz w:val="24"/>
        </w:rPr>
        <w:t>s</w:t>
      </w:r>
      <w:r w:rsidR="005E58A9">
        <w:rPr>
          <w:rFonts w:ascii="Times New Roman" w:hAnsi="Times New Roman"/>
          <w:sz w:val="24"/>
        </w:rPr>
        <w:t>ia segura (faixa para pedestre elevada ao nível de meio fio), na rua São Bo</w:t>
      </w:r>
      <w:r w:rsidR="000C614A">
        <w:rPr>
          <w:rFonts w:ascii="Times New Roman" w:hAnsi="Times New Roman"/>
          <w:sz w:val="24"/>
        </w:rPr>
        <w:t>rja, nas imediações dos números</w:t>
      </w:r>
      <w:r w:rsidR="005E58A9">
        <w:rPr>
          <w:rFonts w:ascii="Times New Roman" w:hAnsi="Times New Roman"/>
          <w:sz w:val="24"/>
        </w:rPr>
        <w:t xml:space="preserve"> 157 e 258. </w:t>
      </w:r>
    </w:p>
    <w:p w:rsidR="000C614A" w:rsidRDefault="000C614A" w:rsidP="0048158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C61EE" w:rsidRPr="0061517D" w:rsidRDefault="00FD6DEB" w:rsidP="0048158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</w:t>
      </w:r>
      <w:r w:rsidR="000C614A">
        <w:rPr>
          <w:rFonts w:ascii="Times New Roman" w:hAnsi="Times New Roman"/>
          <w:sz w:val="24"/>
        </w:rPr>
        <w:t>, o</w:t>
      </w:r>
      <w:r w:rsidR="005E58A9">
        <w:rPr>
          <w:rFonts w:ascii="Times New Roman" w:hAnsi="Times New Roman"/>
          <w:sz w:val="24"/>
        </w:rPr>
        <w:t>s locais citados têm intenso movimento de veícul</w:t>
      </w:r>
      <w:r w:rsidR="000C614A">
        <w:rPr>
          <w:rFonts w:ascii="Times New Roman" w:hAnsi="Times New Roman"/>
          <w:sz w:val="24"/>
        </w:rPr>
        <w:t>os e pedestres, portanto, torna-</w:t>
      </w:r>
      <w:bookmarkStart w:id="0" w:name="_GoBack"/>
      <w:bookmarkEnd w:id="0"/>
      <w:r w:rsidR="005E58A9">
        <w:rPr>
          <w:rFonts w:ascii="Times New Roman" w:hAnsi="Times New Roman"/>
          <w:sz w:val="24"/>
        </w:rPr>
        <w:t>se indispensável a intervenção pública para evitar acidentes.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DE421D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A92" w:rsidRDefault="00D47A92" w:rsidP="0094358D">
      <w:pPr>
        <w:spacing w:after="0" w:line="240" w:lineRule="auto"/>
      </w:pPr>
      <w:r>
        <w:separator/>
      </w:r>
    </w:p>
  </w:endnote>
  <w:endnote w:type="continuationSeparator" w:id="0">
    <w:p w:rsidR="00D47A92" w:rsidRDefault="00D47A9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92" w:rsidRDefault="005C4A2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D47A92" w:rsidRPr="00C865C6">
      <w:rPr>
        <w:b/>
        <w:sz w:val="28"/>
        <w:szCs w:val="28"/>
      </w:rPr>
      <w:tab/>
    </w:r>
    <w:r w:rsidR="00D47A92" w:rsidRPr="00A2332B">
      <w:rPr>
        <w:b/>
        <w:sz w:val="28"/>
        <w:szCs w:val="28"/>
      </w:rPr>
      <w:t>O PODER LEGISLATIVO É O ESTEIO DA DEMOCRACIA</w:t>
    </w:r>
  </w:p>
  <w:p w:rsidR="00D47A92" w:rsidRPr="00AE0092" w:rsidRDefault="005C4A2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D47A92">
      <w:t>Rua 24 de Agosto, 535 – CEP 93265-169 – Esteio/RS – Fone: (51) 3458.5000</w:t>
    </w:r>
  </w:p>
  <w:p w:rsidR="00D47A92" w:rsidRDefault="00D47A9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A92" w:rsidRDefault="00D47A92" w:rsidP="0094358D">
      <w:pPr>
        <w:spacing w:after="0" w:line="240" w:lineRule="auto"/>
      </w:pPr>
      <w:r>
        <w:separator/>
      </w:r>
    </w:p>
  </w:footnote>
  <w:footnote w:type="continuationSeparator" w:id="0">
    <w:p w:rsidR="00D47A92" w:rsidRDefault="00D47A9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A92" w:rsidRPr="001B39FF" w:rsidRDefault="00D47A9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D47A92" w:rsidRPr="001B39FF" w:rsidRDefault="00D47A92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24522"/>
    <w:rsid w:val="000A1FA7"/>
    <w:rsid w:val="000C614A"/>
    <w:rsid w:val="000C6B62"/>
    <w:rsid w:val="001031F3"/>
    <w:rsid w:val="001B39FF"/>
    <w:rsid w:val="001B6632"/>
    <w:rsid w:val="001D4B2A"/>
    <w:rsid w:val="001F6136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75CC"/>
    <w:rsid w:val="00481589"/>
    <w:rsid w:val="005132E8"/>
    <w:rsid w:val="00523BC8"/>
    <w:rsid w:val="005C4A2B"/>
    <w:rsid w:val="005E58A9"/>
    <w:rsid w:val="006109C6"/>
    <w:rsid w:val="0061517D"/>
    <w:rsid w:val="00640BDA"/>
    <w:rsid w:val="00644779"/>
    <w:rsid w:val="00653FB5"/>
    <w:rsid w:val="00663078"/>
    <w:rsid w:val="006A5ECA"/>
    <w:rsid w:val="006C61EE"/>
    <w:rsid w:val="0073350F"/>
    <w:rsid w:val="007C1326"/>
    <w:rsid w:val="007E1EEB"/>
    <w:rsid w:val="007F18C3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933A5"/>
    <w:rsid w:val="00BA74FA"/>
    <w:rsid w:val="00C07653"/>
    <w:rsid w:val="00C8419A"/>
    <w:rsid w:val="00C865C6"/>
    <w:rsid w:val="00CC6105"/>
    <w:rsid w:val="00D10F58"/>
    <w:rsid w:val="00D47A92"/>
    <w:rsid w:val="00D86E6A"/>
    <w:rsid w:val="00DC434E"/>
    <w:rsid w:val="00DE421D"/>
    <w:rsid w:val="00E12CC6"/>
    <w:rsid w:val="00E21EE1"/>
    <w:rsid w:val="00E32647"/>
    <w:rsid w:val="00E43889"/>
    <w:rsid w:val="00E619FE"/>
    <w:rsid w:val="00F00717"/>
    <w:rsid w:val="00F50AC0"/>
    <w:rsid w:val="00F807E0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102C7-BE6F-4DBE-9EC9-D9DE2602C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2017-06-14T14:17:00Z</dcterms:created>
  <dcterms:modified xsi:type="dcterms:W3CDTF">2017-06-14T17:12:00Z</dcterms:modified>
</cp:coreProperties>
</file>