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22E" w:rsidRPr="0057522E" w:rsidRDefault="0057522E" w:rsidP="0057522E">
      <w:pPr>
        <w:jc w:val="center"/>
        <w:rPr>
          <w:rFonts w:ascii="Times New Roman" w:hAnsi="Times New Roman"/>
          <w:i/>
          <w:sz w:val="24"/>
        </w:rPr>
      </w:pPr>
      <w:r w:rsidRPr="0057522E">
        <w:rPr>
          <w:rFonts w:ascii="Times New Roman" w:hAnsi="Times New Roman"/>
          <w:b/>
          <w:sz w:val="24"/>
        </w:rPr>
        <w:t xml:space="preserve">LEI ORDINÁRIA Nº </w:t>
      </w:r>
      <w:r>
        <w:rPr>
          <w:rFonts w:ascii="Times New Roman" w:hAnsi="Times New Roman"/>
          <w:b/>
          <w:sz w:val="24"/>
        </w:rPr>
        <w:t>1.484</w:t>
      </w:r>
      <w:r w:rsidRPr="0057522E">
        <w:rPr>
          <w:rFonts w:ascii="Times New Roman" w:hAnsi="Times New Roman"/>
          <w:b/>
          <w:sz w:val="24"/>
        </w:rPr>
        <w:t>/2016</w:t>
      </w:r>
    </w:p>
    <w:p w:rsidR="0057522E" w:rsidRPr="0057522E" w:rsidRDefault="0057522E" w:rsidP="0057522E">
      <w:pPr>
        <w:ind w:left="4248"/>
        <w:jc w:val="both"/>
        <w:rPr>
          <w:rFonts w:ascii="Times New Roman" w:hAnsi="Times New Roman"/>
          <w:sz w:val="24"/>
        </w:rPr>
      </w:pPr>
      <w:r w:rsidRPr="0057522E">
        <w:rPr>
          <w:rFonts w:ascii="Times New Roman" w:hAnsi="Times New Roman"/>
          <w:sz w:val="24"/>
        </w:rPr>
        <w:t>Autoriza o Município de Lajinha - MG a celebrar Convênio com instituição União Futebol Clube e dá outras providências.</w:t>
      </w:r>
    </w:p>
    <w:p w:rsidR="0057522E" w:rsidRPr="0057522E" w:rsidRDefault="0057522E" w:rsidP="0057522E">
      <w:pPr>
        <w:jc w:val="both"/>
        <w:rPr>
          <w:rFonts w:ascii="Times New Roman" w:hAnsi="Times New Roman"/>
          <w:sz w:val="24"/>
        </w:rPr>
      </w:pPr>
      <w:r w:rsidRPr="0057522E">
        <w:rPr>
          <w:rFonts w:ascii="Times New Roman" w:hAnsi="Times New Roman"/>
          <w:sz w:val="24"/>
        </w:rPr>
        <w:t>O Povo do Município de Lajinha, Estado de Minas Gerais, por seus rep</w:t>
      </w:r>
      <w:r w:rsidR="005422AD">
        <w:rPr>
          <w:rFonts w:ascii="Times New Roman" w:hAnsi="Times New Roman"/>
          <w:sz w:val="24"/>
        </w:rPr>
        <w:t>resentantes na Câmara Municipal aprovou,</w:t>
      </w:r>
      <w:r w:rsidR="005422AD" w:rsidRPr="005422AD">
        <w:rPr>
          <w:rFonts w:ascii="Times New Roman" w:hAnsi="Times New Roman"/>
          <w:sz w:val="24"/>
        </w:rPr>
        <w:t xml:space="preserve"> </w:t>
      </w:r>
      <w:r w:rsidR="005422AD">
        <w:rPr>
          <w:rFonts w:ascii="Times New Roman" w:hAnsi="Times New Roman"/>
          <w:sz w:val="24"/>
        </w:rPr>
        <w:t xml:space="preserve">e eu em seu nome, SANCIONO </w:t>
      </w:r>
      <w:r w:rsidRPr="0057522E">
        <w:rPr>
          <w:rFonts w:ascii="Times New Roman" w:hAnsi="Times New Roman"/>
          <w:sz w:val="24"/>
        </w:rPr>
        <w:t>a seguinte Lei:</w:t>
      </w:r>
    </w:p>
    <w:p w:rsidR="0057522E" w:rsidRPr="0057522E" w:rsidRDefault="0057522E" w:rsidP="0057522E">
      <w:pPr>
        <w:jc w:val="both"/>
        <w:rPr>
          <w:rFonts w:ascii="Times New Roman" w:hAnsi="Times New Roman"/>
          <w:sz w:val="24"/>
        </w:rPr>
      </w:pPr>
      <w:r w:rsidRPr="0057522E">
        <w:rPr>
          <w:rFonts w:ascii="Times New Roman" w:hAnsi="Times New Roman"/>
          <w:b/>
          <w:sz w:val="24"/>
        </w:rPr>
        <w:t>Art. 1º</w:t>
      </w:r>
      <w:r w:rsidRPr="0057522E">
        <w:rPr>
          <w:rFonts w:ascii="Times New Roman" w:hAnsi="Times New Roman"/>
          <w:sz w:val="24"/>
        </w:rPr>
        <w:t xml:space="preserve"> - Fica o Município de Lajinha - MG autorizado a firmar Convênio no valor de até R$ 9.000,00 (Nove mil reais) com </w:t>
      </w:r>
      <w:proofErr w:type="gramStart"/>
      <w:r w:rsidRPr="0057522E">
        <w:rPr>
          <w:rFonts w:ascii="Times New Roman" w:hAnsi="Times New Roman"/>
          <w:sz w:val="24"/>
        </w:rPr>
        <w:t>o União</w:t>
      </w:r>
      <w:proofErr w:type="gramEnd"/>
      <w:r w:rsidRPr="0057522E">
        <w:rPr>
          <w:rFonts w:ascii="Times New Roman" w:hAnsi="Times New Roman"/>
          <w:sz w:val="24"/>
        </w:rPr>
        <w:t xml:space="preserve"> Futebol Clube, inscrito no CNPJ sob o n.º18.499.756/0001-92, para estabelecer intercâmbio, em mutua colaboração, entre o Município e a Instituição.  </w:t>
      </w:r>
    </w:p>
    <w:p w:rsidR="0057522E" w:rsidRPr="0057522E" w:rsidRDefault="0057522E" w:rsidP="0057522E">
      <w:pPr>
        <w:jc w:val="both"/>
        <w:rPr>
          <w:rFonts w:ascii="Times New Roman" w:hAnsi="Times New Roman"/>
          <w:snapToGrid w:val="0"/>
          <w:color w:val="000000"/>
          <w:sz w:val="24"/>
        </w:rPr>
      </w:pPr>
      <w:r w:rsidRPr="0057522E">
        <w:rPr>
          <w:rFonts w:ascii="Times New Roman" w:hAnsi="Times New Roman"/>
          <w:snapToGrid w:val="0"/>
          <w:sz w:val="24"/>
        </w:rPr>
        <w:t xml:space="preserve">§ 1º. Os servidores a serem conveniados deverão ser especificados no respectivo termo e os recursos serão oriundos das dotações 02.21.27.812.0051.2.317 do </w:t>
      </w:r>
      <w:r w:rsidRPr="0057522E">
        <w:rPr>
          <w:rFonts w:ascii="Times New Roman" w:hAnsi="Times New Roman"/>
          <w:snapToGrid w:val="0"/>
          <w:color w:val="000000"/>
          <w:sz w:val="24"/>
        </w:rPr>
        <w:t>Orçamento Programa de 2016.</w:t>
      </w:r>
    </w:p>
    <w:p w:rsidR="0057522E" w:rsidRPr="0057522E" w:rsidRDefault="0057522E" w:rsidP="0057522E">
      <w:pPr>
        <w:jc w:val="both"/>
        <w:rPr>
          <w:rFonts w:ascii="Times New Roman" w:hAnsi="Times New Roman"/>
          <w:snapToGrid w:val="0"/>
          <w:color w:val="000000"/>
          <w:sz w:val="24"/>
        </w:rPr>
      </w:pPr>
      <w:r w:rsidRPr="0057522E">
        <w:rPr>
          <w:rFonts w:ascii="Times New Roman" w:hAnsi="Times New Roman"/>
          <w:snapToGrid w:val="0"/>
          <w:color w:val="000000"/>
          <w:sz w:val="24"/>
        </w:rPr>
        <w:t>§ 2º. O valor a ser repassado deverá ser efetivado de forma parcelada durante o exercício financeiro de 2016.</w:t>
      </w:r>
    </w:p>
    <w:p w:rsidR="0057522E" w:rsidRPr="0057522E" w:rsidRDefault="0057522E" w:rsidP="0057522E">
      <w:pPr>
        <w:jc w:val="both"/>
        <w:rPr>
          <w:rFonts w:ascii="Times New Roman" w:hAnsi="Times New Roman"/>
          <w:snapToGrid w:val="0"/>
          <w:color w:val="000000"/>
          <w:sz w:val="24"/>
        </w:rPr>
      </w:pPr>
      <w:r w:rsidRPr="0057522E">
        <w:rPr>
          <w:rFonts w:ascii="Times New Roman" w:hAnsi="Times New Roman"/>
          <w:snapToGrid w:val="0"/>
          <w:color w:val="000000"/>
          <w:sz w:val="24"/>
        </w:rPr>
        <w:t xml:space="preserve">§3º. O não cumprimento do objeto do convênio pelo Conveniado implicará na suspensão do convênio.  </w:t>
      </w:r>
    </w:p>
    <w:p w:rsidR="0057522E" w:rsidRPr="0057522E" w:rsidRDefault="0057522E" w:rsidP="0057522E">
      <w:pPr>
        <w:jc w:val="both"/>
        <w:rPr>
          <w:rFonts w:ascii="Times New Roman" w:hAnsi="Times New Roman"/>
          <w:sz w:val="24"/>
        </w:rPr>
      </w:pPr>
      <w:r w:rsidRPr="0057522E">
        <w:rPr>
          <w:rFonts w:ascii="Times New Roman" w:hAnsi="Times New Roman"/>
          <w:b/>
          <w:sz w:val="24"/>
        </w:rPr>
        <w:t>Art. 2°</w:t>
      </w:r>
      <w:r w:rsidRPr="0057522E">
        <w:rPr>
          <w:rFonts w:ascii="Times New Roman" w:hAnsi="Times New Roman"/>
          <w:sz w:val="24"/>
        </w:rPr>
        <w:t xml:space="preserve"> - O Conveniado deverá prestar contas da parcela recebida antes do recebimento da parcela seguinte nos moldes estabelecidos no termo de Convênio.</w:t>
      </w:r>
    </w:p>
    <w:p w:rsidR="0057522E" w:rsidRPr="0057522E" w:rsidRDefault="0057522E" w:rsidP="0057522E">
      <w:pPr>
        <w:jc w:val="both"/>
        <w:rPr>
          <w:rFonts w:ascii="Times New Roman" w:hAnsi="Times New Roman"/>
          <w:sz w:val="24"/>
        </w:rPr>
      </w:pPr>
      <w:r w:rsidRPr="0057522E">
        <w:rPr>
          <w:rFonts w:ascii="Times New Roman" w:hAnsi="Times New Roman"/>
          <w:b/>
          <w:sz w:val="24"/>
        </w:rPr>
        <w:t>Art. 3°</w:t>
      </w:r>
      <w:r w:rsidRPr="0057522E">
        <w:rPr>
          <w:rFonts w:ascii="Times New Roman" w:hAnsi="Times New Roman"/>
          <w:sz w:val="24"/>
        </w:rPr>
        <w:t xml:space="preserve"> - Revogam-se as disposições em contrário, está Lei entra em vigor na data de sua publicação.</w:t>
      </w:r>
    </w:p>
    <w:p w:rsidR="0057522E" w:rsidRPr="0057522E" w:rsidRDefault="0057522E" w:rsidP="0057522E">
      <w:pPr>
        <w:jc w:val="both"/>
        <w:rPr>
          <w:rFonts w:ascii="Times New Roman" w:hAnsi="Times New Roman"/>
          <w:sz w:val="24"/>
        </w:rPr>
      </w:pPr>
      <w:r w:rsidRPr="0057522E">
        <w:rPr>
          <w:rFonts w:ascii="Times New Roman" w:hAnsi="Times New Roman"/>
          <w:sz w:val="24"/>
        </w:rPr>
        <w:t>GABINETE DA PRESIDÊNCIA DA CÂMARA MUNICIPAL DE LAJINHA, ESTADO DE MINAS GERAIS, AOS TRINTA DIAS DO MÊS DE MARÇO DO ANO DE DOIS MIL E DEZESSEIS (30.03.2016)</w:t>
      </w:r>
    </w:p>
    <w:p w:rsidR="0057522E" w:rsidRPr="0057522E" w:rsidRDefault="0057522E" w:rsidP="0057522E">
      <w:pPr>
        <w:jc w:val="both"/>
        <w:rPr>
          <w:rFonts w:ascii="Times New Roman" w:hAnsi="Times New Roman"/>
          <w:sz w:val="24"/>
        </w:rPr>
      </w:pPr>
    </w:p>
    <w:p w:rsidR="0057522E" w:rsidRPr="0057522E" w:rsidRDefault="0057522E" w:rsidP="0057522E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57522E">
        <w:rPr>
          <w:rFonts w:ascii="Times New Roman" w:hAnsi="Times New Roman" w:cs="Times New Roman"/>
          <w:b/>
          <w:sz w:val="24"/>
        </w:rPr>
        <w:t>VER. FLÁVIO ELIAS DA SILVA</w:t>
      </w:r>
    </w:p>
    <w:p w:rsidR="0057522E" w:rsidRPr="0057522E" w:rsidRDefault="0057522E" w:rsidP="0057522E">
      <w:pPr>
        <w:pStyle w:val="SemEspaamento"/>
        <w:jc w:val="center"/>
        <w:rPr>
          <w:rFonts w:ascii="Times New Roman" w:hAnsi="Times New Roman" w:cs="Times New Roman"/>
          <w:sz w:val="24"/>
        </w:rPr>
      </w:pPr>
      <w:r w:rsidRPr="0057522E">
        <w:rPr>
          <w:rFonts w:ascii="Times New Roman" w:hAnsi="Times New Roman" w:cs="Times New Roman"/>
          <w:sz w:val="24"/>
        </w:rPr>
        <w:t>Presidente da Câmara</w:t>
      </w:r>
    </w:p>
    <w:p w:rsidR="0057522E" w:rsidRPr="00EA5CA4" w:rsidRDefault="0057522E" w:rsidP="0057522E">
      <w:pPr>
        <w:pStyle w:val="SemEspaamento"/>
        <w:jc w:val="center"/>
        <w:rPr>
          <w:rFonts w:ascii="Times New Roman" w:hAnsi="Times New Roman" w:cs="Times New Roman"/>
          <w:sz w:val="24"/>
        </w:rPr>
      </w:pPr>
    </w:p>
    <w:p w:rsidR="0057522E" w:rsidRDefault="0057522E" w:rsidP="005752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Sancionada em 11/04</w:t>
      </w:r>
      <w:r w:rsidRPr="00EA5CA4">
        <w:rPr>
          <w:rFonts w:ascii="Times New Roman" w:hAnsi="Times New Roman" w:cs="Times New Roman"/>
          <w:sz w:val="24"/>
          <w:szCs w:val="24"/>
        </w:rPr>
        <w:t>/2016, conforme cópia arquivada em pasta própria.</w:t>
      </w:r>
    </w:p>
    <w:p w:rsidR="0057522E" w:rsidRPr="00EA5CA4" w:rsidRDefault="0057522E" w:rsidP="005752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522E" w:rsidRPr="00EA5CA4" w:rsidRDefault="0057522E" w:rsidP="0057522E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EA5CA4">
        <w:rPr>
          <w:rFonts w:ascii="Times New Roman" w:hAnsi="Times New Roman" w:cs="Times New Roman"/>
          <w:b/>
          <w:sz w:val="24"/>
          <w:szCs w:val="24"/>
        </w:rPr>
        <w:t xml:space="preserve">LÚCIA MARIA MIGUEL MORAIS </w:t>
      </w:r>
    </w:p>
    <w:p w:rsidR="0057522E" w:rsidRPr="00EA5CA4" w:rsidRDefault="0057522E" w:rsidP="0057522E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  <w:r w:rsidRPr="00EA5CA4">
        <w:rPr>
          <w:rFonts w:ascii="Times New Roman" w:hAnsi="Times New Roman" w:cs="Times New Roman"/>
          <w:sz w:val="24"/>
          <w:szCs w:val="24"/>
        </w:rPr>
        <w:tab/>
        <w:t>At. Legislativo</w:t>
      </w:r>
    </w:p>
    <w:p w:rsidR="008654DD" w:rsidRPr="0057522E" w:rsidRDefault="008654DD">
      <w:pPr>
        <w:rPr>
          <w:sz w:val="24"/>
        </w:rPr>
      </w:pPr>
    </w:p>
    <w:sectPr w:rsidR="008654DD" w:rsidRPr="0057522E" w:rsidSect="00E51E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compat>
    <w:useFELayout/>
  </w:compat>
  <w:rsids>
    <w:rsidRoot w:val="0057522E"/>
    <w:rsid w:val="005422AD"/>
    <w:rsid w:val="0057522E"/>
    <w:rsid w:val="008654DD"/>
    <w:rsid w:val="00E51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E6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7522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1304</Characters>
  <Application>Microsoft Office Word</Application>
  <DocSecurity>0</DocSecurity>
  <Lines>10</Lines>
  <Paragraphs>3</Paragraphs>
  <ScaleCrop>false</ScaleCrop>
  <Company>Home</Company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5</cp:revision>
  <dcterms:created xsi:type="dcterms:W3CDTF">2016-06-20T18:53:00Z</dcterms:created>
  <dcterms:modified xsi:type="dcterms:W3CDTF">2016-06-21T17:14:00Z</dcterms:modified>
</cp:coreProperties>
</file>