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0D629" w14:textId="77777777" w:rsidR="00407699" w:rsidRDefault="00407699">
      <w:pPr>
        <w:spacing w:after="0"/>
        <w:ind w:right="969"/>
        <w:jc w:val="right"/>
      </w:pPr>
    </w:p>
    <w:p w14:paraId="2B25D2C4" w14:textId="77777777" w:rsidR="00407699" w:rsidRDefault="00407699">
      <w:pPr>
        <w:spacing w:after="0"/>
        <w:ind w:right="969"/>
        <w:jc w:val="right"/>
      </w:pPr>
    </w:p>
    <w:p w14:paraId="7822D754" w14:textId="77777777" w:rsidR="00407699" w:rsidRDefault="00407699">
      <w:pPr>
        <w:spacing w:after="0"/>
        <w:ind w:right="969"/>
        <w:jc w:val="right"/>
      </w:pPr>
    </w:p>
    <w:p w14:paraId="353DCC9F" w14:textId="77777777" w:rsidR="00407699" w:rsidRDefault="00407699">
      <w:pPr>
        <w:spacing w:after="0"/>
        <w:ind w:right="969"/>
        <w:jc w:val="right"/>
      </w:pPr>
    </w:p>
    <w:p w14:paraId="33C16E75" w14:textId="6BABB4A3" w:rsidR="00C934C7" w:rsidRDefault="00000000">
      <w:pPr>
        <w:spacing w:after="0"/>
        <w:ind w:right="969"/>
        <w:jc w:val="right"/>
      </w:pPr>
      <w:r>
        <w:t xml:space="preserve"> </w:t>
      </w:r>
    </w:p>
    <w:p w14:paraId="1EB74B3C" w14:textId="77777777" w:rsidR="00C934C7" w:rsidRDefault="00000000">
      <w:pPr>
        <w:spacing w:after="0"/>
        <w:ind w:left="69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p w14:paraId="78CDF045" w14:textId="1EDCEA96" w:rsidR="00C934C7" w:rsidRPr="00407699" w:rsidRDefault="00000000">
      <w:pPr>
        <w:spacing w:after="0"/>
        <w:ind w:left="10" w:right="2" w:hanging="10"/>
        <w:jc w:val="center"/>
        <w:rPr>
          <w:szCs w:val="22"/>
        </w:rPr>
      </w:pPr>
      <w:r w:rsidRPr="00407699">
        <w:rPr>
          <w:rFonts w:ascii="Tahoma" w:eastAsia="Tahoma" w:hAnsi="Tahoma" w:cs="Tahoma"/>
          <w:b/>
          <w:szCs w:val="22"/>
        </w:rPr>
        <w:t>INDICAÇÃO Nº 2</w:t>
      </w:r>
      <w:r w:rsidR="005D2C62">
        <w:rPr>
          <w:rFonts w:ascii="Tahoma" w:eastAsia="Tahoma" w:hAnsi="Tahoma" w:cs="Tahoma"/>
          <w:b/>
          <w:szCs w:val="22"/>
        </w:rPr>
        <w:t>8</w:t>
      </w:r>
      <w:r w:rsidRPr="00407699">
        <w:rPr>
          <w:rFonts w:ascii="Tahoma" w:eastAsia="Tahoma" w:hAnsi="Tahoma" w:cs="Tahoma"/>
          <w:b/>
          <w:szCs w:val="22"/>
        </w:rPr>
        <w:t xml:space="preserve">/2024 </w:t>
      </w:r>
    </w:p>
    <w:p w14:paraId="438DE5FF" w14:textId="20C0AB2D" w:rsidR="00407699" w:rsidRPr="00407699" w:rsidRDefault="00000000">
      <w:pPr>
        <w:spacing w:after="0"/>
        <w:ind w:left="10" w:right="5" w:hanging="10"/>
        <w:jc w:val="center"/>
        <w:rPr>
          <w:szCs w:val="22"/>
        </w:rPr>
      </w:pPr>
      <w:r w:rsidRPr="00407699">
        <w:rPr>
          <w:rFonts w:ascii="Tahoma" w:eastAsia="Tahoma" w:hAnsi="Tahoma" w:cs="Tahoma"/>
          <w:szCs w:val="22"/>
        </w:rPr>
        <w:t xml:space="preserve">Proponente: Cláudio Alain Guterres do Carmo – PSD </w:t>
      </w:r>
    </w:p>
    <w:p w14:paraId="5C23E1FC" w14:textId="77777777" w:rsidR="00C934C7" w:rsidRPr="00407699" w:rsidRDefault="00000000">
      <w:pPr>
        <w:spacing w:after="0"/>
        <w:rPr>
          <w:szCs w:val="22"/>
        </w:rPr>
      </w:pPr>
      <w:r w:rsidRPr="00407699">
        <w:rPr>
          <w:rFonts w:ascii="Tahoma" w:eastAsia="Tahoma" w:hAnsi="Tahoma" w:cs="Tahoma"/>
          <w:b/>
          <w:szCs w:val="22"/>
        </w:rPr>
        <w:t xml:space="preserve"> </w:t>
      </w:r>
    </w:p>
    <w:p w14:paraId="67A15CB5" w14:textId="3F88B6BB" w:rsidR="00C934C7" w:rsidRPr="00407699" w:rsidRDefault="00407699" w:rsidP="00407699">
      <w:pPr>
        <w:spacing w:after="0"/>
        <w:ind w:left="5387"/>
        <w:jc w:val="both"/>
        <w:rPr>
          <w:rFonts w:ascii="Tahoma" w:hAnsi="Tahoma" w:cs="Tahoma"/>
          <w:bCs/>
          <w:szCs w:val="22"/>
        </w:rPr>
      </w:pPr>
      <w:r w:rsidRPr="00407699">
        <w:rPr>
          <w:rFonts w:ascii="Tahoma" w:eastAsia="Tahoma" w:hAnsi="Tahoma" w:cs="Tahoma"/>
          <w:bCs/>
          <w:szCs w:val="22"/>
        </w:rPr>
        <w:t>R</w:t>
      </w:r>
      <w:r w:rsidRPr="00407699">
        <w:rPr>
          <w:rFonts w:ascii="Tahoma" w:hAnsi="Tahoma" w:cs="Tahoma"/>
          <w:bCs/>
          <w:szCs w:val="22"/>
        </w:rPr>
        <w:t xml:space="preserve">eitera </w:t>
      </w:r>
      <w:r w:rsidRPr="00407699">
        <w:rPr>
          <w:rFonts w:ascii="Tahoma" w:hAnsi="Tahoma" w:cs="Tahoma"/>
          <w:bCs/>
          <w:szCs w:val="22"/>
        </w:rPr>
        <w:t>indicação 29</w:t>
      </w:r>
      <w:r w:rsidRPr="00407699">
        <w:rPr>
          <w:rFonts w:ascii="Tahoma" w:hAnsi="Tahoma" w:cs="Tahoma"/>
          <w:bCs/>
          <w:szCs w:val="22"/>
        </w:rPr>
        <w:t xml:space="preserve">/2024, para que a Administração Pública Municipal realize uma obra de remodelação, revitalização e paisagismo </w:t>
      </w:r>
      <w:r w:rsidRPr="00407699">
        <w:rPr>
          <w:rFonts w:ascii="Tahoma" w:hAnsi="Tahoma" w:cs="Tahoma"/>
          <w:bCs/>
          <w:szCs w:val="22"/>
        </w:rPr>
        <w:t>da</w:t>
      </w:r>
      <w:r w:rsidRPr="00407699">
        <w:rPr>
          <w:rFonts w:ascii="Tahoma" w:hAnsi="Tahoma" w:cs="Tahoma"/>
          <w:bCs/>
          <w:szCs w:val="22"/>
        </w:rPr>
        <w:t xml:space="preserve"> Avenida Brasil</w:t>
      </w:r>
      <w:r w:rsidRPr="00407699">
        <w:rPr>
          <w:rFonts w:ascii="Tahoma" w:hAnsi="Tahoma" w:cs="Tahoma"/>
          <w:bCs/>
          <w:szCs w:val="22"/>
        </w:rPr>
        <w:t>.</w:t>
      </w:r>
    </w:p>
    <w:p w14:paraId="346E75A1" w14:textId="77777777" w:rsidR="00C934C7" w:rsidRPr="00407699" w:rsidRDefault="00000000">
      <w:pPr>
        <w:spacing w:after="0"/>
        <w:rPr>
          <w:szCs w:val="22"/>
        </w:rPr>
      </w:pPr>
      <w:r w:rsidRPr="00407699">
        <w:rPr>
          <w:rFonts w:ascii="Tahoma" w:eastAsia="Tahoma" w:hAnsi="Tahoma" w:cs="Tahoma"/>
          <w:b/>
          <w:szCs w:val="22"/>
        </w:rPr>
        <w:t xml:space="preserve"> </w:t>
      </w:r>
    </w:p>
    <w:p w14:paraId="0CA36E38" w14:textId="3BA0000C" w:rsidR="00C934C7" w:rsidRPr="00407699" w:rsidRDefault="00000000" w:rsidP="00407699">
      <w:pPr>
        <w:spacing w:after="0" w:line="248" w:lineRule="auto"/>
        <w:ind w:left="10" w:hanging="10"/>
        <w:jc w:val="both"/>
        <w:rPr>
          <w:szCs w:val="22"/>
        </w:rPr>
      </w:pPr>
      <w:r w:rsidRPr="00407699">
        <w:rPr>
          <w:rFonts w:ascii="Tahoma" w:eastAsia="Tahoma" w:hAnsi="Tahoma" w:cs="Tahoma"/>
          <w:szCs w:val="22"/>
        </w:rPr>
        <w:t xml:space="preserve">  </w:t>
      </w:r>
      <w:r w:rsidRPr="00407699">
        <w:rPr>
          <w:rFonts w:ascii="Tahoma" w:eastAsia="Tahoma" w:hAnsi="Tahoma" w:cs="Tahoma"/>
          <w:szCs w:val="22"/>
        </w:rPr>
        <w:tab/>
        <w:t xml:space="preserve">O Vereador Cláudio Alain Guterres do Carmo, no uso de suas atribuições regimentais, </w:t>
      </w:r>
      <w:r w:rsidR="00407699" w:rsidRPr="00407699">
        <w:rPr>
          <w:rFonts w:ascii="Tahoma" w:eastAsia="Tahoma" w:hAnsi="Tahoma" w:cs="Tahoma"/>
          <w:szCs w:val="22"/>
        </w:rPr>
        <w:t xml:space="preserve">reitera a </w:t>
      </w:r>
      <w:r w:rsidRPr="00407699">
        <w:rPr>
          <w:rFonts w:ascii="Tahoma" w:eastAsia="Tahoma" w:hAnsi="Tahoma" w:cs="Tahoma"/>
          <w:szCs w:val="22"/>
        </w:rPr>
        <w:t>indica</w:t>
      </w:r>
      <w:r w:rsidR="00407699" w:rsidRPr="00407699">
        <w:rPr>
          <w:rFonts w:ascii="Tahoma" w:eastAsia="Tahoma" w:hAnsi="Tahoma" w:cs="Tahoma"/>
          <w:szCs w:val="22"/>
        </w:rPr>
        <w:t xml:space="preserve">ção 29/2024, para que </w:t>
      </w:r>
      <w:r w:rsidRPr="00407699">
        <w:rPr>
          <w:rFonts w:ascii="Tahoma" w:eastAsia="Tahoma" w:hAnsi="Tahoma" w:cs="Tahoma"/>
          <w:szCs w:val="22"/>
        </w:rPr>
        <w:t xml:space="preserve">o Poder Executivo Municipal, para que realize uma obra de remodelação, revitalização e paisagismo na nossa Avenida Brasil, com seguintes objetivos: </w:t>
      </w:r>
    </w:p>
    <w:p w14:paraId="74C80DD1" w14:textId="77777777" w:rsidR="00C934C7" w:rsidRPr="00986C15" w:rsidRDefault="00000000">
      <w:pPr>
        <w:rPr>
          <w:sz w:val="4"/>
          <w:szCs w:val="4"/>
        </w:rPr>
      </w:pPr>
      <w:r w:rsidRPr="00407699">
        <w:rPr>
          <w:rFonts w:ascii="Tahoma" w:eastAsia="Tahoma" w:hAnsi="Tahoma" w:cs="Tahoma"/>
          <w:szCs w:val="22"/>
        </w:rPr>
        <w:t xml:space="preserve"> </w:t>
      </w:r>
    </w:p>
    <w:p w14:paraId="39C702F6" w14:textId="77777777" w:rsidR="00C934C7" w:rsidRPr="00407699" w:rsidRDefault="00000000" w:rsidP="00986C15">
      <w:pPr>
        <w:numPr>
          <w:ilvl w:val="0"/>
          <w:numId w:val="1"/>
        </w:numPr>
        <w:spacing w:after="0" w:line="248" w:lineRule="auto"/>
        <w:ind w:hanging="360"/>
        <w:jc w:val="both"/>
        <w:rPr>
          <w:szCs w:val="22"/>
        </w:rPr>
      </w:pPr>
      <w:r w:rsidRPr="00407699">
        <w:rPr>
          <w:rFonts w:ascii="Tahoma" w:eastAsia="Tahoma" w:hAnsi="Tahoma" w:cs="Tahoma"/>
          <w:szCs w:val="22"/>
        </w:rPr>
        <w:t xml:space="preserve">Ampliar o espaço das pistas de rodagem; </w:t>
      </w:r>
    </w:p>
    <w:p w14:paraId="22C970E9" w14:textId="77777777" w:rsidR="00C934C7" w:rsidRPr="00407699" w:rsidRDefault="00000000" w:rsidP="00986C15">
      <w:pPr>
        <w:numPr>
          <w:ilvl w:val="0"/>
          <w:numId w:val="1"/>
        </w:numPr>
        <w:spacing w:after="0" w:line="248" w:lineRule="auto"/>
        <w:ind w:hanging="360"/>
        <w:jc w:val="both"/>
        <w:rPr>
          <w:szCs w:val="22"/>
        </w:rPr>
      </w:pPr>
      <w:r w:rsidRPr="00407699">
        <w:rPr>
          <w:rFonts w:ascii="Tahoma" w:eastAsia="Tahoma" w:hAnsi="Tahoma" w:cs="Tahoma"/>
          <w:szCs w:val="22"/>
        </w:rPr>
        <w:t xml:space="preserve">Construir recuos de estacionamento intercalados nas duas margens, interna e externa, de ambas as pistas de rodagem, ascendente e descendente; e </w:t>
      </w:r>
    </w:p>
    <w:p w14:paraId="24FD5072" w14:textId="77777777" w:rsidR="00C934C7" w:rsidRPr="00407699" w:rsidRDefault="00000000" w:rsidP="00986C15">
      <w:pPr>
        <w:numPr>
          <w:ilvl w:val="0"/>
          <w:numId w:val="1"/>
        </w:numPr>
        <w:spacing w:after="0" w:line="248" w:lineRule="auto"/>
        <w:ind w:hanging="360"/>
        <w:jc w:val="both"/>
        <w:rPr>
          <w:szCs w:val="22"/>
        </w:rPr>
      </w:pPr>
      <w:r w:rsidRPr="00407699">
        <w:rPr>
          <w:rFonts w:ascii="Tahoma" w:eastAsia="Tahoma" w:hAnsi="Tahoma" w:cs="Tahoma"/>
          <w:szCs w:val="22"/>
        </w:rPr>
        <w:t xml:space="preserve">Criar espaços com bancos, árvores ornamentais e calçadas entremeio as pistas de rodagem. </w:t>
      </w:r>
    </w:p>
    <w:p w14:paraId="2503E8ED" w14:textId="77777777" w:rsidR="00C934C7" w:rsidRPr="00407699" w:rsidRDefault="00000000">
      <w:pPr>
        <w:spacing w:after="0"/>
        <w:ind w:left="10" w:right="3" w:hanging="10"/>
        <w:jc w:val="center"/>
        <w:rPr>
          <w:szCs w:val="22"/>
        </w:rPr>
      </w:pPr>
      <w:r w:rsidRPr="00407699">
        <w:rPr>
          <w:rFonts w:ascii="Tahoma" w:eastAsia="Tahoma" w:hAnsi="Tahoma" w:cs="Tahoma"/>
          <w:b/>
          <w:szCs w:val="22"/>
        </w:rPr>
        <w:t xml:space="preserve">JUSTIFICATIVA: </w:t>
      </w:r>
    </w:p>
    <w:p w14:paraId="220B98D4" w14:textId="77777777" w:rsidR="00C934C7" w:rsidRPr="00407699" w:rsidRDefault="00000000">
      <w:pPr>
        <w:spacing w:after="0"/>
        <w:ind w:left="69"/>
        <w:jc w:val="center"/>
        <w:rPr>
          <w:szCs w:val="22"/>
        </w:rPr>
      </w:pPr>
      <w:r w:rsidRPr="00407699">
        <w:rPr>
          <w:rFonts w:ascii="Tahoma" w:eastAsia="Tahoma" w:hAnsi="Tahoma" w:cs="Tahoma"/>
          <w:b/>
          <w:szCs w:val="22"/>
        </w:rPr>
        <w:t xml:space="preserve"> </w:t>
      </w:r>
    </w:p>
    <w:p w14:paraId="31F2B07E" w14:textId="4FCA44C8" w:rsidR="00C934C7" w:rsidRPr="00407699" w:rsidRDefault="00000000">
      <w:pPr>
        <w:spacing w:after="0" w:line="238" w:lineRule="auto"/>
        <w:jc w:val="both"/>
        <w:rPr>
          <w:szCs w:val="22"/>
        </w:rPr>
      </w:pPr>
      <w:r w:rsidRPr="00407699">
        <w:rPr>
          <w:rFonts w:ascii="Tahoma" w:eastAsia="Tahoma" w:hAnsi="Tahoma" w:cs="Tahoma"/>
          <w:szCs w:val="22"/>
        </w:rPr>
        <w:t xml:space="preserve">A presente indicação visa dar mais funcionalidade e beleza à Avenida Brasil, principal via urbana do nosso Município. Nossa Avenida já teve maior funcionalidade e espaço, tanto para estacionamento, quanto para trafegabilidade de veículos e pessoas. Por isto, se pode afirmar, que o atendimento da presente indicação é de utilidade e de interesse público. </w:t>
      </w:r>
    </w:p>
    <w:p w14:paraId="3B9302B4" w14:textId="77777777" w:rsidR="00986C15" w:rsidRPr="00986C15" w:rsidRDefault="00986C15">
      <w:pPr>
        <w:spacing w:after="271" w:line="248" w:lineRule="auto"/>
        <w:ind w:left="10" w:hanging="10"/>
        <w:rPr>
          <w:rFonts w:ascii="Tahoma" w:eastAsia="Tahoma" w:hAnsi="Tahoma" w:cs="Tahoma"/>
          <w:sz w:val="4"/>
          <w:szCs w:val="4"/>
        </w:rPr>
      </w:pPr>
    </w:p>
    <w:p w14:paraId="4669A372" w14:textId="0E06F288" w:rsidR="00C934C7" w:rsidRPr="00407699" w:rsidRDefault="00000000">
      <w:pPr>
        <w:spacing w:after="271" w:line="248" w:lineRule="auto"/>
        <w:ind w:left="10" w:hanging="10"/>
        <w:rPr>
          <w:szCs w:val="22"/>
        </w:rPr>
      </w:pPr>
      <w:r w:rsidRPr="00407699">
        <w:rPr>
          <w:rFonts w:ascii="Tahoma" w:eastAsia="Tahoma" w:hAnsi="Tahoma" w:cs="Tahoma"/>
          <w:szCs w:val="22"/>
        </w:rPr>
        <w:t xml:space="preserve">Dessa forma, a principal via urbana do nosso Adorado Rincão se tornará mais funcional, além de mais bela. </w:t>
      </w:r>
    </w:p>
    <w:p w14:paraId="2ED41255" w14:textId="1686B10E" w:rsidR="00986C15" w:rsidRPr="00986C15" w:rsidRDefault="00986C15" w:rsidP="00986C15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sz w:val="22"/>
          <w:szCs w:val="22"/>
          <w:lang w:val="pt-BR"/>
        </w:rPr>
      </w:pPr>
      <w:r>
        <w:rPr>
          <w:rFonts w:ascii="Tahoma" w:eastAsia="Tahoma" w:hAnsi="Tahoma" w:cs="Tahoma"/>
          <w:sz w:val="22"/>
          <w:szCs w:val="22"/>
        </w:rPr>
        <w:t xml:space="preserve"> </w:t>
      </w:r>
      <w:r>
        <w:rPr>
          <w:rFonts w:ascii="Tahoma" w:eastAsia="Tahoma" w:hAnsi="Tahoma" w:cs="Tahoma"/>
          <w:sz w:val="22"/>
          <w:szCs w:val="22"/>
        </w:rPr>
        <w:tab/>
      </w:r>
      <w:r w:rsidRPr="00986C15">
        <w:rPr>
          <w:rFonts w:ascii="Tahoma" w:hAnsi="Tahoma" w:cs="Tahoma"/>
          <w:bCs/>
          <w:sz w:val="22"/>
          <w:szCs w:val="22"/>
          <w:lang w:val="pt-BR"/>
        </w:rPr>
        <w:t xml:space="preserve">Nestes Termos, </w:t>
      </w:r>
    </w:p>
    <w:p w14:paraId="00CF43B0" w14:textId="77777777" w:rsidR="00986C15" w:rsidRPr="00986C15" w:rsidRDefault="00986C15" w:rsidP="00986C15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sz w:val="22"/>
          <w:szCs w:val="22"/>
          <w:lang w:val="pt-BR"/>
        </w:rPr>
      </w:pPr>
      <w:r w:rsidRPr="00986C15">
        <w:rPr>
          <w:rFonts w:ascii="Tahoma" w:hAnsi="Tahoma" w:cs="Tahoma"/>
          <w:bCs/>
          <w:sz w:val="22"/>
          <w:szCs w:val="22"/>
          <w:lang w:val="pt-BR"/>
        </w:rPr>
        <w:t xml:space="preserve"> </w:t>
      </w:r>
      <w:r w:rsidRPr="00986C15">
        <w:rPr>
          <w:rFonts w:ascii="Tahoma" w:hAnsi="Tahoma" w:cs="Tahoma"/>
          <w:bCs/>
          <w:sz w:val="22"/>
          <w:szCs w:val="22"/>
          <w:lang w:val="pt-BR"/>
        </w:rPr>
        <w:tab/>
        <w:t>Pede deferimento.</w:t>
      </w:r>
    </w:p>
    <w:p w14:paraId="689E1E54" w14:textId="77777777" w:rsidR="00986C15" w:rsidRPr="00986C15" w:rsidRDefault="00986C15" w:rsidP="00986C15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sz w:val="22"/>
          <w:szCs w:val="22"/>
          <w:lang w:val="pt-BR"/>
        </w:rPr>
      </w:pPr>
      <w:r w:rsidRPr="00986C15">
        <w:rPr>
          <w:rFonts w:ascii="Tahoma" w:hAnsi="Tahoma" w:cs="Tahoma"/>
          <w:bCs/>
          <w:sz w:val="22"/>
          <w:szCs w:val="22"/>
          <w:lang w:val="pt-BR"/>
        </w:rPr>
        <w:t xml:space="preserve"> </w:t>
      </w:r>
      <w:r w:rsidRPr="00986C15">
        <w:rPr>
          <w:rFonts w:ascii="Tahoma" w:hAnsi="Tahoma" w:cs="Tahoma"/>
          <w:bCs/>
          <w:sz w:val="22"/>
          <w:szCs w:val="22"/>
          <w:lang w:val="pt-BR"/>
        </w:rPr>
        <w:tab/>
        <w:t>Plenário Laurindo Flávio Scopel, 13 de março de 2025.</w:t>
      </w:r>
    </w:p>
    <w:p w14:paraId="14FE587E" w14:textId="77777777" w:rsidR="00986C15" w:rsidRPr="00986C15" w:rsidRDefault="00986C15" w:rsidP="00986C15">
      <w:pPr>
        <w:pStyle w:val="mceclass"/>
        <w:spacing w:before="0" w:beforeAutospacing="0" w:after="0" w:afterAutospacing="0"/>
        <w:jc w:val="both"/>
        <w:rPr>
          <w:rFonts w:ascii="Tahoma" w:hAnsi="Tahoma" w:cs="Tahoma"/>
          <w:bCs/>
          <w:sz w:val="22"/>
          <w:szCs w:val="22"/>
          <w:lang w:val="pt-BR"/>
        </w:rPr>
      </w:pPr>
    </w:p>
    <w:p w14:paraId="4A78BC49" w14:textId="77777777" w:rsidR="00986C15" w:rsidRPr="00986C15" w:rsidRDefault="00986C15" w:rsidP="00986C15">
      <w:pPr>
        <w:pStyle w:val="mceclass"/>
        <w:spacing w:before="0" w:beforeAutospacing="0" w:after="0" w:afterAutospacing="0"/>
        <w:jc w:val="both"/>
        <w:rPr>
          <w:rFonts w:ascii="Tahoma" w:hAnsi="Tahoma" w:cs="Tahoma"/>
          <w:b/>
          <w:bCs/>
          <w:sz w:val="22"/>
          <w:szCs w:val="22"/>
          <w:lang w:val="pt-BR"/>
        </w:rPr>
      </w:pPr>
    </w:p>
    <w:p w14:paraId="14DC1DC8" w14:textId="77777777" w:rsidR="00986C15" w:rsidRPr="00986C15" w:rsidRDefault="00986C15" w:rsidP="00986C15">
      <w:pPr>
        <w:pStyle w:val="mceclass"/>
        <w:spacing w:before="0" w:beforeAutospacing="0" w:after="0" w:afterAutospacing="0"/>
        <w:jc w:val="both"/>
        <w:rPr>
          <w:rFonts w:ascii="Tahoma" w:hAnsi="Tahoma" w:cs="Tahoma"/>
          <w:b/>
          <w:bCs/>
          <w:sz w:val="22"/>
          <w:szCs w:val="22"/>
          <w:lang w:val="pt-BR"/>
        </w:rPr>
      </w:pPr>
    </w:p>
    <w:p w14:paraId="5B6F2C4A" w14:textId="77777777" w:rsidR="00986C15" w:rsidRPr="00986C15" w:rsidRDefault="00986C15" w:rsidP="00986C15">
      <w:pPr>
        <w:spacing w:after="0" w:line="240" w:lineRule="auto"/>
        <w:jc w:val="center"/>
        <w:rPr>
          <w:rFonts w:ascii="Tahoma" w:hAnsi="Tahoma" w:cs="Tahoma"/>
          <w:b/>
          <w:szCs w:val="22"/>
        </w:rPr>
      </w:pPr>
      <w:r w:rsidRPr="00986C15">
        <w:rPr>
          <w:rFonts w:ascii="Tahoma" w:hAnsi="Tahoma" w:cs="Tahoma"/>
          <w:b/>
          <w:szCs w:val="22"/>
        </w:rPr>
        <w:t>Cláudio Alain Guterres do Carmo</w:t>
      </w:r>
    </w:p>
    <w:p w14:paraId="5302FA48" w14:textId="77777777" w:rsidR="00986C15" w:rsidRPr="00986C15" w:rsidRDefault="00986C15" w:rsidP="00986C15">
      <w:pPr>
        <w:spacing w:after="0" w:line="240" w:lineRule="auto"/>
        <w:jc w:val="center"/>
        <w:rPr>
          <w:rFonts w:ascii="Tahoma" w:hAnsi="Tahoma" w:cs="Tahoma"/>
          <w:szCs w:val="22"/>
        </w:rPr>
      </w:pPr>
      <w:r w:rsidRPr="00986C15">
        <w:rPr>
          <w:rFonts w:ascii="Tahoma" w:hAnsi="Tahoma" w:cs="Tahoma"/>
          <w:szCs w:val="22"/>
        </w:rPr>
        <w:t>Vereador – PSD</w:t>
      </w:r>
    </w:p>
    <w:p w14:paraId="6CC33641" w14:textId="77777777" w:rsidR="00986C15" w:rsidRDefault="00986C15" w:rsidP="00986C15">
      <w:pPr>
        <w:spacing w:after="66"/>
        <w:ind w:right="4"/>
        <w:jc w:val="center"/>
        <w:rPr>
          <w:rFonts w:ascii="Tahoma" w:eastAsia="Tahoma" w:hAnsi="Tahoma" w:cs="Tahoma"/>
          <w:b/>
          <w:color w:val="FF0000"/>
          <w:szCs w:val="22"/>
        </w:rPr>
      </w:pPr>
      <w:r>
        <w:rPr>
          <w:noProof/>
        </w:rPr>
        <w:drawing>
          <wp:inline distT="0" distB="0" distL="0" distR="0" wp14:anchorId="04B19EC0" wp14:editId="692D3E31">
            <wp:extent cx="2499360" cy="1199362"/>
            <wp:effectExtent l="0" t="0" r="0" b="1270"/>
            <wp:docPr id="1293583445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992" cy="1205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535233" w14:textId="4D2A59C8" w:rsidR="00C934C7" w:rsidRPr="00986C15" w:rsidRDefault="00000000" w:rsidP="00986C15">
      <w:pPr>
        <w:spacing w:after="66"/>
        <w:ind w:right="4"/>
        <w:jc w:val="center"/>
        <w:rPr>
          <w:rFonts w:ascii="Tahoma" w:hAnsi="Tahoma" w:cs="Tahoma"/>
          <w:szCs w:val="22"/>
        </w:rPr>
      </w:pPr>
      <w:r w:rsidRPr="00986C15">
        <w:rPr>
          <w:rFonts w:ascii="Tahoma" w:eastAsia="Tahoma" w:hAnsi="Tahoma" w:cs="Tahoma"/>
          <w:b/>
          <w:color w:val="FF0000"/>
          <w:szCs w:val="22"/>
        </w:rPr>
        <w:t>MATÉRIA LEGISLATIVA PROTOCOLIZADA PELO AUTOR VIA SAPL</w:t>
      </w:r>
    </w:p>
    <w:sectPr w:rsidR="00C934C7" w:rsidRPr="00986C15" w:rsidSect="00986C15">
      <w:pgSz w:w="12240" w:h="15840"/>
      <w:pgMar w:top="720" w:right="1437" w:bottom="1276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72AA7" w14:textId="77777777" w:rsidR="003E1731" w:rsidRDefault="003E1731" w:rsidP="00407699">
      <w:pPr>
        <w:spacing w:after="0" w:line="240" w:lineRule="auto"/>
      </w:pPr>
      <w:r>
        <w:separator/>
      </w:r>
    </w:p>
  </w:endnote>
  <w:endnote w:type="continuationSeparator" w:id="0">
    <w:p w14:paraId="300931D2" w14:textId="77777777" w:rsidR="003E1731" w:rsidRDefault="003E1731" w:rsidP="004076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44D1E" w14:textId="77777777" w:rsidR="003E1731" w:rsidRDefault="003E1731" w:rsidP="00407699">
      <w:pPr>
        <w:spacing w:after="0" w:line="240" w:lineRule="auto"/>
      </w:pPr>
      <w:r>
        <w:separator/>
      </w:r>
    </w:p>
  </w:footnote>
  <w:footnote w:type="continuationSeparator" w:id="0">
    <w:p w14:paraId="7E5BDE0F" w14:textId="77777777" w:rsidR="003E1731" w:rsidRDefault="003E1731" w:rsidP="004076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41339E"/>
    <w:multiLevelType w:val="hybridMultilevel"/>
    <w:tmpl w:val="F6D292CC"/>
    <w:lvl w:ilvl="0" w:tplc="146A9DD8">
      <w:start w:val="1"/>
      <w:numFmt w:val="decimal"/>
      <w:lvlText w:val="%1."/>
      <w:lvlJc w:val="left"/>
      <w:pPr>
        <w:ind w:left="70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226AE84">
      <w:start w:val="1"/>
      <w:numFmt w:val="lowerLetter"/>
      <w:lvlText w:val="%2"/>
      <w:lvlJc w:val="left"/>
      <w:pPr>
        <w:ind w:left="14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72754C">
      <w:start w:val="1"/>
      <w:numFmt w:val="lowerRoman"/>
      <w:lvlText w:val="%3"/>
      <w:lvlJc w:val="left"/>
      <w:pPr>
        <w:ind w:left="21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5C0F20">
      <w:start w:val="1"/>
      <w:numFmt w:val="decimal"/>
      <w:lvlText w:val="%4"/>
      <w:lvlJc w:val="left"/>
      <w:pPr>
        <w:ind w:left="28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C083398">
      <w:start w:val="1"/>
      <w:numFmt w:val="lowerLetter"/>
      <w:lvlText w:val="%5"/>
      <w:lvlJc w:val="left"/>
      <w:pPr>
        <w:ind w:left="360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7897E6">
      <w:start w:val="1"/>
      <w:numFmt w:val="lowerRoman"/>
      <w:lvlText w:val="%6"/>
      <w:lvlJc w:val="left"/>
      <w:pPr>
        <w:ind w:left="432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89A7114">
      <w:start w:val="1"/>
      <w:numFmt w:val="decimal"/>
      <w:lvlText w:val="%7"/>
      <w:lvlJc w:val="left"/>
      <w:pPr>
        <w:ind w:left="504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76872A">
      <w:start w:val="1"/>
      <w:numFmt w:val="lowerLetter"/>
      <w:lvlText w:val="%8"/>
      <w:lvlJc w:val="left"/>
      <w:pPr>
        <w:ind w:left="576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064DA94">
      <w:start w:val="1"/>
      <w:numFmt w:val="lowerRoman"/>
      <w:lvlText w:val="%9"/>
      <w:lvlJc w:val="left"/>
      <w:pPr>
        <w:ind w:left="648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61930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34C7"/>
    <w:rsid w:val="003E1731"/>
    <w:rsid w:val="00407699"/>
    <w:rsid w:val="005D2C62"/>
    <w:rsid w:val="00986C15"/>
    <w:rsid w:val="00C934C7"/>
    <w:rsid w:val="00F05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2826A"/>
  <w15:docId w15:val="{7AEC33EB-4CCA-4ED3-8493-E038DCC3A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076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07699"/>
    <w:rPr>
      <w:rFonts w:ascii="Calibri" w:eastAsia="Calibri" w:hAnsi="Calibri" w:cs="Calibri"/>
      <w:color w:val="000000"/>
      <w:sz w:val="22"/>
    </w:rPr>
  </w:style>
  <w:style w:type="paragraph" w:styleId="Rodap">
    <w:name w:val="footer"/>
    <w:basedOn w:val="Normal"/>
    <w:link w:val="RodapChar"/>
    <w:uiPriority w:val="99"/>
    <w:unhideWhenUsed/>
    <w:rsid w:val="004076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07699"/>
    <w:rPr>
      <w:rFonts w:ascii="Calibri" w:eastAsia="Calibri" w:hAnsi="Calibri" w:cs="Calibri"/>
      <w:color w:val="000000"/>
      <w:sz w:val="22"/>
    </w:rPr>
  </w:style>
  <w:style w:type="paragraph" w:customStyle="1" w:styleId="mceclass">
    <w:name w:val="mceclass"/>
    <w:basedOn w:val="Normal"/>
    <w:rsid w:val="00986C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229</Words>
  <Characters>1239</Characters>
  <Application>Microsoft Office Word</Application>
  <DocSecurity>0</DocSecurity>
  <Lines>10</Lines>
  <Paragraphs>2</Paragraphs>
  <ScaleCrop>false</ScaleCrop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ALAIN DO CARMO</dc:creator>
  <cp:keywords/>
  <cp:lastModifiedBy>PAULINHO BANDEIRA</cp:lastModifiedBy>
  <cp:revision>2</cp:revision>
  <dcterms:created xsi:type="dcterms:W3CDTF">2025-03-13T13:06:00Z</dcterms:created>
  <dcterms:modified xsi:type="dcterms:W3CDTF">2025-03-13T13:06:00Z</dcterms:modified>
</cp:coreProperties>
</file>