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CA469" w14:textId="3007A92E" w:rsidR="00D64AB0" w:rsidRDefault="00D64AB0" w:rsidP="00D64A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411C6E">
        <w:rPr>
          <w:b/>
          <w:sz w:val="24"/>
          <w:szCs w:val="24"/>
        </w:rPr>
        <w:t>34</w:t>
      </w:r>
      <w:r>
        <w:rPr>
          <w:b/>
          <w:sz w:val="24"/>
          <w:szCs w:val="24"/>
        </w:rPr>
        <w:t xml:space="preserve"> de 04 de </w:t>
      </w:r>
      <w:r w:rsidR="00411C6E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gosto de 2023</w:t>
      </w:r>
    </w:p>
    <w:p w14:paraId="755C31FF" w14:textId="77777777" w:rsidR="00D64AB0" w:rsidRDefault="00D64AB0" w:rsidP="00D64AB0">
      <w:pPr>
        <w:jc w:val="center"/>
        <w:rPr>
          <w:b/>
          <w:sz w:val="24"/>
          <w:szCs w:val="24"/>
        </w:rPr>
      </w:pPr>
    </w:p>
    <w:p w14:paraId="6CF70C61" w14:textId="77777777" w:rsidR="00D64AB0" w:rsidRDefault="00D64AB0" w:rsidP="00D64AB0">
      <w:pPr>
        <w:ind w:left="411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Promove adequação orçamentaria no âmbito do município e autoriza a abertura de credito especial ao orçamento anual de 2023</w:t>
      </w:r>
      <w:r w:rsidRPr="00593E4F">
        <w:rPr>
          <w:b/>
          <w:sz w:val="24"/>
          <w:szCs w:val="24"/>
        </w:rPr>
        <w:t>.</w:t>
      </w:r>
    </w:p>
    <w:p w14:paraId="5CA2D21C" w14:textId="77777777" w:rsidR="00D64AB0" w:rsidRDefault="00D64AB0" w:rsidP="00D64AB0">
      <w:pPr>
        <w:ind w:left="4111"/>
        <w:jc w:val="both"/>
        <w:rPr>
          <w:b/>
          <w:sz w:val="24"/>
          <w:szCs w:val="24"/>
        </w:rPr>
      </w:pPr>
    </w:p>
    <w:p w14:paraId="6D635329" w14:textId="300192CC" w:rsidR="00D64AB0" w:rsidRDefault="00D64AB0" w:rsidP="00D64AB0">
      <w:pPr>
        <w:ind w:left="142"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A Prefeita</w:t>
      </w:r>
      <w:r w:rsidRPr="00593E4F">
        <w:rPr>
          <w:sz w:val="24"/>
          <w:szCs w:val="24"/>
        </w:rPr>
        <w:t xml:space="preserve"> Municipal </w:t>
      </w:r>
      <w:r>
        <w:rPr>
          <w:sz w:val="24"/>
          <w:szCs w:val="24"/>
        </w:rPr>
        <w:t>de Acrelândia</w:t>
      </w:r>
      <w:r w:rsidRPr="00593E4F">
        <w:rPr>
          <w:sz w:val="24"/>
          <w:szCs w:val="24"/>
        </w:rPr>
        <w:t xml:space="preserve"> no uso de suas atribuições que lhe confere a Lei Orgânica do Município de </w:t>
      </w:r>
      <w:r w:rsidR="00315802">
        <w:rPr>
          <w:sz w:val="24"/>
          <w:szCs w:val="24"/>
        </w:rPr>
        <w:t>Acrelândia</w:t>
      </w:r>
      <w:r w:rsidRPr="00593E4F">
        <w:rPr>
          <w:sz w:val="24"/>
          <w:szCs w:val="24"/>
        </w:rPr>
        <w:t xml:space="preserve"> e autorização</w:t>
      </w:r>
      <w:r>
        <w:rPr>
          <w:sz w:val="24"/>
          <w:szCs w:val="24"/>
        </w:rPr>
        <w:t xml:space="preserve"> contida na Lei </w:t>
      </w:r>
      <w:r w:rsidRPr="00F53C91">
        <w:rPr>
          <w:sz w:val="24"/>
          <w:szCs w:val="24"/>
        </w:rPr>
        <w:t xml:space="preserve">Municipal </w:t>
      </w:r>
      <w:r w:rsidR="00315802">
        <w:rPr>
          <w:sz w:val="24"/>
          <w:szCs w:val="24"/>
        </w:rPr>
        <w:t>nº 824 de 28</w:t>
      </w:r>
      <w:r>
        <w:rPr>
          <w:sz w:val="24"/>
          <w:szCs w:val="24"/>
        </w:rPr>
        <w:t xml:space="preserve"> de </w:t>
      </w:r>
      <w:r w:rsidR="00411C6E">
        <w:rPr>
          <w:sz w:val="24"/>
          <w:szCs w:val="24"/>
        </w:rPr>
        <w:t>d</w:t>
      </w:r>
      <w:r>
        <w:rPr>
          <w:sz w:val="24"/>
          <w:szCs w:val="24"/>
        </w:rPr>
        <w:t>ezembro</w:t>
      </w:r>
      <w:r w:rsidRPr="00F53C91">
        <w:rPr>
          <w:sz w:val="24"/>
          <w:szCs w:val="24"/>
        </w:rPr>
        <w:t xml:space="preserve"> de 202</w:t>
      </w:r>
      <w:r>
        <w:rPr>
          <w:sz w:val="24"/>
          <w:szCs w:val="24"/>
        </w:rPr>
        <w:t>2,</w:t>
      </w:r>
      <w:r w:rsidRPr="00A75948">
        <w:rPr>
          <w:sz w:val="24"/>
          <w:szCs w:val="24"/>
        </w:rPr>
        <w:t xml:space="preserve"> da Lei 4.320 de 17 de março de 1964</w:t>
      </w:r>
      <w:r>
        <w:rPr>
          <w:sz w:val="24"/>
          <w:szCs w:val="24"/>
        </w:rPr>
        <w:t xml:space="preserve">, considerando o disposto nos arts. 165, §5º, 167, inciso V da Constituição Federal e na Lei Complementar nº 195, de 8 de julho de 2022, faço saber que a Câmara Municipal de </w:t>
      </w:r>
      <w:r w:rsidR="00315802">
        <w:rPr>
          <w:sz w:val="24"/>
          <w:szCs w:val="24"/>
        </w:rPr>
        <w:t>Acrelândia</w:t>
      </w:r>
      <w:r>
        <w:rPr>
          <w:sz w:val="24"/>
          <w:szCs w:val="24"/>
        </w:rPr>
        <w:t xml:space="preserve"> – Acre, decreta e eu sanciono a seguinte lei:</w:t>
      </w:r>
    </w:p>
    <w:p w14:paraId="6C1C9462" w14:textId="4F3C34B7" w:rsidR="00D64AB0" w:rsidRDefault="00D64AB0" w:rsidP="00D64AB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593E4F">
        <w:rPr>
          <w:b/>
          <w:sz w:val="24"/>
          <w:szCs w:val="24"/>
        </w:rPr>
        <w:t>Art. 1º</w:t>
      </w:r>
      <w:r w:rsidRPr="00593E4F">
        <w:rPr>
          <w:sz w:val="24"/>
          <w:szCs w:val="24"/>
        </w:rPr>
        <w:t xml:space="preserve"> -</w:t>
      </w:r>
      <w:r w:rsidRPr="00A75948">
        <w:rPr>
          <w:sz w:val="24"/>
          <w:szCs w:val="24"/>
        </w:rPr>
        <w:t xml:space="preserve"> Fica o Poder Executivo autorizado a </w:t>
      </w:r>
      <w:r>
        <w:rPr>
          <w:sz w:val="24"/>
          <w:szCs w:val="24"/>
        </w:rPr>
        <w:t xml:space="preserve">abrir no orçamento vigente </w:t>
      </w:r>
      <w:r w:rsidR="00315802">
        <w:rPr>
          <w:sz w:val="24"/>
          <w:szCs w:val="24"/>
        </w:rPr>
        <w:t>do Município de Acrelândia</w:t>
      </w:r>
      <w:r>
        <w:rPr>
          <w:sz w:val="24"/>
          <w:szCs w:val="24"/>
        </w:rPr>
        <w:t xml:space="preserve">, Credito Especial, </w:t>
      </w:r>
      <w:r w:rsidRPr="00A75948">
        <w:rPr>
          <w:sz w:val="24"/>
          <w:szCs w:val="24"/>
        </w:rPr>
        <w:t xml:space="preserve">no Orçamento do </w:t>
      </w:r>
      <w:r>
        <w:rPr>
          <w:sz w:val="24"/>
          <w:szCs w:val="24"/>
        </w:rPr>
        <w:t xml:space="preserve">exercício de 2023, </w:t>
      </w:r>
      <w:r w:rsidRPr="00593E4F">
        <w:rPr>
          <w:sz w:val="24"/>
          <w:szCs w:val="24"/>
        </w:rPr>
        <w:t xml:space="preserve">no Valor de </w:t>
      </w:r>
      <w:r>
        <w:rPr>
          <w:b/>
          <w:sz w:val="24"/>
          <w:szCs w:val="24"/>
        </w:rPr>
        <w:t xml:space="preserve">R$ </w:t>
      </w:r>
      <w:r w:rsidR="00315802">
        <w:rPr>
          <w:b/>
          <w:sz w:val="24"/>
          <w:szCs w:val="24"/>
        </w:rPr>
        <w:t>142.471,73</w:t>
      </w:r>
      <w:r w:rsidRPr="003F3D4E">
        <w:rPr>
          <w:b/>
          <w:sz w:val="24"/>
          <w:szCs w:val="24"/>
        </w:rPr>
        <w:t xml:space="preserve"> </w:t>
      </w:r>
      <w:r w:rsidRPr="00E06A98">
        <w:rPr>
          <w:sz w:val="24"/>
          <w:szCs w:val="24"/>
        </w:rPr>
        <w:t>(</w:t>
      </w:r>
      <w:r w:rsidR="00315802" w:rsidRPr="00315802">
        <w:rPr>
          <w:sz w:val="24"/>
          <w:szCs w:val="24"/>
        </w:rPr>
        <w:t>cento e quarenta e dois mil e quatrocentos e setenta e um reais e setenta e três centavos</w:t>
      </w:r>
      <w:r>
        <w:rPr>
          <w:sz w:val="24"/>
          <w:szCs w:val="24"/>
        </w:rPr>
        <w:t>), na seguinte dotação orçamentária</w:t>
      </w:r>
    </w:p>
    <w:p w14:paraId="1F7559F5" w14:textId="1C881EBE" w:rsidR="00D64AB0" w:rsidRDefault="00315802" w:rsidP="00D64AB0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06</w:t>
      </w:r>
      <w:r w:rsidR="00D64AB0" w:rsidRPr="00593E4F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SECRETARIA MUNICIPAL DE EDUCAÇÃO CULTURA E ESPORTE</w:t>
      </w:r>
    </w:p>
    <w:p w14:paraId="7408C446" w14:textId="1F11A5FD" w:rsidR="00D64AB0" w:rsidRDefault="00315802" w:rsidP="00D64AB0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06</w:t>
      </w:r>
      <w:r w:rsidR="00D64AB0">
        <w:rPr>
          <w:b/>
          <w:sz w:val="24"/>
          <w:szCs w:val="24"/>
        </w:rPr>
        <w:t>.01</w:t>
      </w:r>
      <w:r w:rsidR="00D64AB0" w:rsidRPr="00593E4F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SECRETARIA MUNICIPAL DE EDUCAÇÃO CULTURA E ESPORTE</w:t>
      </w:r>
    </w:p>
    <w:p w14:paraId="0F5E9B15" w14:textId="77777777" w:rsidR="00D64AB0" w:rsidRDefault="00D64AB0" w:rsidP="00D64AB0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13 - </w:t>
      </w:r>
      <w:r w:rsidRPr="0029550D">
        <w:rPr>
          <w:b/>
          <w:sz w:val="24"/>
          <w:szCs w:val="24"/>
        </w:rPr>
        <w:t>Cultura</w:t>
      </w:r>
    </w:p>
    <w:p w14:paraId="3B702C9A" w14:textId="77777777" w:rsidR="00D64AB0" w:rsidRDefault="00D64AB0" w:rsidP="00D64AB0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13.392 - </w:t>
      </w:r>
      <w:r w:rsidRPr="0029550D">
        <w:rPr>
          <w:b/>
          <w:sz w:val="24"/>
          <w:szCs w:val="24"/>
        </w:rPr>
        <w:t>Difusão Cultural</w:t>
      </w:r>
    </w:p>
    <w:p w14:paraId="596BDDB8" w14:textId="77777777" w:rsidR="00D64AB0" w:rsidRDefault="00D64AB0" w:rsidP="00D64AB0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13.392.0041 – Apoio da Cultura </w:t>
      </w:r>
    </w:p>
    <w:p w14:paraId="1A25CA84" w14:textId="642EEDDE" w:rsidR="00D64AB0" w:rsidRDefault="00315802" w:rsidP="00D64AB0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13.392.0041.1.114</w:t>
      </w:r>
      <w:r w:rsidR="00D64AB0" w:rsidRPr="00593E4F">
        <w:rPr>
          <w:b/>
          <w:sz w:val="24"/>
          <w:szCs w:val="24"/>
        </w:rPr>
        <w:t xml:space="preserve"> – </w:t>
      </w:r>
      <w:r w:rsidR="00576F6B">
        <w:rPr>
          <w:b/>
          <w:sz w:val="24"/>
          <w:szCs w:val="24"/>
        </w:rPr>
        <w:t>LEI PAULO GUSTAVO</w:t>
      </w:r>
    </w:p>
    <w:p w14:paraId="36D6E84B" w14:textId="6B30B504" w:rsidR="00D64AB0" w:rsidRDefault="00576F6B" w:rsidP="00576F6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3.3.90.31</w:t>
      </w:r>
      <w:r w:rsidR="00D64AB0">
        <w:rPr>
          <w:sz w:val="24"/>
          <w:szCs w:val="24"/>
        </w:rPr>
        <w:t>.00.00.0715</w:t>
      </w:r>
      <w:r>
        <w:rPr>
          <w:sz w:val="24"/>
          <w:szCs w:val="24"/>
        </w:rPr>
        <w:t xml:space="preserve"> </w:t>
      </w:r>
      <w:r w:rsidR="00D64AB0" w:rsidRPr="0025209A">
        <w:rPr>
          <w:sz w:val="24"/>
          <w:szCs w:val="24"/>
        </w:rPr>
        <w:t>–</w:t>
      </w:r>
      <w:r>
        <w:rPr>
          <w:sz w:val="24"/>
          <w:szCs w:val="24"/>
        </w:rPr>
        <w:t xml:space="preserve"> Premiações Culturais, Art., Cient., Desp.</w:t>
      </w:r>
      <w:r w:rsidRPr="00576F6B">
        <w:rPr>
          <w:sz w:val="24"/>
          <w:szCs w:val="24"/>
        </w:rPr>
        <w:t xml:space="preserve"> </w:t>
      </w:r>
      <w:r w:rsidR="00964F04" w:rsidRPr="00576F6B">
        <w:rPr>
          <w:sz w:val="24"/>
          <w:szCs w:val="24"/>
        </w:rPr>
        <w:t>E outras</w:t>
      </w:r>
      <w:r>
        <w:rPr>
          <w:sz w:val="24"/>
          <w:szCs w:val="24"/>
        </w:rPr>
        <w:t xml:space="preserve">      </w:t>
      </w:r>
      <w:r w:rsidR="00964F04">
        <w:rPr>
          <w:b/>
          <w:sz w:val="24"/>
          <w:szCs w:val="24"/>
        </w:rPr>
        <w:t>101.397,13</w:t>
      </w:r>
    </w:p>
    <w:p w14:paraId="56F69863" w14:textId="1D5574A9" w:rsidR="00D64AB0" w:rsidRDefault="00D64AB0" w:rsidP="00964F04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3.3.90.30.00.00.0716</w:t>
      </w:r>
      <w:r w:rsidR="00964F04">
        <w:rPr>
          <w:sz w:val="24"/>
          <w:szCs w:val="24"/>
        </w:rPr>
        <w:t xml:space="preserve"> </w:t>
      </w:r>
      <w:r w:rsidRPr="0025209A">
        <w:rPr>
          <w:sz w:val="24"/>
          <w:szCs w:val="24"/>
        </w:rPr>
        <w:t>–</w:t>
      </w:r>
      <w:r w:rsidR="00964F04">
        <w:rPr>
          <w:sz w:val="24"/>
          <w:szCs w:val="24"/>
        </w:rPr>
        <w:t xml:space="preserve"> </w:t>
      </w:r>
      <w:r w:rsidR="00576F6B">
        <w:rPr>
          <w:sz w:val="24"/>
          <w:szCs w:val="24"/>
        </w:rPr>
        <w:t>Premiações Culturais, Art., Cient., Desp.</w:t>
      </w:r>
      <w:r w:rsidR="00576F6B" w:rsidRPr="00576F6B">
        <w:rPr>
          <w:sz w:val="24"/>
          <w:szCs w:val="24"/>
        </w:rPr>
        <w:t xml:space="preserve"> </w:t>
      </w:r>
      <w:r w:rsidR="00964F04" w:rsidRPr="00576F6B">
        <w:rPr>
          <w:sz w:val="24"/>
          <w:szCs w:val="24"/>
        </w:rPr>
        <w:t>E outras</w:t>
      </w:r>
      <w:r w:rsidR="00964F04">
        <w:rPr>
          <w:sz w:val="24"/>
          <w:szCs w:val="24"/>
        </w:rPr>
        <w:t xml:space="preserve">  </w:t>
      </w:r>
      <w:r w:rsidR="00576F6B">
        <w:rPr>
          <w:sz w:val="24"/>
          <w:szCs w:val="24"/>
        </w:rPr>
        <w:t xml:space="preserve">      </w:t>
      </w:r>
      <w:r w:rsidR="00964F04">
        <w:rPr>
          <w:b/>
          <w:sz w:val="24"/>
          <w:szCs w:val="24"/>
        </w:rPr>
        <w:t>41.074,60</w:t>
      </w:r>
    </w:p>
    <w:p w14:paraId="4D40EC4D" w14:textId="726939EE" w:rsidR="00D64AB0" w:rsidRDefault="00D64AB0" w:rsidP="00D64AB0">
      <w:pPr>
        <w:spacing w:after="0"/>
        <w:jc w:val="both"/>
        <w:rPr>
          <w:b/>
          <w:sz w:val="24"/>
          <w:szCs w:val="24"/>
        </w:rPr>
      </w:pPr>
    </w:p>
    <w:p w14:paraId="49E044B0" w14:textId="77777777" w:rsidR="00964F04" w:rsidRPr="001D677B" w:rsidRDefault="00964F04" w:rsidP="00D64AB0">
      <w:pPr>
        <w:spacing w:after="0"/>
        <w:jc w:val="both"/>
        <w:rPr>
          <w:b/>
          <w:sz w:val="24"/>
          <w:szCs w:val="24"/>
        </w:rPr>
      </w:pPr>
    </w:p>
    <w:p w14:paraId="4EB613BF" w14:textId="3BB7FD10" w:rsidR="00D64AB0" w:rsidRDefault="00D64AB0" w:rsidP="00D64AB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593E4F">
        <w:rPr>
          <w:b/>
          <w:sz w:val="24"/>
          <w:szCs w:val="24"/>
        </w:rPr>
        <w:t>Art. 2º</w:t>
      </w:r>
      <w:r w:rsidRPr="00593E4F">
        <w:rPr>
          <w:sz w:val="24"/>
          <w:szCs w:val="24"/>
        </w:rPr>
        <w:t xml:space="preserve"> - Para atendimento da Suplementação de que trata o artigo anterior serão utilizados recursos provenientes </w:t>
      </w:r>
      <w:r>
        <w:rPr>
          <w:sz w:val="24"/>
          <w:szCs w:val="24"/>
        </w:rPr>
        <w:t>de excesso de arrecadação, referente às transferências concedidas pela União com fundamento na Lei Complementar nº 195, de julho de 2022, conforme</w:t>
      </w:r>
      <w:r w:rsidRPr="00593E4F">
        <w:rPr>
          <w:sz w:val="24"/>
          <w:szCs w:val="24"/>
        </w:rPr>
        <w:t xml:space="preserve"> fonte</w:t>
      </w:r>
      <w:r>
        <w:rPr>
          <w:sz w:val="24"/>
          <w:szCs w:val="24"/>
        </w:rPr>
        <w:t>s</w:t>
      </w:r>
      <w:r w:rsidRPr="00593E4F">
        <w:rPr>
          <w:sz w:val="24"/>
          <w:szCs w:val="24"/>
        </w:rPr>
        <w:t xml:space="preserve"> de recurso</w:t>
      </w:r>
      <w:r>
        <w:rPr>
          <w:sz w:val="24"/>
          <w:szCs w:val="24"/>
        </w:rPr>
        <w:t>s</w:t>
      </w:r>
      <w:r w:rsidRPr="00593E4F">
        <w:rPr>
          <w:sz w:val="24"/>
          <w:szCs w:val="24"/>
        </w:rPr>
        <w:t xml:space="preserve"> descrita abaixo:</w:t>
      </w:r>
    </w:p>
    <w:p w14:paraId="1C742296" w14:textId="77777777" w:rsidR="00964F04" w:rsidRPr="00593E4F" w:rsidRDefault="00964F04" w:rsidP="00D64AB0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9"/>
        <w:gridCol w:w="4801"/>
        <w:gridCol w:w="2884"/>
      </w:tblGrid>
      <w:tr w:rsidR="00D64AB0" w:rsidRPr="00593E4F" w14:paraId="60A9851A" w14:textId="77777777" w:rsidTr="00612845">
        <w:tc>
          <w:tcPr>
            <w:tcW w:w="809" w:type="dxa"/>
          </w:tcPr>
          <w:p w14:paraId="3A20750E" w14:textId="77777777" w:rsidR="00D64AB0" w:rsidRPr="00593E4F" w:rsidRDefault="00D64AB0" w:rsidP="00612845">
            <w:pPr>
              <w:jc w:val="center"/>
              <w:rPr>
                <w:b/>
                <w:sz w:val="24"/>
                <w:szCs w:val="24"/>
              </w:rPr>
            </w:pPr>
            <w:r w:rsidRPr="00593E4F">
              <w:rPr>
                <w:b/>
                <w:sz w:val="24"/>
                <w:szCs w:val="24"/>
              </w:rPr>
              <w:lastRenderedPageBreak/>
              <w:t>Fonte</w:t>
            </w:r>
          </w:p>
        </w:tc>
        <w:tc>
          <w:tcPr>
            <w:tcW w:w="4801" w:type="dxa"/>
          </w:tcPr>
          <w:p w14:paraId="0A377ECB" w14:textId="77777777" w:rsidR="00D64AB0" w:rsidRPr="00593E4F" w:rsidRDefault="00D64AB0" w:rsidP="00612845">
            <w:pPr>
              <w:jc w:val="center"/>
              <w:rPr>
                <w:b/>
                <w:sz w:val="24"/>
                <w:szCs w:val="24"/>
              </w:rPr>
            </w:pPr>
            <w:r w:rsidRPr="00593E4F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2884" w:type="dxa"/>
          </w:tcPr>
          <w:p w14:paraId="0E07EA05" w14:textId="77777777" w:rsidR="00D64AB0" w:rsidRPr="00593E4F" w:rsidRDefault="00D64AB0" w:rsidP="00612845">
            <w:pPr>
              <w:jc w:val="center"/>
              <w:rPr>
                <w:b/>
                <w:sz w:val="24"/>
                <w:szCs w:val="24"/>
              </w:rPr>
            </w:pPr>
            <w:r w:rsidRPr="00593E4F">
              <w:rPr>
                <w:b/>
                <w:sz w:val="24"/>
                <w:szCs w:val="24"/>
              </w:rPr>
              <w:t>Valor</w:t>
            </w:r>
          </w:p>
        </w:tc>
      </w:tr>
      <w:tr w:rsidR="00D64AB0" w:rsidRPr="00593E4F" w14:paraId="064FC0CA" w14:textId="77777777" w:rsidTr="00612845">
        <w:tc>
          <w:tcPr>
            <w:tcW w:w="809" w:type="dxa"/>
            <w:vAlign w:val="center"/>
          </w:tcPr>
          <w:p w14:paraId="626414A1" w14:textId="77777777" w:rsidR="00D64AB0" w:rsidRPr="004A1065" w:rsidRDefault="00D64AB0" w:rsidP="00612845">
            <w:pPr>
              <w:jc w:val="right"/>
              <w:rPr>
                <w:b/>
                <w:sz w:val="24"/>
                <w:szCs w:val="24"/>
              </w:rPr>
            </w:pPr>
            <w:r w:rsidRPr="004A1065">
              <w:rPr>
                <w:b/>
                <w:sz w:val="24"/>
                <w:szCs w:val="24"/>
              </w:rPr>
              <w:t>715</w:t>
            </w:r>
          </w:p>
        </w:tc>
        <w:tc>
          <w:tcPr>
            <w:tcW w:w="4801" w:type="dxa"/>
          </w:tcPr>
          <w:p w14:paraId="34784AB1" w14:textId="77777777" w:rsidR="00D64AB0" w:rsidRDefault="00D64AB0" w:rsidP="00612845">
            <w:pPr>
              <w:rPr>
                <w:sz w:val="24"/>
                <w:szCs w:val="24"/>
              </w:rPr>
            </w:pPr>
            <w:r w:rsidRPr="00C422F2">
              <w:rPr>
                <w:sz w:val="24"/>
                <w:szCs w:val="24"/>
              </w:rPr>
              <w:t>Transferências Destinadas ao Setor Cultural - LC nº 195/2022 – Art. 5º - Audiovisual</w:t>
            </w:r>
          </w:p>
        </w:tc>
        <w:tc>
          <w:tcPr>
            <w:tcW w:w="2884" w:type="dxa"/>
            <w:vAlign w:val="center"/>
          </w:tcPr>
          <w:p w14:paraId="05D638DA" w14:textId="71EC1196" w:rsidR="00D64AB0" w:rsidRDefault="00964F04" w:rsidP="0061284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101.397,13</w:t>
            </w:r>
          </w:p>
        </w:tc>
      </w:tr>
      <w:tr w:rsidR="00D64AB0" w:rsidRPr="00593E4F" w14:paraId="24393803" w14:textId="77777777" w:rsidTr="00612845">
        <w:tc>
          <w:tcPr>
            <w:tcW w:w="809" w:type="dxa"/>
            <w:vAlign w:val="center"/>
          </w:tcPr>
          <w:p w14:paraId="3CA3C4B3" w14:textId="77777777" w:rsidR="00D64AB0" w:rsidRPr="004A1065" w:rsidRDefault="00D64AB0" w:rsidP="00612845">
            <w:pPr>
              <w:jc w:val="right"/>
              <w:rPr>
                <w:b/>
                <w:sz w:val="24"/>
                <w:szCs w:val="24"/>
              </w:rPr>
            </w:pPr>
            <w:r w:rsidRPr="004A1065">
              <w:rPr>
                <w:b/>
                <w:sz w:val="24"/>
                <w:szCs w:val="24"/>
              </w:rPr>
              <w:t>716</w:t>
            </w:r>
          </w:p>
        </w:tc>
        <w:tc>
          <w:tcPr>
            <w:tcW w:w="4801" w:type="dxa"/>
          </w:tcPr>
          <w:p w14:paraId="71BDCD28" w14:textId="77777777" w:rsidR="00D64AB0" w:rsidRPr="00C422F2" w:rsidRDefault="00D64AB0" w:rsidP="00612845">
            <w:pPr>
              <w:rPr>
                <w:sz w:val="24"/>
                <w:szCs w:val="24"/>
              </w:rPr>
            </w:pPr>
            <w:r w:rsidRPr="00C422F2">
              <w:rPr>
                <w:sz w:val="24"/>
                <w:szCs w:val="24"/>
              </w:rPr>
              <w:t>Transferências Destinadas ao Setor cultural - LC nº 195/2022 – Art. 8º - Demais Setores da Cultura</w:t>
            </w:r>
          </w:p>
        </w:tc>
        <w:tc>
          <w:tcPr>
            <w:tcW w:w="2884" w:type="dxa"/>
            <w:vAlign w:val="center"/>
          </w:tcPr>
          <w:p w14:paraId="19747856" w14:textId="53265A2B" w:rsidR="00D64AB0" w:rsidRDefault="00964F04" w:rsidP="0061284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41.074,60</w:t>
            </w:r>
          </w:p>
        </w:tc>
      </w:tr>
      <w:tr w:rsidR="00D64AB0" w:rsidRPr="00593E4F" w14:paraId="7269BE56" w14:textId="77777777" w:rsidTr="00612845">
        <w:tc>
          <w:tcPr>
            <w:tcW w:w="5610" w:type="dxa"/>
            <w:gridSpan w:val="2"/>
          </w:tcPr>
          <w:p w14:paraId="42268A7B" w14:textId="77777777" w:rsidR="00D64AB0" w:rsidRPr="00593E4F" w:rsidRDefault="00D64AB0" w:rsidP="00612845">
            <w:pPr>
              <w:jc w:val="center"/>
              <w:rPr>
                <w:b/>
                <w:sz w:val="24"/>
                <w:szCs w:val="24"/>
              </w:rPr>
            </w:pPr>
            <w:r w:rsidRPr="00593E4F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2884" w:type="dxa"/>
          </w:tcPr>
          <w:p w14:paraId="5B9B5DC9" w14:textId="69EACC7D" w:rsidR="00D64AB0" w:rsidRPr="00593E4F" w:rsidRDefault="00964F04" w:rsidP="0061284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142.471,73</w:t>
            </w:r>
          </w:p>
        </w:tc>
      </w:tr>
    </w:tbl>
    <w:p w14:paraId="5DB7CCAC" w14:textId="77777777" w:rsidR="00D64AB0" w:rsidRDefault="00D64AB0" w:rsidP="00D64AB0">
      <w:pPr>
        <w:jc w:val="both"/>
        <w:rPr>
          <w:sz w:val="24"/>
          <w:szCs w:val="24"/>
        </w:rPr>
      </w:pPr>
    </w:p>
    <w:p w14:paraId="6F33BDD2" w14:textId="77777777" w:rsidR="00D64AB0" w:rsidRPr="004F6A92" w:rsidRDefault="00D64AB0" w:rsidP="00D64AB0">
      <w:pPr>
        <w:spacing w:line="240" w:lineRule="auto"/>
        <w:ind w:right="-426"/>
        <w:jc w:val="both"/>
        <w:rPr>
          <w:sz w:val="24"/>
          <w:szCs w:val="24"/>
        </w:rPr>
      </w:pPr>
      <w:r>
        <w:rPr>
          <w:rFonts w:ascii="Arial" w:eastAsia="Arial" w:hAnsi="Arial" w:cs="Arial"/>
          <w:b/>
          <w:sz w:val="23"/>
          <w:szCs w:val="23"/>
        </w:rPr>
        <w:t xml:space="preserve">                     Art. 3º - </w:t>
      </w:r>
      <w:r w:rsidRPr="00CF1FD5">
        <w:rPr>
          <w:sz w:val="24"/>
          <w:szCs w:val="24"/>
        </w:rPr>
        <w:t>Os saldos financeiros, provenientes da não execução, serão devolvidos atravé</w:t>
      </w:r>
      <w:r>
        <w:rPr>
          <w:sz w:val="24"/>
          <w:szCs w:val="24"/>
        </w:rPr>
        <w:t>s do Elemento: 3.3.90.93.00.00</w:t>
      </w:r>
      <w:r w:rsidRPr="00CF1FD5">
        <w:rPr>
          <w:sz w:val="24"/>
          <w:szCs w:val="24"/>
        </w:rPr>
        <w:t xml:space="preserve"> – Indenizações e Restituições, que será adicionado no orçamento financeiro do período de sua devolução, em seus respectivos programas de trabalhos;</w:t>
      </w:r>
    </w:p>
    <w:p w14:paraId="2F060B3D" w14:textId="4C0AA140" w:rsidR="00D64AB0" w:rsidRDefault="00D64AB0" w:rsidP="00D64AB0">
      <w:pPr>
        <w:spacing w:line="240" w:lineRule="auto"/>
        <w:ind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Art. 4</w:t>
      </w:r>
      <w:r w:rsidRPr="00593E4F">
        <w:rPr>
          <w:b/>
          <w:sz w:val="24"/>
          <w:szCs w:val="24"/>
        </w:rPr>
        <w:t>º</w:t>
      </w:r>
      <w:r w:rsidRPr="00593E4F">
        <w:rPr>
          <w:sz w:val="24"/>
          <w:szCs w:val="24"/>
        </w:rPr>
        <w:t xml:space="preserve"> - </w:t>
      </w:r>
      <w:r w:rsidRPr="00CF1FD5">
        <w:rPr>
          <w:sz w:val="24"/>
          <w:szCs w:val="24"/>
        </w:rPr>
        <w:t xml:space="preserve">A Abertura do Crédito Adicional acima, será incorporada na Lei do PPA, Lei de Diretrizes Orçamentárias e LOA </w:t>
      </w:r>
      <w:r w:rsidR="00964F04">
        <w:rPr>
          <w:sz w:val="24"/>
          <w:szCs w:val="24"/>
        </w:rPr>
        <w:t xml:space="preserve">do município de Acrelândia </w:t>
      </w:r>
      <w:r w:rsidRPr="00CF1FD5">
        <w:rPr>
          <w:sz w:val="24"/>
          <w:szCs w:val="24"/>
        </w:rPr>
        <w:t>- Acre e seus anexos correspondentes a Despesa e Receita Municipal.</w:t>
      </w:r>
    </w:p>
    <w:p w14:paraId="15E9F702" w14:textId="77777777" w:rsidR="00D64AB0" w:rsidRPr="00CF1FD5" w:rsidRDefault="00D64AB0" w:rsidP="00D64AB0">
      <w:pPr>
        <w:spacing w:line="240" w:lineRule="auto"/>
        <w:ind w:right="-426"/>
        <w:jc w:val="both"/>
        <w:rPr>
          <w:sz w:val="24"/>
          <w:szCs w:val="24"/>
        </w:rPr>
      </w:pPr>
    </w:p>
    <w:p w14:paraId="4BB5C504" w14:textId="77777777" w:rsidR="00D64AB0" w:rsidRDefault="00D64AB0" w:rsidP="00D64AB0">
      <w:pPr>
        <w:spacing w:line="240" w:lineRule="auto"/>
        <w:jc w:val="both"/>
        <w:rPr>
          <w:rFonts w:ascii="Arial" w:eastAsia="Arial" w:hAnsi="Arial" w:cs="Arial"/>
          <w:sz w:val="23"/>
          <w:szCs w:val="23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Art. 5</w:t>
      </w:r>
      <w:r w:rsidRPr="00593E4F">
        <w:rPr>
          <w:b/>
          <w:sz w:val="24"/>
          <w:szCs w:val="24"/>
        </w:rPr>
        <w:t>º</w:t>
      </w:r>
      <w:r w:rsidRPr="00593E4F">
        <w:rPr>
          <w:sz w:val="24"/>
          <w:szCs w:val="24"/>
        </w:rPr>
        <w:t xml:space="preserve"> - </w:t>
      </w:r>
      <w:r w:rsidRPr="00CF1FD5">
        <w:rPr>
          <w:sz w:val="24"/>
          <w:szCs w:val="24"/>
        </w:rPr>
        <w:t>Esta Lei entrará em vigor na data de sua publicação.</w:t>
      </w:r>
    </w:p>
    <w:p w14:paraId="17541AA0" w14:textId="77777777" w:rsidR="00D64AB0" w:rsidRDefault="00D64AB0" w:rsidP="00D64AB0">
      <w:pPr>
        <w:spacing w:after="0"/>
        <w:rPr>
          <w:sz w:val="24"/>
          <w:szCs w:val="24"/>
        </w:rPr>
      </w:pPr>
    </w:p>
    <w:p w14:paraId="108E1C62" w14:textId="5AB668A8" w:rsidR="00D64AB0" w:rsidRPr="00813C13" w:rsidRDefault="00964F04" w:rsidP="00D64AB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GABINETE DO PREFEITO</w:t>
      </w:r>
      <w:r w:rsidR="00D64AB0" w:rsidRPr="00813C13">
        <w:rPr>
          <w:b/>
          <w:sz w:val="24"/>
          <w:szCs w:val="24"/>
        </w:rPr>
        <w:t xml:space="preserve"> MUNICIPAL, </w:t>
      </w:r>
      <w:r>
        <w:rPr>
          <w:b/>
          <w:sz w:val="24"/>
          <w:szCs w:val="24"/>
        </w:rPr>
        <w:t>04</w:t>
      </w:r>
      <w:r w:rsidR="00D64AB0">
        <w:rPr>
          <w:b/>
          <w:sz w:val="24"/>
          <w:szCs w:val="24"/>
        </w:rPr>
        <w:t xml:space="preserve"> DE</w:t>
      </w:r>
      <w:r>
        <w:rPr>
          <w:b/>
          <w:sz w:val="24"/>
          <w:szCs w:val="24"/>
        </w:rPr>
        <w:t xml:space="preserve"> AGOSTO</w:t>
      </w:r>
      <w:r w:rsidR="00D64AB0">
        <w:rPr>
          <w:b/>
          <w:sz w:val="24"/>
          <w:szCs w:val="24"/>
        </w:rPr>
        <w:t xml:space="preserve"> DE 2023</w:t>
      </w:r>
      <w:r w:rsidR="00D64AB0" w:rsidRPr="00813C13">
        <w:rPr>
          <w:b/>
          <w:sz w:val="24"/>
          <w:szCs w:val="24"/>
        </w:rPr>
        <w:t>.</w:t>
      </w:r>
    </w:p>
    <w:p w14:paraId="36E38E2E" w14:textId="77777777" w:rsidR="00D64AB0" w:rsidRDefault="00D64AB0" w:rsidP="00D64AB0">
      <w:pPr>
        <w:rPr>
          <w:b/>
          <w:sz w:val="20"/>
          <w:szCs w:val="20"/>
        </w:rPr>
      </w:pPr>
    </w:p>
    <w:p w14:paraId="52D2457D" w14:textId="77777777" w:rsidR="00D64AB0" w:rsidRDefault="00D64AB0" w:rsidP="00D64AB0">
      <w:pPr>
        <w:rPr>
          <w:b/>
          <w:sz w:val="20"/>
          <w:szCs w:val="20"/>
        </w:rPr>
      </w:pPr>
    </w:p>
    <w:p w14:paraId="67C0B0E3" w14:textId="77777777" w:rsidR="00D64AB0" w:rsidRDefault="00D64AB0" w:rsidP="00D64AB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  <w:t>_________________________________</w:t>
      </w:r>
    </w:p>
    <w:p w14:paraId="0B3405D4" w14:textId="77777777" w:rsidR="00964F04" w:rsidRPr="00964F04" w:rsidRDefault="00964F04" w:rsidP="00964F0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964F04">
        <w:rPr>
          <w:b/>
          <w:bCs/>
          <w:sz w:val="24"/>
        </w:rPr>
        <w:t>Olavo Francelino de Rezende</w:t>
      </w:r>
    </w:p>
    <w:p w14:paraId="65D05FF8" w14:textId="77777777" w:rsidR="00964F04" w:rsidRPr="001C6615" w:rsidRDefault="00964F04" w:rsidP="00964F04">
      <w:pPr>
        <w:spacing w:after="0" w:line="240" w:lineRule="auto"/>
        <w:jc w:val="center"/>
        <w:rPr>
          <w:b/>
          <w:sz w:val="24"/>
          <w:szCs w:val="24"/>
        </w:rPr>
      </w:pPr>
      <w:r w:rsidRPr="001C6615">
        <w:rPr>
          <w:b/>
          <w:sz w:val="24"/>
          <w:szCs w:val="24"/>
        </w:rPr>
        <w:t>PREFEITO MUNICIPAL DE ACRELANDIA</w:t>
      </w:r>
    </w:p>
    <w:p w14:paraId="39E6F7A5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6CB73F7E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4D0BBAB6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5606AE5C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595BDBE2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340F4C7D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49F613A7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005CC903" w14:textId="77777777" w:rsidR="00D64AB0" w:rsidRDefault="00D64AB0" w:rsidP="00D64AB0">
      <w:pPr>
        <w:rPr>
          <w:b/>
          <w:sz w:val="20"/>
          <w:szCs w:val="20"/>
        </w:rPr>
      </w:pPr>
    </w:p>
    <w:p w14:paraId="02981551" w14:textId="77777777" w:rsidR="00D64AB0" w:rsidRDefault="00D64AB0" w:rsidP="00D64AB0">
      <w:pPr>
        <w:jc w:val="center"/>
        <w:rPr>
          <w:b/>
          <w:sz w:val="24"/>
          <w:szCs w:val="20"/>
        </w:rPr>
      </w:pPr>
      <w:r>
        <w:rPr>
          <w:b/>
          <w:sz w:val="24"/>
          <w:szCs w:val="20"/>
        </w:rPr>
        <w:lastRenderedPageBreak/>
        <w:t>MENSAGEM AO PROJETO DE LEI Nº____/2023</w:t>
      </w:r>
    </w:p>
    <w:p w14:paraId="1F7671C3" w14:textId="77777777" w:rsidR="00D64AB0" w:rsidRPr="00A75FCA" w:rsidRDefault="00D64AB0" w:rsidP="00D64AB0">
      <w:pPr>
        <w:jc w:val="center"/>
        <w:rPr>
          <w:b/>
          <w:sz w:val="24"/>
          <w:szCs w:val="20"/>
        </w:rPr>
      </w:pPr>
    </w:p>
    <w:p w14:paraId="1DF70392" w14:textId="77777777" w:rsidR="00D64AB0" w:rsidRDefault="00D64AB0" w:rsidP="00D64AB0">
      <w:pPr>
        <w:spacing w:after="0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A Sua Excelência o Senhor</w:t>
      </w:r>
    </w:p>
    <w:p w14:paraId="2850C567" w14:textId="4EE3A863" w:rsidR="00D64AB0" w:rsidRPr="005915CD" w:rsidRDefault="000B21AE" w:rsidP="00D64AB0">
      <w:pPr>
        <w:spacing w:after="0"/>
        <w:jc w:val="both"/>
        <w:rPr>
          <w:rFonts w:ascii="Arial" w:hAnsi="Arial" w:cs="Arial"/>
          <w:b/>
          <w:color w:val="202124"/>
          <w:spacing w:val="2"/>
          <w:shd w:val="clear" w:color="auto" w:fill="FFFFFF"/>
        </w:rPr>
      </w:pPr>
      <w:r>
        <w:rPr>
          <w:rFonts w:ascii="Arial" w:hAnsi="Arial" w:cs="Arial"/>
          <w:b/>
          <w:color w:val="202124"/>
          <w:spacing w:val="2"/>
          <w:shd w:val="clear" w:color="auto" w:fill="FFFFFF"/>
        </w:rPr>
        <w:t>Rozeno da Silva Melo</w:t>
      </w:r>
    </w:p>
    <w:p w14:paraId="3DB1DBF1" w14:textId="50937426" w:rsidR="00D64AB0" w:rsidRDefault="00D64AB0" w:rsidP="00D64AB0">
      <w:pPr>
        <w:spacing w:after="0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 xml:space="preserve">Presidente da Câmara Municipal de </w:t>
      </w:r>
      <w:r w:rsidR="000B21AE">
        <w:rPr>
          <w:rFonts w:ascii="Arial" w:hAnsi="Arial" w:cs="Arial"/>
          <w:color w:val="202124"/>
          <w:spacing w:val="2"/>
          <w:shd w:val="clear" w:color="auto" w:fill="FFFFFF"/>
        </w:rPr>
        <w:t xml:space="preserve">Acrelândia </w:t>
      </w:r>
    </w:p>
    <w:p w14:paraId="6B4F94BC" w14:textId="77777777" w:rsidR="00D64AB0" w:rsidRDefault="00D64AB0" w:rsidP="00D64AB0">
      <w:pPr>
        <w:spacing w:after="0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Nesta</w:t>
      </w:r>
    </w:p>
    <w:p w14:paraId="6709F345" w14:textId="77777777" w:rsidR="00D64AB0" w:rsidRDefault="00D64AB0" w:rsidP="00D64AB0">
      <w:pPr>
        <w:spacing w:after="0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</w:p>
    <w:p w14:paraId="03C68B64" w14:textId="77777777" w:rsidR="00D64AB0" w:rsidRDefault="00D64AB0" w:rsidP="00D64AB0">
      <w:pPr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</w:rPr>
        <w:br/>
      </w:r>
      <w:r>
        <w:rPr>
          <w:rFonts w:ascii="Arial" w:hAnsi="Arial" w:cs="Arial"/>
          <w:color w:val="202124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pacing w:val="2"/>
          <w:shd w:val="clear" w:color="auto" w:fill="FFFFFF"/>
        </w:rPr>
        <w:tab/>
        <w:t>Submeto à apreciação de Vossa Excelência Projeto de Lei que promove adequação orçamentária à Lei Orçamentária Anual, Lei com vistas à abertura de crédito especial para recebimento dos recursos da União oriundos da Lei Complementar nº 195, de 8 de julho de 2022, amplamente conhecida como Lei Paulo Gustavo - LPG.</w:t>
      </w:r>
    </w:p>
    <w:p w14:paraId="72DE2F53" w14:textId="77777777" w:rsidR="00D64AB0" w:rsidRDefault="00D64AB0" w:rsidP="00D64AB0">
      <w:pPr>
        <w:ind w:firstLine="708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A Lei Complementar nº 195/2022 dispõe sobre apoio financeiro da União aos Estados, ao Distrito Federal e aos Municípios para execução das ações emergenciais destinadas ao setor cultural a serem adotadas em decorrência dos efeitos econômicos e sociais da pandemia da covid-19.</w:t>
      </w:r>
    </w:p>
    <w:p w14:paraId="50CA859A" w14:textId="77777777" w:rsidR="00D64AB0" w:rsidRDefault="00D64AB0" w:rsidP="00D64AB0">
      <w:pPr>
        <w:ind w:firstLine="708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As ações executadas por meio da referida Lei Complementar serão realizadas em consonância com o Sistema Nacional de Cultura, organizado em regime de colaboração, de forma descentralizada e participativa, conforme disposto no parágrafo único do art. 1º da Lei Complementar nº 195, de 2022 e do art. 216-A da Constituição Federal, notadamente em relação à pactuação entre os entes da Federação e a sociedade civil no processo de gestão dos recursos oriundos da Lei.</w:t>
      </w:r>
    </w:p>
    <w:p w14:paraId="047447EE" w14:textId="764512E8" w:rsidR="00D64AB0" w:rsidRDefault="00D64AB0" w:rsidP="00D64AB0">
      <w:pPr>
        <w:ind w:firstLine="708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Para fins de execução das ações previstas na Lei Complementar nº 195, de 2022, a União descentralizou ao município</w:t>
      </w:r>
      <w:r w:rsidR="000B21AE">
        <w:rPr>
          <w:rFonts w:ascii="Arial" w:hAnsi="Arial" w:cs="Arial"/>
          <w:color w:val="202124"/>
          <w:spacing w:val="2"/>
          <w:shd w:val="clear" w:color="auto" w:fill="FFFFFF"/>
        </w:rPr>
        <w:t xml:space="preserve"> de Acrelândia</w:t>
      </w:r>
      <w:r>
        <w:rPr>
          <w:rFonts w:ascii="Arial" w:hAnsi="Arial" w:cs="Arial"/>
          <w:color w:val="202124"/>
          <w:spacing w:val="2"/>
          <w:shd w:val="clear" w:color="auto" w:fill="FFFFFF"/>
        </w:rPr>
        <w:t xml:space="preserve">, o valor de R$ </w:t>
      </w:r>
      <w:r w:rsidR="000B21AE" w:rsidRPr="000B21AE">
        <w:rPr>
          <w:rFonts w:ascii="Arial" w:hAnsi="Arial" w:cs="Arial"/>
          <w:color w:val="202124"/>
          <w:spacing w:val="2"/>
          <w:shd w:val="clear" w:color="auto" w:fill="FFFFFF"/>
        </w:rPr>
        <w:t>142.471,73</w:t>
      </w:r>
      <w:r w:rsidRPr="000B21AE">
        <w:rPr>
          <w:rFonts w:ascii="Arial" w:hAnsi="Arial" w:cs="Arial"/>
          <w:color w:val="202124"/>
          <w:spacing w:val="2"/>
          <w:shd w:val="clear" w:color="auto" w:fill="FFFFFF"/>
        </w:rPr>
        <w:t>,</w:t>
      </w:r>
      <w:r>
        <w:rPr>
          <w:rFonts w:ascii="Arial" w:hAnsi="Arial" w:cs="Arial"/>
          <w:color w:val="202124"/>
          <w:spacing w:val="2"/>
          <w:shd w:val="clear" w:color="auto" w:fill="FFFFFF"/>
        </w:rPr>
        <w:t xml:space="preserve"> valor este que deve ser adicionado à Lei Orçamentária Anual vigente como crédito especial.</w:t>
      </w:r>
    </w:p>
    <w:p w14:paraId="7BF826E9" w14:textId="77777777" w:rsidR="00D64AB0" w:rsidRDefault="00D64AB0" w:rsidP="00D64AB0">
      <w:pPr>
        <w:ind w:firstLine="708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 xml:space="preserve">Neste sentido, cumpre informar que o crédito especial será financiado na forma do art. 43, § 1º, inciso II da Lei Federal nº 4.320, de 17 de março de 1964, pelo excesso de arrecadação da fonte de recurso 715 - </w:t>
      </w:r>
      <w:r w:rsidRPr="00C422F2">
        <w:rPr>
          <w:rFonts w:ascii="Arial" w:hAnsi="Arial" w:cs="Arial"/>
          <w:color w:val="202124"/>
          <w:spacing w:val="2"/>
          <w:shd w:val="clear" w:color="auto" w:fill="FFFFFF"/>
        </w:rPr>
        <w:t>Transferências Destinadas ao Setor Cultural - LC nº 195/2022 – Art. 5º - Audiovisual</w:t>
      </w:r>
      <w:r>
        <w:rPr>
          <w:rFonts w:ascii="Arial" w:hAnsi="Arial" w:cs="Arial"/>
          <w:color w:val="202124"/>
          <w:spacing w:val="2"/>
          <w:shd w:val="clear" w:color="auto" w:fill="FFFFFF"/>
        </w:rPr>
        <w:t xml:space="preserve"> e fonte de recurso 716 - </w:t>
      </w:r>
      <w:r w:rsidRPr="00862303">
        <w:rPr>
          <w:rFonts w:ascii="Arial" w:hAnsi="Arial" w:cs="Arial"/>
          <w:color w:val="202124"/>
          <w:spacing w:val="2"/>
          <w:shd w:val="clear" w:color="auto" w:fill="FFFFFF"/>
        </w:rPr>
        <w:t>Transferências Destinadas ao Setor cultural - LC nº 195/2022 – Art. 8º - Demais Setores da Cultura</w:t>
      </w:r>
      <w:r>
        <w:rPr>
          <w:rFonts w:ascii="Arial" w:hAnsi="Arial" w:cs="Arial"/>
          <w:color w:val="202124"/>
          <w:spacing w:val="2"/>
          <w:shd w:val="clear" w:color="auto" w:fill="FFFFFF"/>
        </w:rPr>
        <w:t>.</w:t>
      </w:r>
    </w:p>
    <w:p w14:paraId="79F9B459" w14:textId="77777777" w:rsidR="00D64AB0" w:rsidRDefault="00D64AB0" w:rsidP="00D64AB0">
      <w:pPr>
        <w:ind w:firstLine="708"/>
        <w:jc w:val="both"/>
        <w:rPr>
          <w:rFonts w:ascii="Arial" w:hAnsi="Arial" w:cs="Arial"/>
          <w:b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Conforme dispõe o art. 11 da Lei Complementar nº 195, de 2022 os municípios devem realizar a adequação orçamentária à Lei Orçamentária Anual (LOA) no prazo de 180 (cento e oitenta) dias contados da data de descentralização dos recursos pela União:</w:t>
      </w:r>
      <w:r>
        <w:rPr>
          <w:rFonts w:ascii="Arial" w:hAnsi="Arial" w:cs="Arial"/>
          <w:color w:val="202124"/>
          <w:spacing w:val="2"/>
        </w:rPr>
        <w:br/>
      </w:r>
    </w:p>
    <w:p w14:paraId="7B88B656" w14:textId="77777777" w:rsidR="00D64AB0" w:rsidRDefault="00D64AB0" w:rsidP="00D64AB0">
      <w:pPr>
        <w:ind w:firstLine="708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 w:rsidRPr="00A75FCA">
        <w:rPr>
          <w:rFonts w:ascii="Arial" w:hAnsi="Arial" w:cs="Arial"/>
          <w:b/>
          <w:color w:val="202124"/>
          <w:spacing w:val="2"/>
          <w:shd w:val="clear" w:color="auto" w:fill="FFFFFF"/>
        </w:rPr>
        <w:lastRenderedPageBreak/>
        <w:t>Art. 11</w:t>
      </w:r>
      <w:r>
        <w:rPr>
          <w:rFonts w:ascii="Arial" w:hAnsi="Arial" w:cs="Arial"/>
          <w:color w:val="202124"/>
          <w:spacing w:val="2"/>
          <w:shd w:val="clear" w:color="auto" w:fill="FFFFFF"/>
        </w:rPr>
        <w:t>. Dos recursos repassados aos Municípios na forma prevista nesta Lei Complementar, aqueles que não tenham sido objeto de adequação orçamentária publicada no prazo de 180 (cento e oitenta) dias, contado da data da descentralização, deverão ser automaticamente revertidos aos respectivos Estados.</w:t>
      </w:r>
    </w:p>
    <w:p w14:paraId="46C7F2C2" w14:textId="77777777" w:rsidR="00D64AB0" w:rsidRDefault="00D64AB0" w:rsidP="00D64AB0">
      <w:pPr>
        <w:ind w:firstLine="708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Deste modo, resta imprescindível a adequação da Lei Orçamentária Anual vigente para fins de autorização de abertura de créditos especiais, nos termos do art. 42 da Lei nº 4.320, de 17 de março de 1964.</w:t>
      </w:r>
    </w:p>
    <w:p w14:paraId="7FB8DD81" w14:textId="77777777" w:rsidR="00D64AB0" w:rsidRDefault="00D64AB0" w:rsidP="00D64AB0">
      <w:pPr>
        <w:ind w:firstLine="708"/>
        <w:jc w:val="both"/>
        <w:rPr>
          <w:rFonts w:ascii="Arial" w:hAnsi="Arial" w:cs="Arial"/>
          <w:color w:val="202124"/>
          <w:spacing w:val="2"/>
          <w:shd w:val="clear" w:color="auto" w:fill="FFFFFF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Essas, Excelentíssimo Senhor Presidente, são as razões que justificam o encaminhamento da presente proposta de Projeto de Lei à consideração desta Casa Legislativa.</w:t>
      </w:r>
    </w:p>
    <w:p w14:paraId="7216A6AE" w14:textId="77777777" w:rsidR="00D64AB0" w:rsidRDefault="00D64AB0" w:rsidP="00D64AB0">
      <w:pPr>
        <w:ind w:firstLine="708"/>
        <w:jc w:val="both"/>
        <w:rPr>
          <w:b/>
          <w:sz w:val="20"/>
          <w:szCs w:val="20"/>
        </w:rPr>
      </w:pPr>
      <w:r>
        <w:rPr>
          <w:rFonts w:ascii="Arial" w:hAnsi="Arial" w:cs="Arial"/>
          <w:color w:val="202124"/>
          <w:spacing w:val="2"/>
          <w:shd w:val="clear" w:color="auto" w:fill="FFFFFF"/>
        </w:rPr>
        <w:t>Por fim, tendo em vista a relevância da matéria e a existência de prazo legal para formalizar a adequação orçamentária, solicito a tramitação da proposta em caráter de urgência.</w:t>
      </w:r>
    </w:p>
    <w:p w14:paraId="6A05551F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699F8676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27F654E7" w14:textId="77777777" w:rsidR="00D64AB0" w:rsidRDefault="00D64AB0" w:rsidP="00D64AB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</w:p>
    <w:p w14:paraId="102E6344" w14:textId="77777777" w:rsidR="00964F04" w:rsidRPr="00964F04" w:rsidRDefault="00964F04" w:rsidP="00964F0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964F04">
        <w:rPr>
          <w:b/>
          <w:bCs/>
          <w:sz w:val="24"/>
        </w:rPr>
        <w:t>Olavo Francelino de Rezende</w:t>
      </w:r>
    </w:p>
    <w:p w14:paraId="5EA2EE95" w14:textId="77777777" w:rsidR="00964F04" w:rsidRPr="001C6615" w:rsidRDefault="00964F04" w:rsidP="00964F04">
      <w:pPr>
        <w:spacing w:after="0" w:line="240" w:lineRule="auto"/>
        <w:jc w:val="center"/>
        <w:rPr>
          <w:b/>
          <w:sz w:val="24"/>
          <w:szCs w:val="24"/>
        </w:rPr>
      </w:pPr>
      <w:r w:rsidRPr="001C6615">
        <w:rPr>
          <w:b/>
          <w:sz w:val="24"/>
          <w:szCs w:val="24"/>
        </w:rPr>
        <w:t>PREFEITO MUNICIPAL DE ACRELANDIA</w:t>
      </w:r>
    </w:p>
    <w:p w14:paraId="6F6CD3EC" w14:textId="64F117E4" w:rsidR="00D64AB0" w:rsidRDefault="00D64AB0" w:rsidP="00D64AB0">
      <w:pPr>
        <w:spacing w:after="0" w:line="240" w:lineRule="auto"/>
        <w:jc w:val="center"/>
        <w:rPr>
          <w:b/>
          <w:sz w:val="20"/>
          <w:szCs w:val="20"/>
        </w:rPr>
      </w:pPr>
    </w:p>
    <w:p w14:paraId="3D0AF6DA" w14:textId="77777777" w:rsidR="00D64AB0" w:rsidRDefault="00D64AB0" w:rsidP="00D64AB0">
      <w:pPr>
        <w:jc w:val="right"/>
        <w:rPr>
          <w:b/>
          <w:sz w:val="20"/>
          <w:szCs w:val="20"/>
        </w:rPr>
      </w:pPr>
    </w:p>
    <w:p w14:paraId="22118B71" w14:textId="77777777" w:rsidR="00AD0912" w:rsidRPr="00D64AB0" w:rsidRDefault="00AD0912" w:rsidP="00D64AB0"/>
    <w:sectPr w:rsidR="00AD0912" w:rsidRPr="00D64AB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6BC44" w14:textId="77777777" w:rsidR="007A5E8B" w:rsidRDefault="007A5E8B" w:rsidP="00593E4F">
      <w:pPr>
        <w:spacing w:after="0" w:line="240" w:lineRule="auto"/>
      </w:pPr>
      <w:r>
        <w:separator/>
      </w:r>
    </w:p>
  </w:endnote>
  <w:endnote w:type="continuationSeparator" w:id="0">
    <w:p w14:paraId="2ED712BA" w14:textId="77777777" w:rsidR="007A5E8B" w:rsidRDefault="007A5E8B" w:rsidP="0059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548A6" w14:textId="46461203" w:rsidR="001C6615" w:rsidRDefault="001C6615">
    <w:pPr>
      <w:pStyle w:val="Rodap"/>
    </w:pPr>
    <w:r w:rsidRPr="0006372B">
      <w:rPr>
        <w:rFonts w:ascii="Tahoma" w:eastAsia="Calibri" w:hAnsi="Tahoma" w:cs="Tahoma"/>
        <w:b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92DD98E" wp14:editId="2B900B2B">
              <wp:simplePos x="0" y="0"/>
              <wp:positionH relativeFrom="column">
                <wp:posOffset>-962025</wp:posOffset>
              </wp:positionH>
              <wp:positionV relativeFrom="paragraph">
                <wp:posOffset>-473710</wp:posOffset>
              </wp:positionV>
              <wp:extent cx="7315200" cy="45719"/>
              <wp:effectExtent l="0" t="0" r="0" b="0"/>
              <wp:wrapNone/>
              <wp:docPr id="29" name="Retângul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315200" cy="45719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DADA08"/>
                          </a:gs>
                          <a:gs pos="24001">
                            <a:srgbClr val="DADA08"/>
                          </a:gs>
                          <a:gs pos="50000">
                            <a:srgbClr val="0BA139"/>
                          </a:gs>
                          <a:gs pos="100000">
                            <a:srgbClr val="DADA08"/>
                          </a:gs>
                        </a:gsLst>
                        <a:lin ang="1080000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6DF66" id="Retângulo 29" o:spid="_x0000_s1026" style="position:absolute;margin-left:-75.75pt;margin-top:-37.3pt;width:8in;height:3.6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" fillcolor="#dada08" stroked="f" strokeweight="1pt">
              <v:fill color2="#dada08" rotate="t" angle="270" colors="0 #dada08;15729f #dada08;.5 #0ba139;1 #dada08" focus="100%" type="gradient"/>
            </v:rect>
          </w:pict>
        </mc:Fallback>
      </mc:AlternateContent>
    </w:r>
    <w:r w:rsidRPr="00D44C5E">
      <w:rPr>
        <w:rFonts w:ascii="Arial" w:hAnsi="Arial" w:cs="Arial"/>
        <w:noProof/>
        <w:sz w:val="16"/>
        <w:szCs w:val="16"/>
        <w:lang w:eastAsia="pt-BR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45C57243" wp14:editId="41FE87AB">
              <wp:simplePos x="0" y="0"/>
              <wp:positionH relativeFrom="column">
                <wp:posOffset>3997325</wp:posOffset>
              </wp:positionH>
              <wp:positionV relativeFrom="paragraph">
                <wp:posOffset>-255905</wp:posOffset>
              </wp:positionV>
              <wp:extent cx="2479675" cy="815975"/>
              <wp:effectExtent l="0" t="0" r="0" b="3175"/>
              <wp:wrapThrough wrapText="bothSides">
                <wp:wrapPolygon edited="0">
                  <wp:start x="498" y="0"/>
                  <wp:lineTo x="498" y="21180"/>
                  <wp:lineTo x="21075" y="21180"/>
                  <wp:lineTo x="21075" y="0"/>
                  <wp:lineTo x="498" y="0"/>
                </wp:wrapPolygon>
              </wp:wrapThrough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9675" cy="81597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651B15" w14:textId="77777777" w:rsidR="001C6615" w:rsidRPr="008220FC" w:rsidRDefault="001C6615" w:rsidP="001C6615">
                          <w:pPr>
                            <w:pStyle w:val="Rodap"/>
                            <w:tabs>
                              <w:tab w:val="clear" w:pos="8504"/>
                            </w:tabs>
                            <w:spacing w:line="276" w:lineRule="auto"/>
                            <w:ind w:right="-1"/>
                            <w:jc w:val="both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 w:rsidRPr="008220FC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PREFEITURA MUNICIPAL DE ACRELÂNDIA - ACRE</w:t>
                          </w:r>
                        </w:p>
                        <w:p w14:paraId="41CC9826" w14:textId="77777777" w:rsidR="001C6615" w:rsidRPr="008220FC" w:rsidRDefault="001C6615" w:rsidP="001C6615">
                          <w:pPr>
                            <w:pStyle w:val="Rodap"/>
                            <w:tabs>
                              <w:tab w:val="clear" w:pos="8504"/>
                            </w:tabs>
                            <w:spacing w:line="276" w:lineRule="auto"/>
                            <w:ind w:right="-1"/>
                            <w:jc w:val="both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 w:rsidRPr="008220FC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Av. Edmundo Pinto, Nº 810, Centro, CEP: 69.945-000</w:t>
                          </w:r>
                        </w:p>
                        <w:p w14:paraId="60F5B806" w14:textId="77777777" w:rsidR="001C6615" w:rsidRPr="008220FC" w:rsidRDefault="001C6615" w:rsidP="001C6615">
                          <w:pPr>
                            <w:pStyle w:val="Rodap"/>
                            <w:tabs>
                              <w:tab w:val="clear" w:pos="8504"/>
                            </w:tabs>
                            <w:spacing w:line="276" w:lineRule="auto"/>
                            <w:ind w:right="-1"/>
                            <w:jc w:val="both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 w:rsidRPr="008220FC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E-mail: </w:t>
                          </w:r>
                          <w:hyperlink r:id="rId1" w:history="1">
                            <w:r w:rsidRPr="008220FC">
                              <w:rPr>
                                <w:rStyle w:val="Hyperlink"/>
                                <w:rFonts w:ascii="Arial" w:hAnsi="Arial" w:cs="Arial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>gabinete@acrelandia.ac.gov.br</w:t>
                            </w:r>
                          </w:hyperlink>
                        </w:p>
                        <w:p w14:paraId="4DA1A009" w14:textId="77777777" w:rsidR="001C6615" w:rsidRPr="008220FC" w:rsidRDefault="001C6615" w:rsidP="001C6615">
                          <w:pPr>
                            <w:pStyle w:val="Rodap"/>
                            <w:tabs>
                              <w:tab w:val="clear" w:pos="8504"/>
                            </w:tabs>
                            <w:spacing w:line="276" w:lineRule="auto"/>
                            <w:ind w:right="-1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8220FC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Fone: (68) </w:t>
                          </w:r>
                          <w:r w:rsidRPr="008220F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3235-1172 / 3235-1173</w:t>
                          </w:r>
                        </w:p>
                        <w:p w14:paraId="4C855BA6" w14:textId="77777777" w:rsidR="001C6615" w:rsidRPr="008220FC" w:rsidRDefault="001C6615" w:rsidP="001C6615">
                          <w:pPr>
                            <w:pStyle w:val="Rodap"/>
                            <w:tabs>
                              <w:tab w:val="clear" w:pos="8504"/>
                            </w:tabs>
                            <w:spacing w:line="276" w:lineRule="auto"/>
                            <w:ind w:right="-1"/>
                            <w:jc w:val="both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8220FC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CNPJ: 84.306.737/0001-27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C57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14.75pt;margin-top:-20.15pt;width:195.25pt;height:64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" filled="f" stroked="f" strokeweight="2pt">
              <v:textbox>
                <w:txbxContent>
                  <w:p w14:paraId="00651B15" w14:textId="77777777" w:rsidR="001C6615" w:rsidRPr="008220FC" w:rsidRDefault="001C6615" w:rsidP="001C6615">
                    <w:pPr>
                      <w:pStyle w:val="Rodap"/>
                      <w:tabs>
                        <w:tab w:val="clear" w:pos="8504"/>
                      </w:tabs>
                      <w:spacing w:line="276" w:lineRule="auto"/>
                      <w:ind w:right="-1"/>
                      <w:jc w:val="both"/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  <w:r w:rsidRPr="008220FC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PREFEITURA MUNICIPAL DE ACRELÂNDIA - ACRE</w:t>
                    </w:r>
                  </w:p>
                  <w:p w14:paraId="41CC9826" w14:textId="77777777" w:rsidR="001C6615" w:rsidRPr="008220FC" w:rsidRDefault="001C6615" w:rsidP="001C6615">
                    <w:pPr>
                      <w:pStyle w:val="Rodap"/>
                      <w:tabs>
                        <w:tab w:val="clear" w:pos="8504"/>
                      </w:tabs>
                      <w:spacing w:line="276" w:lineRule="auto"/>
                      <w:ind w:right="-1"/>
                      <w:jc w:val="both"/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  <w:r w:rsidRPr="008220FC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Av. Edmundo Pinto, Nº 810, Centro, CEP: 69.945-000</w:t>
                    </w:r>
                  </w:p>
                  <w:p w14:paraId="60F5B806" w14:textId="77777777" w:rsidR="001C6615" w:rsidRPr="008220FC" w:rsidRDefault="001C6615" w:rsidP="001C6615">
                    <w:pPr>
                      <w:pStyle w:val="Rodap"/>
                      <w:tabs>
                        <w:tab w:val="clear" w:pos="8504"/>
                      </w:tabs>
                      <w:spacing w:line="276" w:lineRule="auto"/>
                      <w:ind w:right="-1"/>
                      <w:jc w:val="both"/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  <w:r w:rsidRPr="008220FC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 xml:space="preserve">E-mail: </w:t>
                    </w:r>
                    <w:hyperlink r:id="rId2" w:history="1">
                      <w:r w:rsidRPr="008220FC">
                        <w:rPr>
                          <w:rStyle w:val="Hyperlink"/>
                          <w:rFonts w:ascii="Arial" w:hAnsi="Arial" w:cs="Arial"/>
                          <w:b/>
                          <w:color w:val="000000" w:themeColor="text1"/>
                          <w:sz w:val="14"/>
                          <w:szCs w:val="14"/>
                        </w:rPr>
                        <w:t>gabinete@acrelandia.ac.gov.br</w:t>
                      </w:r>
                    </w:hyperlink>
                  </w:p>
                  <w:p w14:paraId="4DA1A009" w14:textId="77777777" w:rsidR="001C6615" w:rsidRPr="008220FC" w:rsidRDefault="001C6615" w:rsidP="001C6615">
                    <w:pPr>
                      <w:pStyle w:val="Rodap"/>
                      <w:tabs>
                        <w:tab w:val="clear" w:pos="8504"/>
                      </w:tabs>
                      <w:spacing w:line="276" w:lineRule="auto"/>
                      <w:ind w:right="-1"/>
                      <w:jc w:val="both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8220FC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 xml:space="preserve">Fone: (68) </w:t>
                    </w:r>
                    <w:r w:rsidRPr="008220F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3235-1172 / 3235-1173</w:t>
                    </w:r>
                  </w:p>
                  <w:p w14:paraId="4C855BA6" w14:textId="77777777" w:rsidR="001C6615" w:rsidRPr="008220FC" w:rsidRDefault="001C6615" w:rsidP="001C6615">
                    <w:pPr>
                      <w:pStyle w:val="Rodap"/>
                      <w:tabs>
                        <w:tab w:val="clear" w:pos="8504"/>
                      </w:tabs>
                      <w:spacing w:line="276" w:lineRule="auto"/>
                      <w:ind w:right="-1"/>
                      <w:jc w:val="both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8220FC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CNPJ: 84.306.737/0001-27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D44C5E">
      <w:rPr>
        <w:rFonts w:ascii="Arial" w:hAnsi="Arial" w:cs="Arial"/>
        <w:noProof/>
        <w:sz w:val="16"/>
        <w:szCs w:val="16"/>
        <w:lang w:eastAsia="pt-BR"/>
      </w:rPr>
      <w:drawing>
        <wp:anchor distT="0" distB="0" distL="114300" distR="114300" simplePos="0" relativeHeight="251663360" behindDoc="1" locked="0" layoutInCell="1" allowOverlap="1" wp14:anchorId="0B07C17E" wp14:editId="75EA3CC6">
          <wp:simplePos x="0" y="0"/>
          <wp:positionH relativeFrom="margin">
            <wp:posOffset>-965835</wp:posOffset>
          </wp:positionH>
          <wp:positionV relativeFrom="margin">
            <wp:posOffset>7885430</wp:posOffset>
          </wp:positionV>
          <wp:extent cx="1724025" cy="981075"/>
          <wp:effectExtent l="0" t="0" r="9525" b="952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77" t="1" r="3242" b="2338"/>
                  <a:stretch/>
                </pic:blipFill>
                <pic:spPr bwMode="auto">
                  <a:xfrm>
                    <a:off x="0" y="0"/>
                    <a:ext cx="172402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855AC76" wp14:editId="35D21BDB">
          <wp:simplePos x="0" y="0"/>
          <wp:positionH relativeFrom="column">
            <wp:posOffset>-1051560</wp:posOffset>
          </wp:positionH>
          <wp:positionV relativeFrom="paragraph">
            <wp:posOffset>-41910</wp:posOffset>
          </wp:positionV>
          <wp:extent cx="7553325" cy="600075"/>
          <wp:effectExtent l="95250" t="95250" r="352425" b="180975"/>
          <wp:wrapNone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4" cstate="print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5">
                            <a14:imgEffect>
                              <a14:colorTemperature colorTemp="4700"/>
                            </a14:imgEffect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228" b="29350"/>
                  <a:stretch/>
                </pic:blipFill>
                <pic:spPr bwMode="auto">
                  <a:xfrm>
                    <a:off x="0" y="0"/>
                    <a:ext cx="7553325" cy="600075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C3781" w14:textId="77777777" w:rsidR="007A5E8B" w:rsidRDefault="007A5E8B" w:rsidP="00593E4F">
      <w:pPr>
        <w:spacing w:after="0" w:line="240" w:lineRule="auto"/>
      </w:pPr>
      <w:r>
        <w:separator/>
      </w:r>
    </w:p>
  </w:footnote>
  <w:footnote w:type="continuationSeparator" w:id="0">
    <w:p w14:paraId="23A84E96" w14:textId="77777777" w:rsidR="007A5E8B" w:rsidRDefault="007A5E8B" w:rsidP="00593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8FA6" w14:textId="77777777" w:rsidR="00063951" w:rsidRPr="00593E4F" w:rsidRDefault="00063951" w:rsidP="00593E4F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66688E75" w14:textId="77777777" w:rsidR="001C6615" w:rsidRDefault="001C6615" w:rsidP="001C6615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  <w:r>
      <w:rPr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5F3496B" wp14:editId="51545580">
          <wp:simplePos x="0" y="0"/>
          <wp:positionH relativeFrom="column">
            <wp:posOffset>2266950</wp:posOffset>
          </wp:positionH>
          <wp:positionV relativeFrom="paragraph">
            <wp:posOffset>-391160</wp:posOffset>
          </wp:positionV>
          <wp:extent cx="866775" cy="8667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2E0E12" w14:textId="77777777" w:rsidR="001C6615" w:rsidRPr="00593E4F" w:rsidRDefault="001C6615" w:rsidP="001C6615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05DEB424" w14:textId="77777777" w:rsidR="001C6615" w:rsidRDefault="001C6615" w:rsidP="001C6615">
    <w:pPr>
      <w:keepNext/>
      <w:spacing w:after="0" w:line="240" w:lineRule="auto"/>
      <w:jc w:val="center"/>
      <w:outlineLvl w:val="7"/>
      <w:rPr>
        <w:rFonts w:ascii="Arial" w:eastAsia="Times New Roman" w:hAnsi="Arial" w:cs="Arial"/>
        <w:bCs/>
        <w:lang w:eastAsia="pt-BR"/>
      </w:rPr>
    </w:pPr>
  </w:p>
  <w:p w14:paraId="4BB17642" w14:textId="77777777" w:rsidR="001C6615" w:rsidRPr="00B23FBC" w:rsidRDefault="001C6615" w:rsidP="001C6615">
    <w:pPr>
      <w:keepNext/>
      <w:spacing w:after="0" w:line="240" w:lineRule="auto"/>
      <w:jc w:val="center"/>
      <w:outlineLvl w:val="7"/>
      <w:rPr>
        <w:rFonts w:ascii="Arial" w:eastAsia="Times New Roman" w:hAnsi="Arial" w:cs="Arial"/>
        <w:b/>
        <w:sz w:val="20"/>
        <w:szCs w:val="20"/>
        <w:lang w:eastAsia="pt-BR"/>
      </w:rPr>
    </w:pPr>
    <w:r w:rsidRPr="00B23FBC">
      <w:rPr>
        <w:rFonts w:ascii="Arial" w:eastAsia="Times New Roman" w:hAnsi="Arial" w:cs="Arial"/>
        <w:b/>
        <w:sz w:val="20"/>
        <w:szCs w:val="20"/>
        <w:lang w:eastAsia="pt-BR"/>
      </w:rPr>
      <w:t>Estado do Acre</w:t>
    </w:r>
  </w:p>
  <w:p w14:paraId="7212B01E" w14:textId="77777777" w:rsidR="001C6615" w:rsidRPr="00B23FBC" w:rsidRDefault="001C6615" w:rsidP="001C6615">
    <w:pPr>
      <w:tabs>
        <w:tab w:val="center" w:pos="4419"/>
        <w:tab w:val="right" w:pos="8838"/>
      </w:tabs>
      <w:suppressAutoHyphens/>
      <w:spacing w:after="0" w:line="240" w:lineRule="auto"/>
      <w:ind w:right="71"/>
      <w:jc w:val="center"/>
      <w:rPr>
        <w:rFonts w:ascii="Arial" w:eastAsia="Times New Roman" w:hAnsi="Arial" w:cs="Arial"/>
        <w:b/>
        <w:sz w:val="20"/>
        <w:szCs w:val="20"/>
        <w:lang w:eastAsia="ar-SA"/>
      </w:rPr>
    </w:pPr>
    <w:r w:rsidRPr="00B23FBC">
      <w:rPr>
        <w:rFonts w:ascii="Arial" w:eastAsia="Times New Roman" w:hAnsi="Arial" w:cs="Arial"/>
        <w:b/>
        <w:sz w:val="20"/>
        <w:szCs w:val="20"/>
        <w:lang w:eastAsia="ar-SA"/>
      </w:rPr>
      <w:t>Prefeitura Municipal de</w:t>
    </w:r>
    <w:r w:rsidRPr="00B23FBC">
      <w:rPr>
        <w:rFonts w:ascii="Arial" w:eastAsia="Times New Roman" w:hAnsi="Arial" w:cs="Arial"/>
        <w:b/>
        <w:sz w:val="20"/>
        <w:szCs w:val="20"/>
        <w:lang w:val="x-none" w:eastAsia="ar-SA"/>
      </w:rPr>
      <w:t xml:space="preserve"> </w:t>
    </w:r>
    <w:r w:rsidRPr="00B23FBC">
      <w:rPr>
        <w:rFonts w:ascii="Arial" w:eastAsia="Times New Roman" w:hAnsi="Arial" w:cs="Arial"/>
        <w:b/>
        <w:sz w:val="20"/>
        <w:szCs w:val="20"/>
        <w:lang w:eastAsia="ar-SA"/>
      </w:rPr>
      <w:t>Acrelândia</w:t>
    </w:r>
  </w:p>
  <w:p w14:paraId="51FB6F8D" w14:textId="77777777" w:rsidR="001C6615" w:rsidRPr="00B23FBC" w:rsidRDefault="001C6615" w:rsidP="001C6615">
    <w:pPr>
      <w:pBdr>
        <w:bottom w:val="single" w:sz="4" w:space="1" w:color="auto"/>
      </w:pBd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Arial" w:eastAsia="Times New Roman" w:hAnsi="Arial" w:cs="Arial"/>
        <w:bCs/>
        <w:sz w:val="20"/>
        <w:szCs w:val="20"/>
        <w:lang w:eastAsia="ar-SA"/>
      </w:rPr>
    </w:pPr>
    <w:r w:rsidRPr="00B23FBC">
      <w:rPr>
        <w:rFonts w:ascii="Arial" w:eastAsia="Times New Roman" w:hAnsi="Arial" w:cs="Arial"/>
        <w:b/>
        <w:sz w:val="20"/>
        <w:szCs w:val="20"/>
        <w:lang w:eastAsia="ar-SA"/>
      </w:rPr>
      <w:t>Secretaria Municipal de Finanças</w:t>
    </w:r>
  </w:p>
  <w:p w14:paraId="31DB7859" w14:textId="77777777" w:rsidR="00063951" w:rsidRDefault="000639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9B6"/>
    <w:rsid w:val="00012CAE"/>
    <w:rsid w:val="00014FEB"/>
    <w:rsid w:val="00032115"/>
    <w:rsid w:val="000628BF"/>
    <w:rsid w:val="00062C5C"/>
    <w:rsid w:val="00063951"/>
    <w:rsid w:val="00081889"/>
    <w:rsid w:val="0009457C"/>
    <w:rsid w:val="000B21AE"/>
    <w:rsid w:val="000B482C"/>
    <w:rsid w:val="000E6EF2"/>
    <w:rsid w:val="00110BE8"/>
    <w:rsid w:val="00150F29"/>
    <w:rsid w:val="00151D56"/>
    <w:rsid w:val="00192661"/>
    <w:rsid w:val="001A6116"/>
    <w:rsid w:val="001C6615"/>
    <w:rsid w:val="00220481"/>
    <w:rsid w:val="00243E6D"/>
    <w:rsid w:val="0025209A"/>
    <w:rsid w:val="00292EAB"/>
    <w:rsid w:val="002D550D"/>
    <w:rsid w:val="002E3F0C"/>
    <w:rsid w:val="002F6706"/>
    <w:rsid w:val="00302D1A"/>
    <w:rsid w:val="00315802"/>
    <w:rsid w:val="003C382F"/>
    <w:rsid w:val="003F42D9"/>
    <w:rsid w:val="00403FCA"/>
    <w:rsid w:val="00411C6E"/>
    <w:rsid w:val="0041341F"/>
    <w:rsid w:val="004142E7"/>
    <w:rsid w:val="0052360F"/>
    <w:rsid w:val="00536902"/>
    <w:rsid w:val="00545136"/>
    <w:rsid w:val="00561625"/>
    <w:rsid w:val="005742A1"/>
    <w:rsid w:val="00576F6B"/>
    <w:rsid w:val="00593E4F"/>
    <w:rsid w:val="005A3256"/>
    <w:rsid w:val="006268E0"/>
    <w:rsid w:val="00660461"/>
    <w:rsid w:val="00722868"/>
    <w:rsid w:val="00726547"/>
    <w:rsid w:val="00740E6B"/>
    <w:rsid w:val="00763359"/>
    <w:rsid w:val="00794578"/>
    <w:rsid w:val="007A5E8B"/>
    <w:rsid w:val="007D3727"/>
    <w:rsid w:val="007E0457"/>
    <w:rsid w:val="007E165F"/>
    <w:rsid w:val="00813C13"/>
    <w:rsid w:val="00840374"/>
    <w:rsid w:val="00840719"/>
    <w:rsid w:val="00854922"/>
    <w:rsid w:val="00863C9A"/>
    <w:rsid w:val="008F760C"/>
    <w:rsid w:val="009629DF"/>
    <w:rsid w:val="00964F04"/>
    <w:rsid w:val="0097292C"/>
    <w:rsid w:val="00977797"/>
    <w:rsid w:val="00994A54"/>
    <w:rsid w:val="00A1668E"/>
    <w:rsid w:val="00A72BC6"/>
    <w:rsid w:val="00A75948"/>
    <w:rsid w:val="00A776DC"/>
    <w:rsid w:val="00AA546A"/>
    <w:rsid w:val="00AA7F18"/>
    <w:rsid w:val="00AB1A2F"/>
    <w:rsid w:val="00AC580B"/>
    <w:rsid w:val="00AD0912"/>
    <w:rsid w:val="00AE452B"/>
    <w:rsid w:val="00AF09B6"/>
    <w:rsid w:val="00B7006E"/>
    <w:rsid w:val="00B833F4"/>
    <w:rsid w:val="00B948EA"/>
    <w:rsid w:val="00C038A2"/>
    <w:rsid w:val="00CF1FD5"/>
    <w:rsid w:val="00D05D60"/>
    <w:rsid w:val="00D22F20"/>
    <w:rsid w:val="00D47475"/>
    <w:rsid w:val="00D50269"/>
    <w:rsid w:val="00D53ACC"/>
    <w:rsid w:val="00D64AB0"/>
    <w:rsid w:val="00D7646D"/>
    <w:rsid w:val="00D846AA"/>
    <w:rsid w:val="00DA1F04"/>
    <w:rsid w:val="00DC1950"/>
    <w:rsid w:val="00DD2E70"/>
    <w:rsid w:val="00E3656D"/>
    <w:rsid w:val="00E624FF"/>
    <w:rsid w:val="00E91FED"/>
    <w:rsid w:val="00EA15B4"/>
    <w:rsid w:val="00EE0A11"/>
    <w:rsid w:val="00F361D3"/>
    <w:rsid w:val="00F45839"/>
    <w:rsid w:val="00F732D4"/>
    <w:rsid w:val="00FB3344"/>
    <w:rsid w:val="00FC26CB"/>
    <w:rsid w:val="00FC2B58"/>
    <w:rsid w:val="00FF03A2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C915C"/>
  <w15:docId w15:val="{76BC8BA5-8044-41B7-AF30-F20D0D79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9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0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09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93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E4F"/>
  </w:style>
  <w:style w:type="paragraph" w:styleId="Rodap">
    <w:name w:val="footer"/>
    <w:basedOn w:val="Normal"/>
    <w:link w:val="RodapChar"/>
    <w:uiPriority w:val="99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E4F"/>
  </w:style>
  <w:style w:type="character" w:customStyle="1" w:styleId="fontstyle01">
    <w:name w:val="fontstyle01"/>
    <w:basedOn w:val="Fontepargpadro"/>
    <w:rsid w:val="00151D56"/>
    <w:rPr>
      <w:b w:val="0"/>
      <w:bCs w:val="0"/>
      <w:i w:val="0"/>
      <w:iCs w:val="0"/>
      <w:color w:val="000000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C66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gabinete@acrelandia.ac.gov.br" TargetMode="External"/><Relationship Id="rId1" Type="http://schemas.openxmlformats.org/officeDocument/2006/relationships/hyperlink" Target="mailto:gabinete@acrelandia.ac.gov.br" TargetMode="External"/><Relationship Id="rId5" Type="http://schemas.microsoft.com/office/2007/relationships/hdphoto" Target="media/hdphoto1.wdp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39C34-B0F1-49EA-A049-35DD2B02A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890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5568992141288</cp:lastModifiedBy>
  <cp:revision>2</cp:revision>
  <cp:lastPrinted>2019-10-22T17:58:00Z</cp:lastPrinted>
  <dcterms:created xsi:type="dcterms:W3CDTF">2023-08-14T17:11:00Z</dcterms:created>
  <dcterms:modified xsi:type="dcterms:W3CDTF">2023-08-14T17:11:00Z</dcterms:modified>
</cp:coreProperties>
</file>