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49D" w:rsidRPr="005348A0" w:rsidRDefault="00A4549D" w:rsidP="0091223C">
      <w:pPr>
        <w:jc w:val="center"/>
        <w:rPr>
          <w:rFonts w:ascii="Ebrima" w:hAnsi="Ebrima" w:cs="Andalus"/>
          <w:b/>
          <w:sz w:val="28"/>
          <w:szCs w:val="28"/>
        </w:rPr>
      </w:pPr>
      <w:r w:rsidRPr="005348A0">
        <w:rPr>
          <w:rFonts w:ascii="Ebrima" w:hAnsi="Ebrima" w:cs="Andalus"/>
          <w:b/>
          <w:sz w:val="28"/>
          <w:szCs w:val="28"/>
        </w:rPr>
        <w:t xml:space="preserve">PORTARIA Nº </w:t>
      </w:r>
      <w:r w:rsidR="00953063">
        <w:rPr>
          <w:rFonts w:ascii="Ebrima" w:hAnsi="Ebrima" w:cs="Andalus"/>
          <w:b/>
          <w:sz w:val="28"/>
          <w:szCs w:val="28"/>
        </w:rPr>
        <w:t>0</w:t>
      </w:r>
      <w:r w:rsidR="00D22D7F">
        <w:rPr>
          <w:rFonts w:ascii="Ebrima" w:hAnsi="Ebrima" w:cs="Andalus"/>
          <w:b/>
          <w:sz w:val="28"/>
          <w:szCs w:val="28"/>
        </w:rPr>
        <w:t>70</w:t>
      </w:r>
      <w:r w:rsidR="00052B58">
        <w:rPr>
          <w:rFonts w:ascii="Ebrima" w:hAnsi="Ebrima" w:cs="Andalus"/>
          <w:b/>
          <w:sz w:val="28"/>
          <w:szCs w:val="28"/>
        </w:rPr>
        <w:t>/2024</w:t>
      </w:r>
    </w:p>
    <w:p w:rsidR="00516D8F" w:rsidRDefault="00516D8F" w:rsidP="00A4549D">
      <w:pPr>
        <w:jc w:val="both"/>
        <w:rPr>
          <w:rFonts w:ascii="Ebrima" w:hAnsi="Ebrima" w:cs="Andalus"/>
        </w:rPr>
      </w:pPr>
    </w:p>
    <w:p w:rsidR="00A4549D" w:rsidRPr="005348A0" w:rsidRDefault="00A4549D" w:rsidP="00A4549D">
      <w:pPr>
        <w:jc w:val="both"/>
        <w:rPr>
          <w:rFonts w:ascii="Ebrima" w:hAnsi="Ebrima" w:cs="Andalus"/>
        </w:rPr>
      </w:pPr>
      <w:r w:rsidRPr="005348A0">
        <w:rPr>
          <w:rFonts w:ascii="Ebrima" w:hAnsi="Ebrima" w:cs="Andalus"/>
        </w:rPr>
        <w:t>A senhorita PRESIDENTE DA CÂMARA MUNICIPAL DE CONCEIÇÃO DE MACABU/RJ</w:t>
      </w:r>
    </w:p>
    <w:p w:rsidR="00A4549D" w:rsidRDefault="00A4549D" w:rsidP="00516D8F">
      <w:pPr>
        <w:jc w:val="both"/>
        <w:rPr>
          <w:rFonts w:ascii="Ebrima" w:hAnsi="Ebrima" w:cs="Andalus"/>
        </w:rPr>
      </w:pPr>
      <w:r w:rsidRPr="005348A0">
        <w:rPr>
          <w:rFonts w:ascii="Ebrima" w:hAnsi="Ebrima" w:cs="Andalus"/>
        </w:rPr>
        <w:t>No uso de suas atribuições legais</w:t>
      </w:r>
      <w:r>
        <w:rPr>
          <w:rFonts w:ascii="Ebrima" w:hAnsi="Ebrima" w:cs="Andalus"/>
        </w:rPr>
        <w:t xml:space="preserve"> e usando da competência que lhe confere o Art. 39 do REGIMENTO INTERNO na Resolução 22/1991.</w:t>
      </w:r>
    </w:p>
    <w:p w:rsidR="00516D8F" w:rsidRPr="005348A0" w:rsidRDefault="00516D8F" w:rsidP="00516D8F">
      <w:pPr>
        <w:jc w:val="both"/>
        <w:rPr>
          <w:rFonts w:ascii="Ebrima" w:hAnsi="Ebrima" w:cs="Andalus"/>
        </w:rPr>
      </w:pPr>
    </w:p>
    <w:p w:rsidR="00A4549D" w:rsidRPr="00DA7780" w:rsidRDefault="00A4549D" w:rsidP="0091223C">
      <w:pPr>
        <w:tabs>
          <w:tab w:val="center" w:pos="4394"/>
          <w:tab w:val="right" w:pos="8789"/>
        </w:tabs>
        <w:jc w:val="both"/>
        <w:rPr>
          <w:rFonts w:ascii="Ebrima" w:hAnsi="Ebrima" w:cs="Andalus"/>
        </w:rPr>
      </w:pPr>
      <w:r w:rsidRPr="00DA7780">
        <w:rPr>
          <w:rFonts w:ascii="Ebrima" w:hAnsi="Ebrima" w:cs="Andalus"/>
        </w:rPr>
        <w:t>RESOLVE,</w:t>
      </w:r>
    </w:p>
    <w:p w:rsidR="0091223C" w:rsidRPr="005C3F1C" w:rsidRDefault="0091223C" w:rsidP="0091223C">
      <w:pPr>
        <w:rPr>
          <w:rFonts w:ascii="Andalus" w:hAnsi="Andalus" w:cs="Andalus"/>
        </w:rPr>
      </w:pPr>
    </w:p>
    <w:p w:rsidR="0091223C" w:rsidRPr="0091223C" w:rsidRDefault="0091223C" w:rsidP="0091223C">
      <w:pPr>
        <w:jc w:val="both"/>
        <w:rPr>
          <w:rFonts w:ascii="Ebrima" w:hAnsi="Ebrima" w:cs="Andalus"/>
        </w:rPr>
      </w:pPr>
      <w:r w:rsidRPr="0091223C">
        <w:rPr>
          <w:rFonts w:ascii="Ebrima" w:hAnsi="Ebrima" w:cs="Andalus"/>
          <w:b/>
        </w:rPr>
        <w:t>Art.1º-</w:t>
      </w:r>
      <w:r w:rsidRPr="0091223C">
        <w:rPr>
          <w:rFonts w:ascii="Ebrima" w:hAnsi="Ebrima" w:cs="Andalus"/>
        </w:rPr>
        <w:t xml:space="preserve"> Instituir Comis</w:t>
      </w:r>
      <w:r w:rsidR="005C1AC2">
        <w:rPr>
          <w:rFonts w:ascii="Ebrima" w:hAnsi="Ebrima" w:cs="Andalus"/>
        </w:rPr>
        <w:t xml:space="preserve">são de Fiscalização </w:t>
      </w:r>
      <w:r w:rsidR="00DF7ECE">
        <w:rPr>
          <w:rFonts w:ascii="Ebrima" w:hAnsi="Ebrima" w:cs="Andalus"/>
        </w:rPr>
        <w:t xml:space="preserve">de </w:t>
      </w:r>
      <w:r w:rsidR="00D22D7F">
        <w:rPr>
          <w:rFonts w:ascii="Ebrima" w:hAnsi="Ebrima" w:cs="Andalus"/>
        </w:rPr>
        <w:t>Contrato</w:t>
      </w:r>
      <w:r w:rsidR="00052B58">
        <w:rPr>
          <w:rFonts w:ascii="Ebrima" w:hAnsi="Ebrima" w:cs="Andalus"/>
        </w:rPr>
        <w:t xml:space="preserve"> n.º </w:t>
      </w:r>
      <w:r w:rsidR="00D22D7F">
        <w:rPr>
          <w:rFonts w:ascii="Ebrima" w:hAnsi="Ebrima" w:cs="Andalus"/>
        </w:rPr>
        <w:t>008</w:t>
      </w:r>
      <w:r w:rsidR="00052B58">
        <w:rPr>
          <w:rFonts w:ascii="Ebrima" w:hAnsi="Ebrima" w:cs="Andalus"/>
        </w:rPr>
        <w:t>/2024</w:t>
      </w:r>
      <w:r w:rsidR="00D22D7F">
        <w:rPr>
          <w:rFonts w:ascii="Ebrima" w:hAnsi="Ebrima" w:cs="Andalus"/>
        </w:rPr>
        <w:t xml:space="preserve"> da Ata de Registro de Preços n° 001/2024</w:t>
      </w:r>
      <w:r w:rsidR="00DF7ECE">
        <w:rPr>
          <w:rFonts w:ascii="Ebrima" w:hAnsi="Ebrima" w:cs="Andalus"/>
        </w:rPr>
        <w:t xml:space="preserve">, </w:t>
      </w:r>
      <w:r w:rsidR="00D22D7F">
        <w:rPr>
          <w:rFonts w:ascii="Ebrima" w:hAnsi="Ebrima" w:cs="Andalus"/>
        </w:rPr>
        <w:t xml:space="preserve">do </w:t>
      </w:r>
      <w:r w:rsidR="00075975">
        <w:rPr>
          <w:rFonts w:ascii="Ebrima" w:hAnsi="Ebrima" w:cs="Andalus"/>
        </w:rPr>
        <w:t xml:space="preserve">Processo Administrativo n.º </w:t>
      </w:r>
      <w:r w:rsidR="00D22D7F">
        <w:rPr>
          <w:rFonts w:ascii="Ebrima" w:hAnsi="Ebrima" w:cs="Andalus"/>
        </w:rPr>
        <w:t>429</w:t>
      </w:r>
      <w:r w:rsidR="00052B58">
        <w:rPr>
          <w:rFonts w:ascii="Ebrima" w:hAnsi="Ebrima" w:cs="Andalus"/>
        </w:rPr>
        <w:t>/2024</w:t>
      </w:r>
      <w:r w:rsidRPr="0091223C">
        <w:rPr>
          <w:rFonts w:ascii="Ebrima" w:hAnsi="Ebrima" w:cs="Andalus"/>
        </w:rPr>
        <w:t xml:space="preserve"> da Câmara Municipal de Conceição de Macabu sem ônus com os servidores a seguir:</w:t>
      </w:r>
    </w:p>
    <w:p w:rsidR="0091223C" w:rsidRPr="0091223C" w:rsidRDefault="0091223C" w:rsidP="0091223C">
      <w:pPr>
        <w:jc w:val="both"/>
        <w:rPr>
          <w:rFonts w:ascii="Ebrima" w:hAnsi="Ebrima" w:cs="Andalus"/>
        </w:rPr>
      </w:pPr>
    </w:p>
    <w:p w:rsidR="0091223C" w:rsidRPr="0091223C" w:rsidRDefault="00235C9D" w:rsidP="0091223C">
      <w:pPr>
        <w:jc w:val="both"/>
        <w:rPr>
          <w:rFonts w:ascii="Ebrima" w:hAnsi="Ebrima" w:cs="Andalus"/>
        </w:rPr>
      </w:pPr>
      <w:r>
        <w:rPr>
          <w:rFonts w:ascii="Ebrima" w:hAnsi="Ebrima" w:cs="Andalus"/>
        </w:rPr>
        <w:t>Ana Aparecida Neves França Couto</w:t>
      </w:r>
      <w:r w:rsidR="0091223C" w:rsidRPr="0091223C">
        <w:rPr>
          <w:rFonts w:ascii="Ebrima" w:hAnsi="Ebrima" w:cs="Andalus"/>
        </w:rPr>
        <w:t xml:space="preserve"> – Mat. 0</w:t>
      </w:r>
      <w:r>
        <w:rPr>
          <w:rFonts w:ascii="Ebrima" w:hAnsi="Ebrima" w:cs="Andalus"/>
        </w:rPr>
        <w:t>18</w:t>
      </w:r>
      <w:r w:rsidR="0091223C" w:rsidRPr="0091223C">
        <w:rPr>
          <w:rFonts w:ascii="Ebrima" w:hAnsi="Ebrima" w:cs="Andalus"/>
        </w:rPr>
        <w:t xml:space="preserve">/C </w:t>
      </w:r>
    </w:p>
    <w:p w:rsidR="0091223C" w:rsidRPr="0091223C" w:rsidRDefault="0091223C" w:rsidP="0091223C">
      <w:pPr>
        <w:jc w:val="both"/>
        <w:rPr>
          <w:rFonts w:ascii="Ebrima" w:hAnsi="Ebrima" w:cs="Andalus"/>
        </w:rPr>
      </w:pPr>
      <w:r w:rsidRPr="0091223C">
        <w:rPr>
          <w:rFonts w:ascii="Ebrima" w:hAnsi="Ebrima" w:cs="Andalus"/>
        </w:rPr>
        <w:t xml:space="preserve">Vera Lúcia </w:t>
      </w:r>
      <w:proofErr w:type="spellStart"/>
      <w:r w:rsidRPr="0091223C">
        <w:rPr>
          <w:rFonts w:ascii="Ebrima" w:hAnsi="Ebrima" w:cs="Andalus"/>
        </w:rPr>
        <w:t>Buzzi</w:t>
      </w:r>
      <w:proofErr w:type="spellEnd"/>
      <w:r w:rsidRPr="0091223C">
        <w:rPr>
          <w:rFonts w:ascii="Ebrima" w:hAnsi="Ebrima" w:cs="Andalus"/>
        </w:rPr>
        <w:t xml:space="preserve"> Donato Sancho – Mat. 021/C </w:t>
      </w:r>
    </w:p>
    <w:p w:rsidR="0091223C" w:rsidRPr="0091223C" w:rsidRDefault="0091223C" w:rsidP="0091223C">
      <w:pPr>
        <w:jc w:val="both"/>
        <w:rPr>
          <w:rFonts w:ascii="Ebrima" w:hAnsi="Ebrima" w:cs="Andalus"/>
        </w:rPr>
      </w:pPr>
      <w:proofErr w:type="spellStart"/>
      <w:r>
        <w:rPr>
          <w:rFonts w:ascii="Ebrima" w:hAnsi="Ebrima" w:cs="Andalus"/>
        </w:rPr>
        <w:t>Maiara</w:t>
      </w:r>
      <w:proofErr w:type="spellEnd"/>
      <w:r>
        <w:rPr>
          <w:rFonts w:ascii="Ebrima" w:hAnsi="Ebrima" w:cs="Andalus"/>
        </w:rPr>
        <w:t xml:space="preserve"> dos Santos de Souza – Port. 02/2023</w:t>
      </w:r>
    </w:p>
    <w:p w:rsidR="00F47662" w:rsidRDefault="00235C9D" w:rsidP="0091223C">
      <w:pPr>
        <w:jc w:val="both"/>
        <w:rPr>
          <w:rFonts w:ascii="Ebrima" w:hAnsi="Ebrima" w:cs="Andalus"/>
        </w:rPr>
      </w:pPr>
      <w:r>
        <w:rPr>
          <w:rFonts w:ascii="Ebrima" w:hAnsi="Ebrima" w:cs="Andalus"/>
        </w:rPr>
        <w:t>Pablo Madureira Pereira</w:t>
      </w:r>
      <w:r w:rsidR="0091223C" w:rsidRPr="0091223C">
        <w:rPr>
          <w:rFonts w:ascii="Ebrima" w:hAnsi="Ebrima" w:cs="Andalus"/>
        </w:rPr>
        <w:t xml:space="preserve"> – </w:t>
      </w:r>
      <w:r>
        <w:rPr>
          <w:rFonts w:ascii="Ebrima" w:hAnsi="Ebrima" w:cs="Andalus"/>
        </w:rPr>
        <w:t>Port. 05</w:t>
      </w:r>
      <w:r w:rsidR="0091223C" w:rsidRPr="0091223C">
        <w:rPr>
          <w:rFonts w:ascii="Ebrima" w:hAnsi="Ebrima" w:cs="Andalus"/>
        </w:rPr>
        <w:t xml:space="preserve">1/C </w:t>
      </w:r>
    </w:p>
    <w:p w:rsidR="00F47662" w:rsidRPr="0091223C" w:rsidRDefault="00F47662" w:rsidP="0091223C">
      <w:pPr>
        <w:jc w:val="both"/>
        <w:rPr>
          <w:rFonts w:ascii="Ebrima" w:hAnsi="Ebrima" w:cs="Andalus"/>
        </w:rPr>
      </w:pPr>
      <w:bookmarkStart w:id="0" w:name="_GoBack"/>
      <w:bookmarkEnd w:id="0"/>
    </w:p>
    <w:p w:rsidR="00516D8F" w:rsidRPr="005348A0" w:rsidRDefault="0091223C" w:rsidP="005E1E91">
      <w:pPr>
        <w:jc w:val="both"/>
        <w:rPr>
          <w:rFonts w:ascii="Ebrima" w:hAnsi="Ebrima" w:cs="Andalus"/>
        </w:rPr>
      </w:pPr>
      <w:r w:rsidRPr="0091223C">
        <w:rPr>
          <w:rFonts w:ascii="Ebrima" w:hAnsi="Ebrima" w:cs="Andalus"/>
          <w:b/>
        </w:rPr>
        <w:t>Art.2º-</w:t>
      </w:r>
      <w:r w:rsidRPr="0091223C">
        <w:rPr>
          <w:rFonts w:ascii="Ebrima" w:hAnsi="Ebrima" w:cs="Andalus"/>
        </w:rPr>
        <w:t xml:space="preserve"> Esta Portaria entrará em v</w:t>
      </w:r>
      <w:r w:rsidR="005C1AC2">
        <w:rPr>
          <w:rFonts w:ascii="Ebrima" w:hAnsi="Ebrima" w:cs="Andalus"/>
        </w:rPr>
        <w:t>igor na data de sua publicação</w:t>
      </w:r>
      <w:r w:rsidR="00235C9D">
        <w:rPr>
          <w:rFonts w:ascii="Ebrima" w:hAnsi="Ebrima" w:cs="Andalus"/>
        </w:rPr>
        <w:t xml:space="preserve">, </w:t>
      </w:r>
      <w:r w:rsidRPr="0091223C">
        <w:rPr>
          <w:rFonts w:ascii="Ebrima" w:hAnsi="Ebrima" w:cs="Andalus"/>
        </w:rPr>
        <w:t>revogadas</w:t>
      </w:r>
      <w:r>
        <w:rPr>
          <w:rFonts w:ascii="Ebrima" w:hAnsi="Ebrima" w:cs="Andalus"/>
        </w:rPr>
        <w:t xml:space="preserve"> as disposições em contrário.</w:t>
      </w:r>
    </w:p>
    <w:p w:rsidR="00A4549D" w:rsidRPr="005348A0" w:rsidRDefault="00A4549D" w:rsidP="00A4549D">
      <w:pPr>
        <w:jc w:val="center"/>
        <w:rPr>
          <w:rFonts w:ascii="Ebrima" w:hAnsi="Ebrima" w:cs="Andalus"/>
        </w:rPr>
      </w:pPr>
      <w:r w:rsidRPr="005348A0">
        <w:rPr>
          <w:rFonts w:ascii="Ebrima" w:hAnsi="Ebrima" w:cs="Andalus"/>
        </w:rPr>
        <w:t xml:space="preserve">Gabinete da Presidência, </w:t>
      </w:r>
      <w:r w:rsidR="005E1E91">
        <w:rPr>
          <w:rFonts w:ascii="Ebrima" w:hAnsi="Ebrima" w:cs="Andalus"/>
        </w:rPr>
        <w:t xml:space="preserve">13 de setembro </w:t>
      </w:r>
      <w:r w:rsidR="00ED2A91">
        <w:rPr>
          <w:rFonts w:ascii="Ebrima" w:hAnsi="Ebrima" w:cs="Andalus"/>
        </w:rPr>
        <w:t xml:space="preserve">de </w:t>
      </w:r>
      <w:r w:rsidR="00052B58">
        <w:rPr>
          <w:rFonts w:ascii="Ebrima" w:hAnsi="Ebrima" w:cs="Andalus"/>
        </w:rPr>
        <w:t>2024</w:t>
      </w:r>
      <w:r w:rsidRPr="005348A0">
        <w:rPr>
          <w:rFonts w:ascii="Ebrima" w:hAnsi="Ebrima" w:cs="Andalus"/>
        </w:rPr>
        <w:t>.</w:t>
      </w:r>
    </w:p>
    <w:p w:rsidR="00A4549D" w:rsidRDefault="00A4549D" w:rsidP="00A4549D">
      <w:pPr>
        <w:jc w:val="center"/>
        <w:rPr>
          <w:rFonts w:ascii="Ebrima" w:hAnsi="Ebrima" w:cs="Andalus"/>
        </w:rPr>
      </w:pPr>
    </w:p>
    <w:p w:rsidR="0091223C" w:rsidRPr="005348A0" w:rsidRDefault="0091223C" w:rsidP="00A4549D">
      <w:pPr>
        <w:jc w:val="center"/>
        <w:rPr>
          <w:rFonts w:ascii="Ebrima" w:hAnsi="Ebrima" w:cs="Andalus"/>
        </w:rPr>
      </w:pPr>
    </w:p>
    <w:p w:rsidR="00A4549D" w:rsidRPr="0049702D" w:rsidRDefault="00A4549D" w:rsidP="00A4549D">
      <w:pPr>
        <w:jc w:val="center"/>
        <w:rPr>
          <w:rFonts w:ascii="Ebrima" w:hAnsi="Ebrima" w:cs="Andalus"/>
          <w:b/>
          <w:sz w:val="28"/>
          <w:szCs w:val="28"/>
        </w:rPr>
      </w:pPr>
      <w:r w:rsidRPr="0049702D">
        <w:rPr>
          <w:rFonts w:ascii="Ebrima" w:hAnsi="Ebrima" w:cs="Andalus"/>
          <w:b/>
          <w:sz w:val="28"/>
          <w:szCs w:val="28"/>
        </w:rPr>
        <w:t>Nathalia Silveira Braga</w:t>
      </w:r>
    </w:p>
    <w:p w:rsidR="00753153" w:rsidRPr="00385157" w:rsidRDefault="00A4549D" w:rsidP="00385157">
      <w:pPr>
        <w:jc w:val="center"/>
        <w:rPr>
          <w:rFonts w:ascii="Ebrima" w:hAnsi="Ebrima" w:cs="Andalus"/>
          <w:b/>
          <w:sz w:val="28"/>
          <w:szCs w:val="28"/>
        </w:rPr>
      </w:pPr>
      <w:r w:rsidRPr="0049702D">
        <w:rPr>
          <w:rFonts w:ascii="Ebrima" w:hAnsi="Ebrima" w:cs="Andalus"/>
          <w:b/>
          <w:sz w:val="28"/>
          <w:szCs w:val="28"/>
        </w:rPr>
        <w:t>Presidente</w:t>
      </w:r>
    </w:p>
    <w:sectPr w:rsidR="00753153" w:rsidRPr="00385157" w:rsidSect="002456CD">
      <w:headerReference w:type="default" r:id="rId7"/>
      <w:footerReference w:type="default" r:id="rId8"/>
      <w:pgSz w:w="11906" w:h="16838"/>
      <w:pgMar w:top="1531" w:right="1134" w:bottom="1418" w:left="1247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D32" w:rsidRDefault="000C1D32" w:rsidP="00FD24E1">
      <w:pPr>
        <w:spacing w:after="0" w:line="240" w:lineRule="auto"/>
      </w:pPr>
      <w:r>
        <w:separator/>
      </w:r>
    </w:p>
  </w:endnote>
  <w:endnote w:type="continuationSeparator" w:id="0">
    <w:p w:rsidR="000C1D32" w:rsidRDefault="000C1D32" w:rsidP="00FD2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Andalus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E1" w:rsidRDefault="002456CD" w:rsidP="00FD24E1">
    <w:pPr>
      <w:pStyle w:val="Rodap"/>
      <w:jc w:val="center"/>
    </w:pPr>
    <w:r>
      <w:rPr>
        <w:noProof/>
        <w:lang w:eastAsia="pt-BR"/>
      </w:rPr>
      <w:drawing>
        <wp:inline distT="0" distB="0" distL="0" distR="0" wp14:anchorId="36142CED" wp14:editId="3F0C5F42">
          <wp:extent cx="6050280" cy="651753"/>
          <wp:effectExtent l="0" t="0" r="0" b="0"/>
          <wp:docPr id="3" name="Imagem 3" descr="C:\Users\Casa\Downloads\Post do Instagram Cardápio Disponível Colorido Laranja (1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asa\Downloads\Post do Instagram Cardápio Disponível Colorido Laranja (14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53" b="77975"/>
                  <a:stretch/>
                </pic:blipFill>
                <pic:spPr bwMode="auto">
                  <a:xfrm>
                    <a:off x="0" y="0"/>
                    <a:ext cx="6050280" cy="65175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D32" w:rsidRDefault="000C1D32" w:rsidP="00FD24E1">
      <w:pPr>
        <w:spacing w:after="0" w:line="240" w:lineRule="auto"/>
      </w:pPr>
      <w:r>
        <w:separator/>
      </w:r>
    </w:p>
  </w:footnote>
  <w:footnote w:type="continuationSeparator" w:id="0">
    <w:p w:rsidR="000C1D32" w:rsidRDefault="000C1D32" w:rsidP="00FD2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E1" w:rsidRDefault="002456CD" w:rsidP="00FD24E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9D38487" wp14:editId="128FEA17">
          <wp:extent cx="5690681" cy="1321964"/>
          <wp:effectExtent l="0" t="0" r="5715" b="0"/>
          <wp:docPr id="2" name="Imagem 2" descr="C:\Users\Casa\Downloads\Post do Instagram Cardápio Disponível Colorido Laranja (1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asa\Downloads\Post do Instagram Cardápio Disponível Colorido Laranja (13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21" t="39072" r="2040" b="39071"/>
                  <a:stretch/>
                </pic:blipFill>
                <pic:spPr bwMode="auto">
                  <a:xfrm>
                    <a:off x="0" y="0"/>
                    <a:ext cx="5693292" cy="13225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D24E1" w:rsidRDefault="00FD24E1" w:rsidP="00FD24E1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4E1"/>
    <w:rsid w:val="00005C62"/>
    <w:rsid w:val="00052B58"/>
    <w:rsid w:val="00067F37"/>
    <w:rsid w:val="00075975"/>
    <w:rsid w:val="00082936"/>
    <w:rsid w:val="000C1D32"/>
    <w:rsid w:val="00143DE9"/>
    <w:rsid w:val="002234AF"/>
    <w:rsid w:val="00224ECE"/>
    <w:rsid w:val="00235C9D"/>
    <w:rsid w:val="002456CD"/>
    <w:rsid w:val="00276564"/>
    <w:rsid w:val="002D14FE"/>
    <w:rsid w:val="003105F6"/>
    <w:rsid w:val="003331CA"/>
    <w:rsid w:val="00364820"/>
    <w:rsid w:val="00385157"/>
    <w:rsid w:val="00390A54"/>
    <w:rsid w:val="00394565"/>
    <w:rsid w:val="00397E9B"/>
    <w:rsid w:val="003A3F04"/>
    <w:rsid w:val="003E311A"/>
    <w:rsid w:val="0045660B"/>
    <w:rsid w:val="00516D8F"/>
    <w:rsid w:val="00517DB2"/>
    <w:rsid w:val="00545551"/>
    <w:rsid w:val="00563E37"/>
    <w:rsid w:val="005A2C8D"/>
    <w:rsid w:val="005B3740"/>
    <w:rsid w:val="005C1AC2"/>
    <w:rsid w:val="005C29A6"/>
    <w:rsid w:val="005E1E91"/>
    <w:rsid w:val="0061139B"/>
    <w:rsid w:val="00611F39"/>
    <w:rsid w:val="0064704C"/>
    <w:rsid w:val="0067776A"/>
    <w:rsid w:val="00687FFD"/>
    <w:rsid w:val="00697245"/>
    <w:rsid w:val="006E015A"/>
    <w:rsid w:val="00700C39"/>
    <w:rsid w:val="00736256"/>
    <w:rsid w:val="00747E0F"/>
    <w:rsid w:val="00753153"/>
    <w:rsid w:val="007A5DF1"/>
    <w:rsid w:val="007F5221"/>
    <w:rsid w:val="008006C9"/>
    <w:rsid w:val="00866FF8"/>
    <w:rsid w:val="0091223C"/>
    <w:rsid w:val="00953063"/>
    <w:rsid w:val="00991CB3"/>
    <w:rsid w:val="009F21F5"/>
    <w:rsid w:val="00A03821"/>
    <w:rsid w:val="00A278FD"/>
    <w:rsid w:val="00A4549D"/>
    <w:rsid w:val="00A84827"/>
    <w:rsid w:val="00AC7BAB"/>
    <w:rsid w:val="00AD5962"/>
    <w:rsid w:val="00AE5484"/>
    <w:rsid w:val="00B17A49"/>
    <w:rsid w:val="00B24DBC"/>
    <w:rsid w:val="00B84347"/>
    <w:rsid w:val="00BF74EB"/>
    <w:rsid w:val="00C06A37"/>
    <w:rsid w:val="00C147C8"/>
    <w:rsid w:val="00C27508"/>
    <w:rsid w:val="00C3682F"/>
    <w:rsid w:val="00C4373C"/>
    <w:rsid w:val="00C76200"/>
    <w:rsid w:val="00D22D7F"/>
    <w:rsid w:val="00D87A6A"/>
    <w:rsid w:val="00DE6327"/>
    <w:rsid w:val="00DF7ECE"/>
    <w:rsid w:val="00E32462"/>
    <w:rsid w:val="00ED0E31"/>
    <w:rsid w:val="00ED2A91"/>
    <w:rsid w:val="00F36F98"/>
    <w:rsid w:val="00F47662"/>
    <w:rsid w:val="00F65728"/>
    <w:rsid w:val="00F72BB3"/>
    <w:rsid w:val="00FD24E1"/>
    <w:rsid w:val="00FE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4E1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D24E1"/>
  </w:style>
  <w:style w:type="paragraph" w:styleId="Rodap">
    <w:name w:val="footer"/>
    <w:basedOn w:val="Normal"/>
    <w:link w:val="Rodap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D24E1"/>
  </w:style>
  <w:style w:type="table" w:styleId="Tabelacomgrade">
    <w:name w:val="Table Grid"/>
    <w:basedOn w:val="Tabelanormal"/>
    <w:uiPriority w:val="59"/>
    <w:rsid w:val="00FD24E1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D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FD24E1"/>
    <w:pPr>
      <w:spacing w:after="0" w:line="240" w:lineRule="auto"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4E1"/>
    <w:rPr>
      <w:rFonts w:ascii="Segoe UI" w:eastAsiaTheme="minorEastAsia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4E1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D24E1"/>
  </w:style>
  <w:style w:type="paragraph" w:styleId="Rodap">
    <w:name w:val="footer"/>
    <w:basedOn w:val="Normal"/>
    <w:link w:val="Rodap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D24E1"/>
  </w:style>
  <w:style w:type="table" w:styleId="Tabelacomgrade">
    <w:name w:val="Table Grid"/>
    <w:basedOn w:val="Tabelanormal"/>
    <w:uiPriority w:val="59"/>
    <w:rsid w:val="00FD24E1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D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FD24E1"/>
    <w:pPr>
      <w:spacing w:after="0" w:line="240" w:lineRule="auto"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4E1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8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</dc:creator>
  <cp:lastModifiedBy>CMCM RH2</cp:lastModifiedBy>
  <cp:revision>5</cp:revision>
  <cp:lastPrinted>2024-08-21T18:32:00Z</cp:lastPrinted>
  <dcterms:created xsi:type="dcterms:W3CDTF">2024-08-21T18:33:00Z</dcterms:created>
  <dcterms:modified xsi:type="dcterms:W3CDTF">2024-09-16T18:40:00Z</dcterms:modified>
</cp:coreProperties>
</file>