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1017A" w:rsidP="00B1017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</w:t>
      </w:r>
      <w:r w:rsidR="005145AF">
        <w:rPr>
          <w:rFonts w:ascii="Arial" w:hAnsi="Arial" w:cs="Arial"/>
          <w:b/>
          <w:sz w:val="24"/>
          <w:szCs w:val="24"/>
        </w:rPr>
        <w:t xml:space="preserve"> nº 23</w:t>
      </w:r>
      <w:r w:rsidR="008F706B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/1961</w:t>
      </w:r>
    </w:p>
    <w:p w:rsidR="00B1017A" w:rsidRPr="005145AF" w:rsidRDefault="008F706B" w:rsidP="00B1017A">
      <w:pPr>
        <w:ind w:left="3540" w:firstLine="708"/>
        <w:jc w:val="center"/>
        <w:rPr>
          <w:rFonts w:ascii="Arial" w:hAnsi="Arial" w:cs="Arial"/>
          <w:b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Modifica o art. 2º da Lei nº156, de 26/02/1957, que concede isenção de imposto a indústrias e profissões a indústrias que se instalarem no município</w:t>
      </w:r>
    </w:p>
    <w:p w:rsidR="002423C8" w:rsidRDefault="002423C8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037B68">
        <w:rPr>
          <w:rFonts w:ascii="Arial" w:hAnsi="Arial" w:cs="Arial"/>
          <w:sz w:val="24"/>
          <w:szCs w:val="24"/>
        </w:rPr>
        <w:t>Câmara Municipal</w:t>
      </w:r>
      <w:r>
        <w:rPr>
          <w:rFonts w:ascii="Arial" w:hAnsi="Arial" w:cs="Arial"/>
          <w:sz w:val="24"/>
          <w:szCs w:val="24"/>
        </w:rPr>
        <w:t xml:space="preserve"> de Bicas por seus vereadores aprovou e eu, Prefeito Municipal, sanciono a seguinte lei:</w:t>
      </w:r>
      <w:r w:rsidR="00037B68">
        <w:rPr>
          <w:rFonts w:ascii="Arial" w:hAnsi="Arial" w:cs="Arial"/>
          <w:sz w:val="24"/>
          <w:szCs w:val="24"/>
        </w:rPr>
        <w:t xml:space="preserve"> </w:t>
      </w:r>
    </w:p>
    <w:p w:rsidR="00037B68" w:rsidRDefault="00B1017A" w:rsidP="002423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8F706B">
        <w:rPr>
          <w:rFonts w:ascii="Arial" w:hAnsi="Arial" w:cs="Arial"/>
          <w:sz w:val="24"/>
          <w:szCs w:val="24"/>
        </w:rPr>
        <w:t>O artigo 2º da Lei nº7156</w:t>
      </w:r>
      <w:r w:rsidR="002423C8">
        <w:rPr>
          <w:rFonts w:ascii="Arial" w:hAnsi="Arial" w:cs="Arial"/>
          <w:sz w:val="24"/>
          <w:szCs w:val="24"/>
        </w:rPr>
        <w:t>, de 2</w:t>
      </w:r>
      <w:r w:rsidR="008F706B">
        <w:rPr>
          <w:rFonts w:ascii="Arial" w:hAnsi="Arial" w:cs="Arial"/>
          <w:sz w:val="24"/>
          <w:szCs w:val="24"/>
        </w:rPr>
        <w:t>6/</w:t>
      </w:r>
      <w:r w:rsidR="002423C8">
        <w:rPr>
          <w:rFonts w:ascii="Arial" w:hAnsi="Arial" w:cs="Arial"/>
          <w:sz w:val="24"/>
          <w:szCs w:val="24"/>
        </w:rPr>
        <w:t>0</w:t>
      </w:r>
      <w:r w:rsidR="008F706B">
        <w:rPr>
          <w:rFonts w:ascii="Arial" w:hAnsi="Arial" w:cs="Arial"/>
          <w:sz w:val="24"/>
          <w:szCs w:val="24"/>
        </w:rPr>
        <w:t>2</w:t>
      </w:r>
      <w:r w:rsidR="002423C8">
        <w:rPr>
          <w:rFonts w:ascii="Arial" w:hAnsi="Arial" w:cs="Arial"/>
          <w:sz w:val="24"/>
          <w:szCs w:val="24"/>
        </w:rPr>
        <w:t>/195</w:t>
      </w:r>
      <w:r w:rsidR="008F706B">
        <w:rPr>
          <w:rFonts w:ascii="Arial" w:hAnsi="Arial" w:cs="Arial"/>
          <w:sz w:val="24"/>
          <w:szCs w:val="24"/>
        </w:rPr>
        <w:t>7</w:t>
      </w:r>
      <w:r w:rsidR="002423C8">
        <w:rPr>
          <w:rFonts w:ascii="Arial" w:hAnsi="Arial" w:cs="Arial"/>
          <w:sz w:val="24"/>
          <w:szCs w:val="24"/>
        </w:rPr>
        <w:t xml:space="preserve">, </w:t>
      </w:r>
      <w:r w:rsidR="008F706B">
        <w:rPr>
          <w:rFonts w:ascii="Arial" w:hAnsi="Arial" w:cs="Arial"/>
          <w:sz w:val="24"/>
          <w:szCs w:val="24"/>
        </w:rPr>
        <w:t>passa a ter a seguinte redação:</w:t>
      </w:r>
    </w:p>
    <w:p w:rsidR="002423C8" w:rsidRDefault="002423C8" w:rsidP="002423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8F706B">
        <w:rPr>
          <w:rFonts w:ascii="Arial" w:hAnsi="Arial" w:cs="Arial"/>
          <w:sz w:val="24"/>
          <w:szCs w:val="24"/>
        </w:rPr>
        <w:t>As isenções serão concedidas pelo prazo de cinco (5) anos e dela gozarão todas as pequenas, médias e grandes indústrias que se instalarem neste município até fevereiro do ano de 1962</w:t>
      </w:r>
      <w:r>
        <w:rPr>
          <w:rFonts w:ascii="Arial" w:hAnsi="Arial" w:cs="Arial"/>
          <w:sz w:val="24"/>
          <w:szCs w:val="24"/>
        </w:rPr>
        <w:t>.”</w:t>
      </w:r>
    </w:p>
    <w:p w:rsidR="008F706B" w:rsidRDefault="008F706B" w:rsidP="002423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Parágrafo único- As empresas industriais já instaladas no </w:t>
      </w:r>
      <w:r w:rsidR="00E27C50">
        <w:rPr>
          <w:rFonts w:ascii="Arial" w:hAnsi="Arial" w:cs="Arial"/>
          <w:sz w:val="24"/>
          <w:szCs w:val="24"/>
        </w:rPr>
        <w:t>município (</w:t>
      </w:r>
      <w:r>
        <w:rPr>
          <w:rFonts w:ascii="Arial" w:hAnsi="Arial" w:cs="Arial"/>
          <w:sz w:val="24"/>
          <w:szCs w:val="24"/>
        </w:rPr>
        <w:t xml:space="preserve">até fevereiro de 1962), a partir do ano de 1958, mesmo já contribuintes dos cofres municipais, poderão gozar desta isenção </w:t>
      </w:r>
      <w:r w:rsidR="00E27C50">
        <w:rPr>
          <w:rFonts w:ascii="Arial" w:hAnsi="Arial" w:cs="Arial"/>
          <w:sz w:val="24"/>
          <w:szCs w:val="24"/>
        </w:rPr>
        <w:t>e terão direito à mesma a partir da data em que requererem os favores desta lei.</w:t>
      </w:r>
    </w:p>
    <w:p w:rsidR="00B1017A" w:rsidRDefault="002423C8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="00002EE3">
        <w:rPr>
          <w:rFonts w:ascii="Arial" w:hAnsi="Arial" w:cs="Arial"/>
          <w:b/>
          <w:sz w:val="24"/>
          <w:szCs w:val="24"/>
        </w:rPr>
        <w:t>º-</w:t>
      </w:r>
      <w:r w:rsidR="00B1017A">
        <w:rPr>
          <w:rFonts w:ascii="Arial" w:hAnsi="Arial" w:cs="Arial"/>
          <w:sz w:val="24"/>
          <w:szCs w:val="24"/>
        </w:rPr>
        <w:t xml:space="preserve">Revogadas as disposições em contrário, esta lei entrará em vigor </w:t>
      </w:r>
      <w:r w:rsidR="00E27C50">
        <w:rPr>
          <w:rFonts w:ascii="Arial" w:hAnsi="Arial" w:cs="Arial"/>
          <w:sz w:val="24"/>
          <w:szCs w:val="24"/>
        </w:rPr>
        <w:t>na data de sua publicação.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B1017A" w:rsidRDefault="00BD5CD5" w:rsidP="00B1017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Bicas,</w:t>
      </w:r>
      <w:proofErr w:type="gramEnd"/>
      <w:r w:rsidR="00037B68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</w:t>
      </w:r>
      <w:r w:rsidR="00081FE6">
        <w:rPr>
          <w:rFonts w:ascii="Arial" w:hAnsi="Arial" w:cs="Arial"/>
          <w:sz w:val="24"/>
          <w:szCs w:val="24"/>
        </w:rPr>
        <w:t xml:space="preserve"> de julho </w:t>
      </w:r>
      <w:r w:rsidR="00B1017A">
        <w:rPr>
          <w:rFonts w:ascii="Arial" w:hAnsi="Arial" w:cs="Arial"/>
          <w:sz w:val="24"/>
          <w:szCs w:val="24"/>
        </w:rPr>
        <w:t>de 1961.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B1017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1017A"/>
    <w:rsid w:val="00002EE3"/>
    <w:rsid w:val="00037B68"/>
    <w:rsid w:val="00081FE6"/>
    <w:rsid w:val="002423C8"/>
    <w:rsid w:val="002D7F57"/>
    <w:rsid w:val="002F18AB"/>
    <w:rsid w:val="005145AF"/>
    <w:rsid w:val="00603F99"/>
    <w:rsid w:val="006E030C"/>
    <w:rsid w:val="00795280"/>
    <w:rsid w:val="008F706B"/>
    <w:rsid w:val="00A72FF4"/>
    <w:rsid w:val="00AC0080"/>
    <w:rsid w:val="00AF099C"/>
    <w:rsid w:val="00B1017A"/>
    <w:rsid w:val="00B7785E"/>
    <w:rsid w:val="00BD5CD5"/>
    <w:rsid w:val="00C11C57"/>
    <w:rsid w:val="00CC2E3E"/>
    <w:rsid w:val="00E27C50"/>
    <w:rsid w:val="00E50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502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2014-06-18T14:14:00Z</dcterms:created>
  <dcterms:modified xsi:type="dcterms:W3CDTF">2014-06-18T14:14:00Z</dcterms:modified>
</cp:coreProperties>
</file>