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93E53" w14:textId="77777777" w:rsidR="00515FEC" w:rsidRDefault="00515FE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515FEC" w14:paraId="0EB09F4D" w14:textId="77777777" w:rsidTr="00255BF3">
        <w:tc>
          <w:tcPr>
            <w:tcW w:w="3261" w:type="dxa"/>
          </w:tcPr>
          <w:p w14:paraId="2B2731AA" w14:textId="77777777" w:rsidR="00515FEC" w:rsidRPr="008F5820" w:rsidRDefault="00515FEC" w:rsidP="00255BF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9A90E94" w14:textId="77777777" w:rsidR="00515FEC" w:rsidRPr="008F5820" w:rsidRDefault="00515FEC" w:rsidP="00255BF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300</w:t>
            </w: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  <w:p w14:paraId="05A10E5C" w14:textId="77777777" w:rsidR="00515FEC" w:rsidRPr="008F5820" w:rsidRDefault="00515FEC" w:rsidP="00255BF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1AC8F9E3" w14:textId="77777777" w:rsidR="00515FEC" w:rsidRDefault="00515FE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44710738"/>
    </w:p>
    <w:p w14:paraId="33BF3064" w14:textId="018D0A18" w:rsidR="00515FEC" w:rsidRPr="008F5820" w:rsidRDefault="0093360D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>AUTORIA: VER</w:t>
      </w:r>
      <w:r w:rsidR="00515FEC">
        <w:rPr>
          <w:rFonts w:ascii="Times New Roman" w:hAnsi="Times New Roman" w:cs="Times New Roman"/>
          <w:b/>
          <w:sz w:val="24"/>
          <w:szCs w:val="24"/>
        </w:rPr>
        <w:t>. NEIA DAS PALMEIRAS, JOSÉ MARCIANO DA SILVA E BEITO MACHADINHO.</w:t>
      </w:r>
    </w:p>
    <w:bookmarkEnd w:id="0"/>
    <w:p w14:paraId="26818BE7" w14:textId="77777777"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5979DD28" w14:textId="657E4C23" w:rsidR="00515FEC" w:rsidRDefault="00515FEC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FEC">
        <w:rPr>
          <w:rFonts w:ascii="Times New Roman" w:hAnsi="Times New Roman" w:cs="Times New Roman"/>
          <w:b/>
          <w:sz w:val="24"/>
          <w:szCs w:val="24"/>
        </w:rPr>
        <w:t>INDICAM</w:t>
      </w:r>
      <w:r>
        <w:rPr>
          <w:rFonts w:ascii="Times New Roman" w:hAnsi="Times New Roman" w:cs="Times New Roman"/>
          <w:b/>
          <w:sz w:val="24"/>
          <w:szCs w:val="24"/>
        </w:rPr>
        <w:t>OS</w:t>
      </w:r>
      <w:r w:rsidRPr="00515FEC">
        <w:rPr>
          <w:rFonts w:ascii="Times New Roman" w:hAnsi="Times New Roman" w:cs="Times New Roman"/>
          <w:b/>
          <w:sz w:val="24"/>
          <w:szCs w:val="24"/>
        </w:rPr>
        <w:t xml:space="preserve"> AO PODER EXECUTIVO A IMPLANTAÇÃO DE ACADEMIA DE GINÁSTICA, PARQUE INFANTIL E BEBEDOUROS NO CORREDOR ESPORTIVO DA AV. AMAZONAS, BEM COMO A INSTALAÇÃO DE BEBEDOUROS NA PRAÇA DA BÍBLIA, NO BAIRRO JARDIM DAS PALMEIRAS.</w:t>
      </w:r>
    </w:p>
    <w:p w14:paraId="197038C8" w14:textId="77777777"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45CA960" w14:textId="3DD5EA34" w:rsidR="00515FEC" w:rsidRPr="008F5820" w:rsidRDefault="0093360D" w:rsidP="00515FEC">
      <w:pPr>
        <w:pStyle w:val="Corpodetexto"/>
        <w:tabs>
          <w:tab w:val="left" w:pos="3544"/>
        </w:tabs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 w:rsidR="00515FEC">
        <w:rPr>
          <w:rFonts w:eastAsia="Batang"/>
          <w:szCs w:val="24"/>
        </w:rPr>
        <w:t>amos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proofErr w:type="gramStart"/>
      <w:r w:rsidRPr="008F5820">
        <w:rPr>
          <w:rFonts w:eastAsia="Batang"/>
          <w:szCs w:val="24"/>
        </w:rPr>
        <w:t>encaminhada  ao</w:t>
      </w:r>
      <w:proofErr w:type="gramEnd"/>
      <w:r w:rsidRPr="008F5820">
        <w:rPr>
          <w:rFonts w:eastAsia="Batang"/>
          <w:szCs w:val="24"/>
        </w:rPr>
        <w:t xml:space="preserve">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</w:t>
      </w:r>
      <w:r w:rsidR="00515FEC" w:rsidRPr="00515FEC">
        <w:rPr>
          <w:szCs w:val="24"/>
          <w:u w:val="single"/>
        </w:rPr>
        <w:t>a implantação de academia de ginástica, parque infantil e bebedouros no corredor esportivo da Av. Amazonas, bem como a instalação de bebedouros na Praça da Bíblia, no Bairro Jardim das Palmeiras.</w:t>
      </w:r>
    </w:p>
    <w:p w14:paraId="6E14C9E7" w14:textId="77777777"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14:paraId="2E929782" w14:textId="770F2659" w:rsidR="008F5820" w:rsidRPr="008F5820" w:rsidRDefault="0093360D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515FEC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14:paraId="48CB2D85" w14:textId="77777777" w:rsidR="008F5820" w:rsidRPr="008F5820" w:rsidRDefault="0093360D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14:paraId="23E1B543" w14:textId="36B6EA99" w:rsidR="00B358C3" w:rsidRDefault="00B358C3" w:rsidP="00B358C3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 corredor esportivo da Avenida Amazonas está em vias de conclusão, co</w:t>
      </w:r>
      <w:r w:rsidR="00063DF3">
        <w:rPr>
          <w:rFonts w:ascii="Times New Roman" w:hAnsi="Times New Roman" w:cs="Times New Roman"/>
          <w:sz w:val="24"/>
          <w:szCs w:val="24"/>
        </w:rPr>
        <w:t>ntando</w:t>
      </w:r>
      <w:r>
        <w:rPr>
          <w:rFonts w:ascii="Times New Roman" w:hAnsi="Times New Roman" w:cs="Times New Roman"/>
          <w:sz w:val="24"/>
          <w:szCs w:val="24"/>
        </w:rPr>
        <w:t xml:space="preserve"> pista de caminhada, ciclovia</w:t>
      </w:r>
      <w:r w:rsidR="0046777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iluminação</w:t>
      </w:r>
      <w:r w:rsidR="00467776">
        <w:rPr>
          <w:rFonts w:ascii="Times New Roman" w:hAnsi="Times New Roman" w:cs="Times New Roman"/>
          <w:sz w:val="24"/>
          <w:szCs w:val="24"/>
        </w:rPr>
        <w:t xml:space="preserve"> e estacionamento</w:t>
      </w:r>
      <w:r>
        <w:rPr>
          <w:rFonts w:ascii="Times New Roman" w:hAnsi="Times New Roman" w:cs="Times New Roman"/>
          <w:sz w:val="24"/>
          <w:szCs w:val="24"/>
        </w:rPr>
        <w:t>, fazendo-se necessária, ainda, a implantação de academia de ginástica, parque infantil e bebedouros</w:t>
      </w:r>
      <w:r w:rsidR="00467776">
        <w:rPr>
          <w:rFonts w:ascii="Times New Roman" w:hAnsi="Times New Roman" w:cs="Times New Roman"/>
          <w:sz w:val="24"/>
          <w:szCs w:val="24"/>
        </w:rPr>
        <w:t xml:space="preserve">, tornando-se </w:t>
      </w:r>
      <w:r w:rsidR="00063DF3">
        <w:rPr>
          <w:rFonts w:ascii="Times New Roman" w:hAnsi="Times New Roman" w:cs="Times New Roman"/>
          <w:sz w:val="24"/>
          <w:szCs w:val="24"/>
        </w:rPr>
        <w:t xml:space="preserve">assim </w:t>
      </w:r>
      <w:r w:rsidR="00467776">
        <w:rPr>
          <w:rFonts w:ascii="Times New Roman" w:hAnsi="Times New Roman" w:cs="Times New Roman"/>
          <w:sz w:val="24"/>
          <w:szCs w:val="24"/>
        </w:rPr>
        <w:t xml:space="preserve">uma área </w:t>
      </w:r>
      <w:r w:rsidR="00063DF3">
        <w:rPr>
          <w:rFonts w:ascii="Times New Roman" w:hAnsi="Times New Roman" w:cs="Times New Roman"/>
          <w:sz w:val="24"/>
          <w:szCs w:val="24"/>
        </w:rPr>
        <w:t>diversificada</w:t>
      </w:r>
      <w:r w:rsidR="00467776">
        <w:rPr>
          <w:rFonts w:ascii="Times New Roman" w:hAnsi="Times New Roman" w:cs="Times New Roman"/>
          <w:sz w:val="24"/>
          <w:szCs w:val="24"/>
        </w:rPr>
        <w:t xml:space="preserve"> de lazer</w:t>
      </w:r>
      <w:r w:rsidR="00063DF3">
        <w:rPr>
          <w:rFonts w:ascii="Times New Roman" w:hAnsi="Times New Roman" w:cs="Times New Roman"/>
          <w:sz w:val="24"/>
          <w:szCs w:val="24"/>
        </w:rPr>
        <w:t>,</w:t>
      </w:r>
      <w:r w:rsidR="00467776">
        <w:rPr>
          <w:rFonts w:ascii="Times New Roman" w:hAnsi="Times New Roman" w:cs="Times New Roman"/>
          <w:sz w:val="24"/>
          <w:szCs w:val="24"/>
        </w:rPr>
        <w:t xml:space="preserve"> esporte</w:t>
      </w:r>
      <w:r w:rsidR="00063DF3">
        <w:rPr>
          <w:rFonts w:ascii="Times New Roman" w:hAnsi="Times New Roman" w:cs="Times New Roman"/>
          <w:sz w:val="24"/>
          <w:szCs w:val="24"/>
        </w:rPr>
        <w:t xml:space="preserve"> e convivência </w:t>
      </w:r>
      <w:r w:rsidR="00467776">
        <w:rPr>
          <w:rFonts w:ascii="Times New Roman" w:hAnsi="Times New Roman" w:cs="Times New Roman"/>
          <w:sz w:val="24"/>
          <w:szCs w:val="24"/>
        </w:rPr>
        <w:t>para aquela comunidade.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7CC03B" w14:textId="6F90C4FA" w:rsidR="00515FEC" w:rsidRPr="007D260D" w:rsidRDefault="00B358C3" w:rsidP="00B358C3">
      <w:pPr>
        <w:ind w:right="-663" w:firstLine="360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Quanto a instalação de bebedouros na Praça da Bíblia, é de se considera</w:t>
      </w:r>
      <w:r w:rsidR="00467776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 xml:space="preserve"> o</w:t>
      </w:r>
      <w:r w:rsidR="00515FEC">
        <w:rPr>
          <w:rFonts w:ascii="Times New Roman" w:hAnsi="Times New Roman" w:cs="Times New Roman"/>
          <w:bCs/>
          <w:sz w:val="24"/>
          <w:szCs w:val="24"/>
        </w:rPr>
        <w:t xml:space="preserve"> expressivo número de</w:t>
      </w:r>
      <w:r w:rsidR="00515FEC" w:rsidRPr="007D260D">
        <w:rPr>
          <w:rFonts w:ascii="Times New Roman" w:hAnsi="Times New Roman" w:cs="Times New Roman"/>
          <w:bCs/>
          <w:sz w:val="24"/>
          <w:szCs w:val="24"/>
        </w:rPr>
        <w:t xml:space="preserve"> pessoas que frequentam</w:t>
      </w:r>
      <w:r w:rsidR="00515FE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E2C46">
        <w:rPr>
          <w:rFonts w:ascii="Times New Roman" w:hAnsi="Times New Roman" w:cs="Times New Roman"/>
          <w:bCs/>
          <w:sz w:val="24"/>
          <w:szCs w:val="24"/>
        </w:rPr>
        <w:t xml:space="preserve">esse </w:t>
      </w:r>
      <w:r>
        <w:rPr>
          <w:rFonts w:ascii="Times New Roman" w:hAnsi="Times New Roman" w:cs="Times New Roman"/>
          <w:bCs/>
          <w:sz w:val="24"/>
          <w:szCs w:val="24"/>
        </w:rPr>
        <w:t>local</w:t>
      </w:r>
      <w:r w:rsidR="00515FE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515FEC" w:rsidRPr="007D260D">
        <w:rPr>
          <w:rFonts w:ascii="Times New Roman" w:hAnsi="Times New Roman" w:cs="Times New Roman"/>
          <w:bCs/>
          <w:sz w:val="24"/>
          <w:szCs w:val="24"/>
        </w:rPr>
        <w:t>sendo imp</w:t>
      </w:r>
      <w:r w:rsidR="00EE2C46">
        <w:rPr>
          <w:rFonts w:ascii="Times New Roman" w:hAnsi="Times New Roman" w:cs="Times New Roman"/>
          <w:bCs/>
          <w:sz w:val="24"/>
          <w:szCs w:val="24"/>
        </w:rPr>
        <w:t>rescindível</w:t>
      </w:r>
      <w:r w:rsidR="00063DF3">
        <w:rPr>
          <w:rFonts w:ascii="Times New Roman" w:hAnsi="Times New Roman" w:cs="Times New Roman"/>
          <w:bCs/>
          <w:sz w:val="24"/>
          <w:szCs w:val="24"/>
        </w:rPr>
        <w:t>, portanto,</w:t>
      </w:r>
      <w:r w:rsidR="00EE2C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67776">
        <w:rPr>
          <w:rFonts w:ascii="Times New Roman" w:hAnsi="Times New Roman" w:cs="Times New Roman"/>
          <w:bCs/>
          <w:sz w:val="24"/>
          <w:szCs w:val="24"/>
        </w:rPr>
        <w:t>disponibilizar</w:t>
      </w:r>
      <w:r w:rsidR="00EE2C4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67776">
        <w:rPr>
          <w:rFonts w:ascii="Times New Roman" w:hAnsi="Times New Roman" w:cs="Times New Roman"/>
          <w:bCs/>
          <w:sz w:val="24"/>
          <w:szCs w:val="24"/>
        </w:rPr>
        <w:t>pontos de</w:t>
      </w:r>
      <w:r w:rsidR="00515FEC">
        <w:rPr>
          <w:rFonts w:ascii="Times New Roman" w:hAnsi="Times New Roman" w:cs="Times New Roman"/>
          <w:bCs/>
          <w:sz w:val="24"/>
          <w:szCs w:val="24"/>
        </w:rPr>
        <w:t xml:space="preserve"> hidratação </w:t>
      </w:r>
      <w:r w:rsidR="00467776">
        <w:rPr>
          <w:rFonts w:ascii="Times New Roman" w:hAnsi="Times New Roman" w:cs="Times New Roman"/>
          <w:bCs/>
          <w:sz w:val="24"/>
          <w:szCs w:val="24"/>
        </w:rPr>
        <w:t>a</w:t>
      </w:r>
      <w:r w:rsidR="00515FEC">
        <w:rPr>
          <w:rFonts w:ascii="Times New Roman" w:hAnsi="Times New Roman" w:cs="Times New Roman"/>
          <w:bCs/>
          <w:sz w:val="24"/>
          <w:szCs w:val="24"/>
        </w:rPr>
        <w:t>os usuários</w:t>
      </w:r>
      <w:r w:rsidR="00EE2C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CF555F" w14:textId="77777777" w:rsidR="00EE2C46" w:rsidRDefault="0093360D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</w:t>
      </w:r>
    </w:p>
    <w:p w14:paraId="7992CD09" w14:textId="737814F8" w:rsidR="00661507" w:rsidRPr="008F5820" w:rsidRDefault="0093360D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14:paraId="57BD0DFF" w14:textId="4E107C18" w:rsidR="00A85319" w:rsidRDefault="0093360D" w:rsidP="00515FEC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515FEC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515FEC">
        <w:rPr>
          <w:rFonts w:ascii="Times New Roman" w:hAnsi="Times New Roman" w:cs="Times New Roman"/>
          <w:snapToGrid w:val="0"/>
          <w:sz w:val="24"/>
          <w:szCs w:val="24"/>
        </w:rPr>
        <w:t>setembro de 2023.</w:t>
      </w:r>
    </w:p>
    <w:p w14:paraId="025C1F16" w14:textId="77777777" w:rsidR="00515FEC" w:rsidRPr="008F5820" w:rsidRDefault="00515FEC" w:rsidP="00515FEC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A52DE44" w14:textId="78259F01" w:rsidR="00515FEC" w:rsidRDefault="00515FEC" w:rsidP="00EE2C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5651F46E" w14:textId="211AFE99" w:rsidR="00515FEC" w:rsidRDefault="00515FEC" w:rsidP="00515FEC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3A5F6DF" w14:textId="77777777" w:rsidR="00515FEC" w:rsidRPr="008F5820" w:rsidRDefault="00515FEC" w:rsidP="00515FEC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CFAD0C" w14:textId="0D39B067" w:rsidR="00515FEC" w:rsidRDefault="00515FEC" w:rsidP="00515FEC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44710750"/>
      <w:r w:rsidRPr="008F5820">
        <w:rPr>
          <w:rFonts w:ascii="Times New Roman" w:hAnsi="Times New Roman" w:cs="Times New Roman"/>
          <w:b/>
          <w:sz w:val="24"/>
          <w:szCs w:val="24"/>
        </w:rPr>
        <w:t>VER</w:t>
      </w:r>
      <w:r>
        <w:rPr>
          <w:rFonts w:ascii="Times New Roman" w:hAnsi="Times New Roman" w:cs="Times New Roman"/>
          <w:b/>
          <w:sz w:val="24"/>
          <w:szCs w:val="24"/>
        </w:rPr>
        <w:t>. NEIA DAS PALMEIRAS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6777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VER.</w:t>
      </w:r>
      <w:r>
        <w:rPr>
          <w:rFonts w:ascii="Times New Roman" w:hAnsi="Times New Roman" w:cs="Times New Roman"/>
          <w:b/>
          <w:sz w:val="24"/>
          <w:szCs w:val="24"/>
        </w:rPr>
        <w:t xml:space="preserve"> JOSÉ MARCIANO DA SILVA</w:t>
      </w:r>
    </w:p>
    <w:p w14:paraId="3E7391F5" w14:textId="77777777" w:rsidR="00515FEC" w:rsidRDefault="00515FEC" w:rsidP="00515FEC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301AF3" w14:textId="30FC80D6" w:rsidR="00515FEC" w:rsidRDefault="00515FEC" w:rsidP="00515FEC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1E75194" w14:textId="023191AE" w:rsidR="00515FEC" w:rsidRDefault="00515FEC" w:rsidP="00515FEC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2AE7DCD" w14:textId="77777777" w:rsidR="00515FEC" w:rsidRDefault="00515FEC" w:rsidP="00515FEC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1C657D" w14:textId="7BDE7333" w:rsidR="00515FEC" w:rsidRPr="008F5820" w:rsidRDefault="00515FEC" w:rsidP="00515FEC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B</w:t>
      </w:r>
      <w:r>
        <w:rPr>
          <w:rFonts w:ascii="Times New Roman" w:hAnsi="Times New Roman" w:cs="Times New Roman"/>
          <w:b/>
          <w:sz w:val="24"/>
          <w:szCs w:val="24"/>
        </w:rPr>
        <w:t>EITO MACHADINHO</w:t>
      </w:r>
    </w:p>
    <w:bookmarkEnd w:id="1"/>
    <w:p w14:paraId="3E21D04E" w14:textId="77777777" w:rsidR="00661507" w:rsidRPr="008F5820" w:rsidRDefault="00661507" w:rsidP="00515FEC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661507" w:rsidRPr="008F5820" w:rsidSect="00063DF3">
      <w:headerReference w:type="default" r:id="rId6"/>
      <w:footerReference w:type="default" r:id="rId7"/>
      <w:pgSz w:w="11907" w:h="16840" w:code="9"/>
      <w:pgMar w:top="194" w:right="1701" w:bottom="567" w:left="1797" w:header="680" w:footer="32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4C7FCC" w14:textId="77777777" w:rsidR="0093360D" w:rsidRDefault="0093360D">
      <w:r>
        <w:separator/>
      </w:r>
    </w:p>
  </w:endnote>
  <w:endnote w:type="continuationSeparator" w:id="0">
    <w:p w14:paraId="67CB4006" w14:textId="77777777" w:rsidR="0093360D" w:rsidRDefault="009336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0ACC3" w14:textId="77777777" w:rsidR="00515FEC" w:rsidRPr="00A85319" w:rsidRDefault="00515FEC" w:rsidP="00515FE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____/____/2023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14:paraId="4B908264" w14:textId="77777777" w:rsidR="00515FEC" w:rsidRPr="00A85319" w:rsidRDefault="00515FEC" w:rsidP="00515FE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14:paraId="01E71019" w14:textId="77777777" w:rsidR="00515FEC" w:rsidRPr="00A85319" w:rsidRDefault="00515FEC" w:rsidP="00515FE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____/____/2023</w:t>
    </w:r>
  </w:p>
  <w:p w14:paraId="1861336D" w14:textId="77777777" w:rsidR="00515FEC" w:rsidRPr="00A85319" w:rsidRDefault="00515FEC" w:rsidP="00515FEC">
    <w:pPr>
      <w:ind w:right="-380"/>
      <w:rPr>
        <w:rFonts w:ascii="Times New Roman" w:hAnsi="Times New Roman" w:cs="Times New Roman"/>
      </w:rPr>
    </w:pPr>
  </w:p>
  <w:p w14:paraId="63FE93BF" w14:textId="77777777" w:rsidR="00515FEC" w:rsidRPr="00A85319" w:rsidRDefault="00515FEC" w:rsidP="00515FEC">
    <w:pPr>
      <w:ind w:right="-380"/>
      <w:rPr>
        <w:rFonts w:ascii="Times New Roman" w:hAnsi="Times New Roman" w:cs="Times New Roman"/>
      </w:rPr>
    </w:pPr>
    <w:proofErr w:type="gramStart"/>
    <w:r w:rsidRPr="00A85319">
      <w:rPr>
        <w:rFonts w:ascii="Times New Roman" w:hAnsi="Times New Roman" w:cs="Times New Roman"/>
      </w:rPr>
      <w:t>Presidente  _</w:t>
    </w:r>
    <w:proofErr w:type="gramEnd"/>
    <w:r w:rsidRPr="00A85319">
      <w:rPr>
        <w:rFonts w:ascii="Times New Roman" w:hAnsi="Times New Roman" w:cs="Times New Roman"/>
      </w:rPr>
      <w:t>________________________________</w:t>
    </w:r>
  </w:p>
  <w:p w14:paraId="3876EB3E" w14:textId="77777777" w:rsidR="00515FEC" w:rsidRPr="00A85319" w:rsidRDefault="00515FEC" w:rsidP="00515FEC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>. Joaquim Pereira dos Santos</w:t>
    </w:r>
  </w:p>
  <w:p w14:paraId="452B6FBB" w14:textId="77777777" w:rsidR="00515FEC" w:rsidRPr="003D3AA8" w:rsidRDefault="00515FEC" w:rsidP="00515FEC">
    <w:pPr>
      <w:pStyle w:val="Rodap"/>
      <w:ind w:right="-380"/>
    </w:pPr>
  </w:p>
  <w:p w14:paraId="2E6A3A57" w14:textId="77777777" w:rsidR="00515FEC" w:rsidRPr="003D3AA8" w:rsidRDefault="00515FEC" w:rsidP="00515FEC">
    <w:pPr>
      <w:pStyle w:val="Rodap"/>
    </w:pPr>
  </w:p>
  <w:p w14:paraId="4CDCBA16" w14:textId="77777777"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F00312" w14:textId="77777777" w:rsidR="0093360D" w:rsidRDefault="0093360D">
      <w:r>
        <w:separator/>
      </w:r>
    </w:p>
  </w:footnote>
  <w:footnote w:type="continuationSeparator" w:id="0">
    <w:p w14:paraId="032A4952" w14:textId="77777777" w:rsidR="0093360D" w:rsidRDefault="009336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35F626" w14:textId="09AC27CA" w:rsidR="00B24132" w:rsidRDefault="0093360D" w:rsidP="00515FEC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1A1B587A" wp14:editId="261DEDCE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365BC"/>
    <w:rsid w:val="00063DF3"/>
    <w:rsid w:val="0009146C"/>
    <w:rsid w:val="000A30C2"/>
    <w:rsid w:val="001915A3"/>
    <w:rsid w:val="00217F62"/>
    <w:rsid w:val="00252B93"/>
    <w:rsid w:val="00270397"/>
    <w:rsid w:val="00330D79"/>
    <w:rsid w:val="003725A0"/>
    <w:rsid w:val="0038788B"/>
    <w:rsid w:val="003B287F"/>
    <w:rsid w:val="003D3AA8"/>
    <w:rsid w:val="003E3198"/>
    <w:rsid w:val="00464016"/>
    <w:rsid w:val="00467776"/>
    <w:rsid w:val="004F28FD"/>
    <w:rsid w:val="00510E0A"/>
    <w:rsid w:val="00515FEC"/>
    <w:rsid w:val="00661507"/>
    <w:rsid w:val="006710A8"/>
    <w:rsid w:val="006E72B2"/>
    <w:rsid w:val="00704380"/>
    <w:rsid w:val="00706A3E"/>
    <w:rsid w:val="007661D0"/>
    <w:rsid w:val="008A734A"/>
    <w:rsid w:val="008F5820"/>
    <w:rsid w:val="009161E1"/>
    <w:rsid w:val="0093360D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358C3"/>
    <w:rsid w:val="00B60709"/>
    <w:rsid w:val="00BB662E"/>
    <w:rsid w:val="00BF18A5"/>
    <w:rsid w:val="00C2534C"/>
    <w:rsid w:val="00C37A5D"/>
    <w:rsid w:val="00C4049D"/>
    <w:rsid w:val="00C92142"/>
    <w:rsid w:val="00C935CD"/>
    <w:rsid w:val="00D1446A"/>
    <w:rsid w:val="00D52723"/>
    <w:rsid w:val="00DB235C"/>
    <w:rsid w:val="00DD18DA"/>
    <w:rsid w:val="00E24D21"/>
    <w:rsid w:val="00EE2C46"/>
    <w:rsid w:val="00F071AE"/>
    <w:rsid w:val="00F132E6"/>
    <w:rsid w:val="00F31F2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897CCB"/>
  <w15:docId w15:val="{F2DCC67A-418C-43FB-BE5C-0A32383A0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26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261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Dalva Lúcia Zambaldi</cp:lastModifiedBy>
  <cp:revision>5</cp:revision>
  <cp:lastPrinted>2023-09-04T12:19:00Z</cp:lastPrinted>
  <dcterms:created xsi:type="dcterms:W3CDTF">2021-01-12T21:38:00Z</dcterms:created>
  <dcterms:modified xsi:type="dcterms:W3CDTF">2023-09-04T12:19:00Z</dcterms:modified>
</cp:coreProperties>
</file>