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BE8" w:rsidRDefault="00932BE8" w:rsidP="00932BE8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14</w:t>
      </w:r>
      <w:r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(30</w:t>
      </w:r>
      <w:r>
        <w:rPr>
          <w:rFonts w:ascii="Arial" w:hAnsi="Arial" w:cs="Arial"/>
          <w:b/>
          <w:sz w:val="28"/>
          <w:szCs w:val="28"/>
        </w:rPr>
        <w:t>/05/2022)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932BE8" w:rsidRDefault="00932BE8" w:rsidP="00932BE8">
      <w:pPr>
        <w:rPr>
          <w:rFonts w:ascii="Arial" w:hAnsi="Arial" w:cs="Arial"/>
          <w:b/>
          <w:sz w:val="28"/>
          <w:szCs w:val="28"/>
        </w:rPr>
      </w:pP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</w:t>
      </w:r>
      <w:r>
        <w:rPr>
          <w:rFonts w:ascii="Arial" w:hAnsi="Arial" w:cs="Arial"/>
          <w:sz w:val="28"/>
          <w:szCs w:val="28"/>
        </w:rPr>
        <w:t>DECLARO ABERTA A DÉCIMA QUARTA</w:t>
      </w:r>
      <w:r>
        <w:rPr>
          <w:rFonts w:ascii="Arial" w:hAnsi="Arial" w:cs="Arial"/>
          <w:sz w:val="28"/>
          <w:szCs w:val="28"/>
        </w:rPr>
        <w:t xml:space="preserve"> SESSÃO ORDINÁRIA DO 1º PERIODO LEGISLATIVO DO EXERCÍCIO DE 2022.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565300" w:rsidRDefault="00565300" w:rsidP="00932BE8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65300" w:rsidRDefault="00565300" w:rsidP="0056530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 PROJET</w:t>
      </w:r>
      <w:r>
        <w:rPr>
          <w:rFonts w:ascii="Arial" w:hAnsi="Arial" w:cs="Arial"/>
          <w:color w:val="000000"/>
          <w:sz w:val="28"/>
          <w:szCs w:val="28"/>
        </w:rPr>
        <w:t>O DE LEI Nº 008</w:t>
      </w:r>
      <w:r>
        <w:rPr>
          <w:rFonts w:ascii="Arial" w:hAnsi="Arial" w:cs="Arial"/>
          <w:color w:val="000000"/>
          <w:sz w:val="28"/>
          <w:szCs w:val="28"/>
        </w:rPr>
        <w:t>/2022 DO EXECUTIVO MUNICIPAL, ESTÁ SENDO</w:t>
      </w:r>
      <w:r>
        <w:rPr>
          <w:rFonts w:ascii="Arial" w:hAnsi="Arial" w:cs="Arial"/>
          <w:color w:val="000000"/>
          <w:sz w:val="28"/>
          <w:szCs w:val="28"/>
        </w:rPr>
        <w:t xml:space="preserve"> ENCAMINHADO PARA A COMISSÃO DE:</w:t>
      </w:r>
    </w:p>
    <w:p w:rsidR="00565300" w:rsidRDefault="00565300" w:rsidP="0056530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FINANÇAS E ORÇAMENTO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VEREADOR FLAVIO AZEVEDO; 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565300" w:rsidRDefault="00565300" w:rsidP="0056530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VEREADORA ANA PAULA.</w:t>
      </w:r>
    </w:p>
    <w:p w:rsidR="00565300" w:rsidRDefault="00565300" w:rsidP="00932BE8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65300" w:rsidRDefault="00565300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932BE8" w:rsidRDefault="00932BE8" w:rsidP="00932BE8">
      <w:pPr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932BE8" w:rsidRDefault="00932BE8" w:rsidP="00932BE8">
      <w:pPr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932BE8" w:rsidRDefault="00932BE8" w:rsidP="00932BE8">
      <w:pPr>
        <w:rPr>
          <w:rFonts w:ascii="Arial" w:hAnsi="Arial" w:cs="Arial"/>
          <w:sz w:val="28"/>
          <w:szCs w:val="28"/>
        </w:rPr>
      </w:pP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LEI Nº 006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O PODER EXECUTIVO – DISPOE SOBRE AS DIRETRIZES PARA A ELABORAÇÃO DA LEI ORÇAMENTÁRIA 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>PARA  EXERCÍCIO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DE 2023, E DÁ OUTRAS PROVIDÊNCIAS.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32BE8" w:rsidRDefault="00932BE8" w:rsidP="00932BE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037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>
        <w:rPr>
          <w:rFonts w:ascii="Arial" w:hAnsi="Arial" w:cs="Arial"/>
          <w:bCs/>
          <w:color w:val="000000"/>
          <w:sz w:val="28"/>
          <w:szCs w:val="28"/>
        </w:rPr>
        <w:t>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ANA PAULA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32BE8" w:rsidRDefault="00932BE8" w:rsidP="00932BE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038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</w:t>
      </w:r>
      <w:r>
        <w:rPr>
          <w:rFonts w:ascii="Arial" w:hAnsi="Arial" w:cs="Arial"/>
          <w:bCs/>
          <w:color w:val="000000"/>
          <w:sz w:val="28"/>
          <w:szCs w:val="28"/>
        </w:rPr>
        <w:t>S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>
        <w:rPr>
          <w:rFonts w:ascii="Arial" w:hAnsi="Arial" w:cs="Arial"/>
          <w:bCs/>
          <w:color w:val="000000"/>
          <w:sz w:val="28"/>
          <w:szCs w:val="28"/>
        </w:rPr>
        <w:t>ES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FLÁVIO AZEVEDO E BRUNO AUGUSTO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32BE8" w:rsidRDefault="00932BE8" w:rsidP="00932BE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</w:t>
      </w:r>
      <w:r>
        <w:rPr>
          <w:rFonts w:ascii="Arial" w:hAnsi="Arial" w:cs="Arial"/>
          <w:b/>
          <w:bCs/>
          <w:color w:val="000000"/>
          <w:sz w:val="28"/>
          <w:szCs w:val="28"/>
        </w:rPr>
        <w:t>QUERIMENTO Nº 039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DOS VEREADORES FLÁVIO AZEVEDO E BRUNO AUGUSTO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32BE8" w:rsidRDefault="00932BE8" w:rsidP="00932BE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</w:t>
      </w:r>
      <w:r>
        <w:rPr>
          <w:rFonts w:ascii="Arial" w:hAnsi="Arial" w:cs="Arial"/>
          <w:b/>
          <w:bCs/>
          <w:color w:val="000000"/>
          <w:sz w:val="28"/>
          <w:szCs w:val="28"/>
        </w:rPr>
        <w:t>QUERIMENTO Nº 040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RICARDO JOSÉ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32BE8" w:rsidRDefault="00932BE8" w:rsidP="00932B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2BE8" w:rsidRDefault="00932BE8" w:rsidP="00932BE8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>DECLARO ENCERRADA A SESSÃO, DESEJO UMA BOA NOITE A TODOS OS PRESENTES E OUVINTES, FICANDO OS VEREADORES CONVOCADOS</w:t>
      </w:r>
      <w:r w:rsidR="00565300">
        <w:rPr>
          <w:rFonts w:ascii="Arial" w:hAnsi="Arial" w:cs="Arial"/>
          <w:i/>
          <w:iCs/>
          <w:sz w:val="28"/>
          <w:szCs w:val="28"/>
        </w:rPr>
        <w:t xml:space="preserve"> PARA A PRÓXIMA SESSÃO DO DIA 06 DE JUNHO</w:t>
      </w:r>
      <w:bookmarkStart w:id="0" w:name="_GoBack"/>
      <w:bookmarkEnd w:id="0"/>
      <w:r>
        <w:rPr>
          <w:rFonts w:ascii="Arial" w:hAnsi="Arial" w:cs="Arial"/>
          <w:i/>
          <w:iCs/>
          <w:sz w:val="28"/>
          <w:szCs w:val="28"/>
        </w:rPr>
        <w:t>.</w:t>
      </w:r>
    </w:p>
    <w:p w:rsidR="00932BE8" w:rsidRDefault="00932BE8" w:rsidP="00932BE8"/>
    <w:p w:rsidR="00932BE8" w:rsidRDefault="00932BE8" w:rsidP="00932BE8">
      <w:r>
        <w:t xml:space="preserve"> </w:t>
      </w:r>
    </w:p>
    <w:p w:rsidR="00C24804" w:rsidRDefault="00C24804"/>
    <w:sectPr w:rsidR="00C2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E8"/>
    <w:rsid w:val="00565300"/>
    <w:rsid w:val="007C7FAB"/>
    <w:rsid w:val="00932BE8"/>
    <w:rsid w:val="00C2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0DEC8-54E4-4632-9BE7-BCED0AC4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2B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393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2022-05-30T18:29:00Z</dcterms:created>
  <dcterms:modified xsi:type="dcterms:W3CDTF">2022-05-30T18:45:00Z</dcterms:modified>
</cp:coreProperties>
</file>